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688" w:rsidRDefault="00864688" w:rsidP="00864688">
      <w:pPr>
        <w:pStyle w:val="a6"/>
      </w:pPr>
    </w:p>
    <w:p w:rsidR="00DD4552" w:rsidRDefault="00DD4552" w:rsidP="00DD4552">
      <w:pPr>
        <w:pStyle w:val="a6"/>
        <w:spacing w:line="36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Кудрявина Ольга Юрьевна</w:t>
      </w:r>
    </w:p>
    <w:p w:rsidR="00DD4552" w:rsidRPr="00B84B50" w:rsidRDefault="00DD4552" w:rsidP="00DD4552">
      <w:pPr>
        <w:pStyle w:val="a6"/>
        <w:spacing w:line="36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84B50"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DD4552" w:rsidRPr="00B84B50" w:rsidRDefault="00DD4552" w:rsidP="00DD4552">
      <w:pPr>
        <w:pStyle w:val="a6"/>
        <w:spacing w:line="36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84B50">
        <w:rPr>
          <w:rFonts w:ascii="Times New Roman" w:hAnsi="Times New Roman" w:cs="Times New Roman"/>
          <w:sz w:val="28"/>
          <w:szCs w:val="28"/>
        </w:rPr>
        <w:t>ГБДОУ детский сад №76 Калининского района Санкт-Петербург</w:t>
      </w:r>
      <w:r w:rsidR="00B84B50">
        <w:rPr>
          <w:rFonts w:ascii="Times New Roman" w:hAnsi="Times New Roman" w:cs="Times New Roman"/>
          <w:sz w:val="28"/>
          <w:szCs w:val="28"/>
        </w:rPr>
        <w:t>а</w:t>
      </w:r>
    </w:p>
    <w:p w:rsidR="00DD4552" w:rsidRDefault="00B84B50" w:rsidP="00DD4552">
      <w:pPr>
        <w:pStyle w:val="a6"/>
        <w:spacing w:line="36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84B50">
        <w:rPr>
          <w:rFonts w:ascii="Times New Roman" w:hAnsi="Times New Roman" w:cs="Times New Roman"/>
          <w:sz w:val="28"/>
          <w:szCs w:val="28"/>
        </w:rPr>
        <w:t>Санкт-Пе</w:t>
      </w:r>
      <w:r w:rsidR="00DD4552" w:rsidRPr="00B84B50">
        <w:rPr>
          <w:rFonts w:ascii="Times New Roman" w:hAnsi="Times New Roman" w:cs="Times New Roman"/>
          <w:sz w:val="28"/>
          <w:szCs w:val="28"/>
        </w:rPr>
        <w:t>тербург</w:t>
      </w:r>
      <w:r w:rsidRPr="00B84B50">
        <w:rPr>
          <w:rFonts w:ascii="Times New Roman" w:hAnsi="Times New Roman" w:cs="Times New Roman"/>
          <w:sz w:val="28"/>
          <w:szCs w:val="28"/>
        </w:rPr>
        <w:t>, Российская Федерация</w:t>
      </w:r>
    </w:p>
    <w:p w:rsidR="001556CF" w:rsidRPr="00DD4552" w:rsidRDefault="001556CF" w:rsidP="00403AE1">
      <w:pPr>
        <w:pStyle w:val="a6"/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552">
        <w:rPr>
          <w:rFonts w:ascii="Times New Roman" w:hAnsi="Times New Roman" w:cs="Times New Roman"/>
          <w:b/>
          <w:sz w:val="28"/>
          <w:szCs w:val="28"/>
        </w:rPr>
        <w:t>Русские народ</w:t>
      </w:r>
      <w:r w:rsidR="00DD4552" w:rsidRPr="00DD4552">
        <w:rPr>
          <w:rFonts w:ascii="Times New Roman" w:hAnsi="Times New Roman" w:cs="Times New Roman"/>
          <w:b/>
          <w:sz w:val="28"/>
          <w:szCs w:val="28"/>
        </w:rPr>
        <w:t>ные сказки как средство развития</w:t>
      </w:r>
      <w:r w:rsidRPr="00DD4552">
        <w:rPr>
          <w:rFonts w:ascii="Times New Roman" w:hAnsi="Times New Roman" w:cs="Times New Roman"/>
          <w:b/>
          <w:sz w:val="28"/>
          <w:szCs w:val="28"/>
        </w:rPr>
        <w:t xml:space="preserve"> связной речи детей </w:t>
      </w:r>
      <w:r w:rsidR="009D6824">
        <w:rPr>
          <w:rFonts w:ascii="Times New Roman" w:hAnsi="Times New Roman" w:cs="Times New Roman"/>
          <w:b/>
          <w:sz w:val="28"/>
          <w:szCs w:val="28"/>
        </w:rPr>
        <w:t xml:space="preserve">6-7 лет </w:t>
      </w:r>
      <w:r w:rsidR="00DD4552" w:rsidRPr="00DD4552">
        <w:rPr>
          <w:rFonts w:ascii="Times New Roman" w:hAnsi="Times New Roman" w:cs="Times New Roman"/>
          <w:b/>
          <w:sz w:val="28"/>
          <w:szCs w:val="28"/>
        </w:rPr>
        <w:t xml:space="preserve">с логопедическим заключением ОНР </w:t>
      </w:r>
      <w:r w:rsidR="00DD4552" w:rsidRPr="00DD455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DD4552" w:rsidRPr="00DD4552">
        <w:rPr>
          <w:rFonts w:ascii="Times New Roman" w:hAnsi="Times New Roman" w:cs="Times New Roman"/>
          <w:b/>
          <w:sz w:val="28"/>
          <w:szCs w:val="28"/>
        </w:rPr>
        <w:t xml:space="preserve"> уровень речевого развития</w:t>
      </w:r>
      <w:r w:rsidRPr="00DD4552">
        <w:rPr>
          <w:rFonts w:ascii="Times New Roman" w:hAnsi="Times New Roman" w:cs="Times New Roman"/>
          <w:b/>
          <w:sz w:val="28"/>
          <w:szCs w:val="28"/>
        </w:rPr>
        <w:t>.</w:t>
      </w:r>
    </w:p>
    <w:p w:rsidR="00864688" w:rsidRPr="00403AE1" w:rsidRDefault="00864688" w:rsidP="00403AE1">
      <w:pPr>
        <w:pStyle w:val="a6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AE1">
        <w:rPr>
          <w:rFonts w:ascii="Times New Roman" w:hAnsi="Times New Roman" w:cs="Times New Roman"/>
          <w:sz w:val="28"/>
          <w:szCs w:val="28"/>
        </w:rPr>
        <w:t>Преодолени</w:t>
      </w:r>
      <w:r w:rsidR="00DD4552">
        <w:rPr>
          <w:rFonts w:ascii="Times New Roman" w:hAnsi="Times New Roman" w:cs="Times New Roman"/>
          <w:sz w:val="28"/>
          <w:szCs w:val="28"/>
        </w:rPr>
        <w:t>е общего недоразвития речи</w:t>
      </w:r>
      <w:r w:rsidRPr="00403AE1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 является одной из актуальных и сложных проблем современной логопедии. Нарушение речевой деятельности у детей с ОНР носит многоаспектный характер, что подтверждается многочисленными исследованиями психолого-педагогического (Р.Е. Левина, С.С. </w:t>
      </w:r>
      <w:proofErr w:type="spellStart"/>
      <w:r w:rsidRPr="00403AE1">
        <w:rPr>
          <w:rFonts w:ascii="Times New Roman" w:hAnsi="Times New Roman" w:cs="Times New Roman"/>
          <w:sz w:val="28"/>
          <w:szCs w:val="28"/>
        </w:rPr>
        <w:t>Ляпидевский</w:t>
      </w:r>
      <w:proofErr w:type="spellEnd"/>
      <w:r w:rsidRPr="00403AE1">
        <w:rPr>
          <w:rFonts w:ascii="Times New Roman" w:hAnsi="Times New Roman" w:cs="Times New Roman"/>
          <w:sz w:val="28"/>
          <w:szCs w:val="28"/>
        </w:rPr>
        <w:t xml:space="preserve">, Т.Е. Филичева, С.Н. Шаховская), психолингвистического (В.К. Воробьева, В.А. Ковшиков, Р.И. </w:t>
      </w:r>
      <w:proofErr w:type="spellStart"/>
      <w:r w:rsidRPr="00403AE1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403AE1">
        <w:rPr>
          <w:rFonts w:ascii="Times New Roman" w:hAnsi="Times New Roman" w:cs="Times New Roman"/>
          <w:sz w:val="28"/>
          <w:szCs w:val="28"/>
        </w:rPr>
        <w:t xml:space="preserve"> и др.) и медико-педагогического (О.Н. Исаев, В.В. Ковалев и др.) плана. Материал таких наук, как языковедение, фольклористика, психолингвистика, в настоящее время активно перерабатывается в материал практического логопедического воздействия, которое направлено на развитие и перевод речи детей из одного качественного состояния в другое. Современная наука определяет малые фольклорные формы как продуктивные </w:t>
      </w:r>
      <w:proofErr w:type="spellStart"/>
      <w:r w:rsidRPr="00403AE1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Pr="00403AE1">
        <w:rPr>
          <w:rFonts w:ascii="Times New Roman" w:hAnsi="Times New Roman" w:cs="Times New Roman"/>
          <w:sz w:val="28"/>
          <w:szCs w:val="28"/>
        </w:rPr>
        <w:t>-семантические категории, без освоения которых невозможно формирование языковой компетенции человека. В связи с этим, обоснованно использование в содержании коррекционно-логопедической работы фольклорных текстов.</w:t>
      </w:r>
    </w:p>
    <w:p w:rsidR="00951691" w:rsidRPr="00403AE1" w:rsidRDefault="00864688" w:rsidP="00403AE1">
      <w:pPr>
        <w:pStyle w:val="a6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03AE1">
        <w:rPr>
          <w:rFonts w:ascii="Times New Roman" w:hAnsi="Times New Roman" w:cs="Times New Roman"/>
          <w:sz w:val="28"/>
          <w:szCs w:val="28"/>
        </w:rPr>
        <w:t>Для качественного улучшения речевого развития детей</w:t>
      </w:r>
      <w:r w:rsidR="00951691" w:rsidRPr="00403AE1">
        <w:rPr>
          <w:rFonts w:ascii="Times New Roman" w:hAnsi="Times New Roman" w:cs="Times New Roman"/>
          <w:sz w:val="28"/>
          <w:szCs w:val="28"/>
        </w:rPr>
        <w:t>,</w:t>
      </w:r>
      <w:r w:rsidRPr="00403AE1">
        <w:rPr>
          <w:rFonts w:ascii="Times New Roman" w:hAnsi="Times New Roman" w:cs="Times New Roman"/>
          <w:sz w:val="28"/>
          <w:szCs w:val="28"/>
        </w:rPr>
        <w:t xml:space="preserve"> наряду с поиском современных моделей обучения и воспитания необходимо возрождать лучшие образцы народной педагогики. Так</w:t>
      </w:r>
      <w:r w:rsidR="00951691" w:rsidRPr="00403AE1">
        <w:rPr>
          <w:rFonts w:ascii="Times New Roman" w:hAnsi="Times New Roman" w:cs="Times New Roman"/>
          <w:sz w:val="28"/>
          <w:szCs w:val="28"/>
        </w:rPr>
        <w:t>,</w:t>
      </w:r>
      <w:r w:rsidRPr="00403AE1">
        <w:rPr>
          <w:rFonts w:ascii="Times New Roman" w:hAnsi="Times New Roman" w:cs="Times New Roman"/>
          <w:sz w:val="28"/>
          <w:szCs w:val="28"/>
        </w:rPr>
        <w:t xml:space="preserve"> использование русских народных сказок в работе с детьми помогает развитию их речевой активности и связной речи, накоплению и активизации словарного запаса, формированию грамматических категорий языка. </w:t>
      </w:r>
    </w:p>
    <w:bookmarkEnd w:id="0"/>
    <w:p w:rsidR="00E2494B" w:rsidRPr="00E2494B" w:rsidRDefault="00E2494B" w:rsidP="00403AE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94B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 со сказкой включает в себя три основных направления работы.</w:t>
      </w:r>
    </w:p>
    <w:p w:rsidR="00E2494B" w:rsidRPr="00E2494B" w:rsidRDefault="00E2494B" w:rsidP="00403AE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94B">
        <w:rPr>
          <w:rFonts w:ascii="Times New Roman" w:eastAsia="Times New Roman" w:hAnsi="Times New Roman" w:cs="Times New Roman"/>
          <w:sz w:val="28"/>
          <w:szCs w:val="28"/>
        </w:rPr>
        <w:t>1.Знакомство со сказкой.</w:t>
      </w:r>
    </w:p>
    <w:p w:rsidR="00E2494B" w:rsidRPr="00E2494B" w:rsidRDefault="00E2494B" w:rsidP="00403AE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94B">
        <w:rPr>
          <w:rFonts w:ascii="Times New Roman" w:eastAsia="Times New Roman" w:hAnsi="Times New Roman" w:cs="Times New Roman"/>
          <w:sz w:val="28"/>
          <w:szCs w:val="28"/>
        </w:rPr>
        <w:t>2.Освоение специальных средств литературно-речевой деятельности; ознакомление детей со средствами художественной выразительности, развитие звуковой стороны речи, словаря, грамматического строя, связной, выразительной речи.</w:t>
      </w:r>
    </w:p>
    <w:p w:rsidR="00E2494B" w:rsidRPr="00E2494B" w:rsidRDefault="00E2494B" w:rsidP="00403AE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94B">
        <w:rPr>
          <w:rFonts w:ascii="Times New Roman" w:eastAsia="Times New Roman" w:hAnsi="Times New Roman" w:cs="Times New Roman"/>
          <w:sz w:val="28"/>
          <w:szCs w:val="28"/>
        </w:rPr>
        <w:t xml:space="preserve">     Это направление включает в себя следующие виды работы:</w:t>
      </w:r>
    </w:p>
    <w:p w:rsidR="00E2494B" w:rsidRPr="00E2494B" w:rsidRDefault="00E2494B" w:rsidP="00403AE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94B">
        <w:rPr>
          <w:rFonts w:ascii="Times New Roman" w:eastAsia="Times New Roman" w:hAnsi="Times New Roman" w:cs="Times New Roman"/>
          <w:sz w:val="28"/>
          <w:szCs w:val="28"/>
        </w:rPr>
        <w:t>а) выделение в литературном произведении эпитетов, сравнений и их активное использование детьми при описании предметов, пересказе сказок, сочинении историй;</w:t>
      </w:r>
    </w:p>
    <w:p w:rsidR="00E2494B" w:rsidRPr="00E2494B" w:rsidRDefault="00E2494B" w:rsidP="00403AE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494B">
        <w:rPr>
          <w:rFonts w:ascii="Times New Roman" w:eastAsia="Times New Roman" w:hAnsi="Times New Roman" w:cs="Times New Roman"/>
          <w:sz w:val="28"/>
          <w:szCs w:val="28"/>
        </w:rPr>
        <w:t>б) описание предметов с указанием их наглядных признаков: цвет, форма, величина, материал; и ненаглядных – грустный, веселый и т.д.</w:t>
      </w:r>
      <w:proofErr w:type="gramEnd"/>
      <w:r w:rsidRPr="00E2494B">
        <w:rPr>
          <w:rFonts w:ascii="Times New Roman" w:eastAsia="Times New Roman" w:hAnsi="Times New Roman" w:cs="Times New Roman"/>
          <w:sz w:val="28"/>
          <w:szCs w:val="28"/>
        </w:rPr>
        <w:t xml:space="preserve"> Специальные игры и упражнения по использованию синонимов и антонимов.</w:t>
      </w:r>
    </w:p>
    <w:p w:rsidR="00E2494B" w:rsidRPr="00E2494B" w:rsidRDefault="00E2494B" w:rsidP="00403AE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94B">
        <w:rPr>
          <w:rFonts w:ascii="Times New Roman" w:eastAsia="Times New Roman" w:hAnsi="Times New Roman" w:cs="Times New Roman"/>
          <w:sz w:val="28"/>
          <w:szCs w:val="28"/>
        </w:rPr>
        <w:t>в) обучение детей построению полных и выразительных ответов на вопросы по содержанию прочитанного; описание картинок, игрушек, персонажей сказок по вопросам воспитателя, а так же выразительное чтение детям стихов, игры – драматизации по произведениям детской литературы с индивидуальными ролями, требующими от детей интонационной и мимической выразительности.</w:t>
      </w:r>
    </w:p>
    <w:p w:rsidR="00E2494B" w:rsidRPr="00E2494B" w:rsidRDefault="00E2494B" w:rsidP="00403AE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94B">
        <w:rPr>
          <w:rFonts w:ascii="Times New Roman" w:eastAsia="Times New Roman" w:hAnsi="Times New Roman" w:cs="Times New Roman"/>
          <w:sz w:val="28"/>
          <w:szCs w:val="28"/>
        </w:rPr>
        <w:t>3. Развитие умственных способностей – задания на развитие мышления  и воображения:</w:t>
      </w:r>
    </w:p>
    <w:p w:rsidR="00E2494B" w:rsidRPr="00E2494B" w:rsidRDefault="00E2494B" w:rsidP="00403AE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94B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умения отбирать условные заместители для обозначения персонажей сказки и узнавать различные сказочные ситуации по показу на заместителях (с использованием двигательных моделей и моделей </w:t>
      </w:r>
      <w:proofErr w:type="spellStart"/>
      <w:r w:rsidRPr="00E2494B">
        <w:rPr>
          <w:rFonts w:ascii="Times New Roman" w:eastAsia="Times New Roman" w:hAnsi="Times New Roman" w:cs="Times New Roman"/>
          <w:sz w:val="28"/>
          <w:szCs w:val="28"/>
        </w:rPr>
        <w:t>сериационного</w:t>
      </w:r>
      <w:proofErr w:type="spellEnd"/>
      <w:r w:rsidRPr="00E2494B">
        <w:rPr>
          <w:rFonts w:ascii="Times New Roman" w:eastAsia="Times New Roman" w:hAnsi="Times New Roman" w:cs="Times New Roman"/>
          <w:sz w:val="28"/>
          <w:szCs w:val="28"/>
        </w:rPr>
        <w:t xml:space="preserve"> ряда);</w:t>
      </w:r>
    </w:p>
    <w:p w:rsidR="00E2494B" w:rsidRPr="00E2494B" w:rsidRDefault="00E2494B" w:rsidP="00403AE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94B">
        <w:rPr>
          <w:rFonts w:ascii="Times New Roman" w:eastAsia="Times New Roman" w:hAnsi="Times New Roman" w:cs="Times New Roman"/>
          <w:sz w:val="28"/>
          <w:szCs w:val="28"/>
        </w:rPr>
        <w:t>- развитие умения использовать готовую пространственную модель (наглядный план сказки) при пересказе знакомой сказки. Сначала использовать готовую пространственную модель, а затем уметь самостоятельно строить и использовать пространственные модели при пересказе, сочинении сказок.</w:t>
      </w:r>
    </w:p>
    <w:p w:rsidR="00E2494B" w:rsidRDefault="00E2494B" w:rsidP="00403AE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94B">
        <w:rPr>
          <w:rFonts w:ascii="Times New Roman" w:eastAsia="Times New Roman" w:hAnsi="Times New Roman" w:cs="Times New Roman"/>
          <w:sz w:val="28"/>
          <w:szCs w:val="28"/>
        </w:rPr>
        <w:lastRenderedPageBreak/>
        <w:t>-  развитие способностей к представлению воображаемой ситуации с разнообразными деталями.</w:t>
      </w:r>
    </w:p>
    <w:p w:rsidR="00403AE1" w:rsidRPr="00403AE1" w:rsidRDefault="00403AE1" w:rsidP="00403AE1">
      <w:pPr>
        <w:pStyle w:val="a6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AE1">
        <w:rPr>
          <w:rFonts w:ascii="Times New Roman" w:hAnsi="Times New Roman" w:cs="Times New Roman"/>
          <w:sz w:val="28"/>
          <w:szCs w:val="28"/>
        </w:rPr>
        <w:t xml:space="preserve">Планомерное, систематическое использование русских народных сказок является эффективным средством развития связной речи. Русские народные сказки обеспечивают высокую эффективность в работе по развитию связной речи детей, в связи с тем, что сказки показывают всю меткость и выразительность языка, показывают, как богата родная речь юмором, живыми и образными выражениями. Присущая сказкам яркость, простота, образность, особенность повторно воспроизводить одни и те же речевые формы и образы заставляют выдвигать сказки как фактор развития связной речи детей первенствующего значения. Из сказки ребенок узнает много новых слов, образных выражений, его речь обогащается эмоциональной и поэтической лексикой. Сказка помогает детям излагать свое отношение к </w:t>
      </w:r>
      <w:proofErr w:type="gramStart"/>
      <w:r w:rsidRPr="00403AE1">
        <w:rPr>
          <w:rFonts w:ascii="Times New Roman" w:hAnsi="Times New Roman" w:cs="Times New Roman"/>
          <w:sz w:val="28"/>
          <w:szCs w:val="28"/>
        </w:rPr>
        <w:t>прослушанному</w:t>
      </w:r>
      <w:proofErr w:type="gramEnd"/>
      <w:r w:rsidRPr="00403AE1">
        <w:rPr>
          <w:rFonts w:ascii="Times New Roman" w:hAnsi="Times New Roman" w:cs="Times New Roman"/>
          <w:sz w:val="28"/>
          <w:szCs w:val="28"/>
        </w:rPr>
        <w:t>, используя сравнения, метафоры, эпитеты и другие средства образной выразительности.</w:t>
      </w:r>
    </w:p>
    <w:p w:rsidR="00864688" w:rsidRDefault="00864688" w:rsidP="00864688">
      <w:pPr>
        <w:pStyle w:val="a6"/>
        <w:rPr>
          <w:i/>
        </w:rPr>
      </w:pPr>
    </w:p>
    <w:p w:rsidR="00864688" w:rsidRPr="00864688" w:rsidRDefault="00864688" w:rsidP="00864688">
      <w:pPr>
        <w:pStyle w:val="a6"/>
        <w:rPr>
          <w:i/>
        </w:rPr>
      </w:pPr>
    </w:p>
    <w:sectPr w:rsidR="00864688" w:rsidRPr="00864688" w:rsidSect="00177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C2CE7"/>
    <w:multiLevelType w:val="hybridMultilevel"/>
    <w:tmpl w:val="B56A2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0D0069"/>
    <w:multiLevelType w:val="hybridMultilevel"/>
    <w:tmpl w:val="C9C4E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D1"/>
    <w:rsid w:val="001556CF"/>
    <w:rsid w:val="0017718D"/>
    <w:rsid w:val="00247E56"/>
    <w:rsid w:val="00253EA1"/>
    <w:rsid w:val="00403AE1"/>
    <w:rsid w:val="0047717C"/>
    <w:rsid w:val="007173CE"/>
    <w:rsid w:val="00864688"/>
    <w:rsid w:val="008C7E59"/>
    <w:rsid w:val="00951691"/>
    <w:rsid w:val="009969A1"/>
    <w:rsid w:val="009D6824"/>
    <w:rsid w:val="00B7162E"/>
    <w:rsid w:val="00B84B50"/>
    <w:rsid w:val="00D57ED1"/>
    <w:rsid w:val="00DD4552"/>
    <w:rsid w:val="00E2494B"/>
    <w:rsid w:val="00E43C3A"/>
    <w:rsid w:val="00FA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57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ED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57ED1"/>
    <w:pPr>
      <w:spacing w:after="0" w:line="240" w:lineRule="auto"/>
    </w:pPr>
  </w:style>
  <w:style w:type="table" w:styleId="a7">
    <w:name w:val="Table Grid"/>
    <w:basedOn w:val="a1"/>
    <w:uiPriority w:val="59"/>
    <w:rsid w:val="00E2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57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ED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57ED1"/>
    <w:pPr>
      <w:spacing w:after="0" w:line="240" w:lineRule="auto"/>
    </w:pPr>
  </w:style>
  <w:style w:type="table" w:styleId="a7">
    <w:name w:val="Table Grid"/>
    <w:basedOn w:val="a1"/>
    <w:uiPriority w:val="59"/>
    <w:rsid w:val="00E2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7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21794-0D2D-4409-A96F-381F317E5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4090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cherrry</dc:creator>
  <cp:lastModifiedBy>Кудрявины</cp:lastModifiedBy>
  <cp:revision>7</cp:revision>
  <cp:lastPrinted>2013-02-04T16:27:00Z</cp:lastPrinted>
  <dcterms:created xsi:type="dcterms:W3CDTF">2014-12-03T21:35:00Z</dcterms:created>
  <dcterms:modified xsi:type="dcterms:W3CDTF">2014-12-17T21:29:00Z</dcterms:modified>
</cp:coreProperties>
</file>