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0C" w:rsidRPr="0051221D" w:rsidRDefault="00A5730C" w:rsidP="0051221D">
      <w:pPr>
        <w:pStyle w:val="Default"/>
        <w:jc w:val="both"/>
        <w:rPr>
          <w:sz w:val="28"/>
          <w:szCs w:val="28"/>
        </w:rPr>
      </w:pPr>
      <w:r w:rsidRPr="0051221D">
        <w:rPr>
          <w:b/>
          <w:bCs/>
          <w:sz w:val="28"/>
          <w:szCs w:val="28"/>
        </w:rPr>
        <w:t xml:space="preserve">ИГРА КАК ОСОБОЕ ПРОСТРАНСТВО РАЗВИТИЯ РЕБЕНКА ОТ ТРЕХ ДО СЕМИ ЛЕТ </w:t>
      </w:r>
    </w:p>
    <w:p w:rsidR="00A5730C" w:rsidRPr="0051221D" w:rsidRDefault="00A5730C" w:rsidP="0051221D">
      <w:pPr>
        <w:pStyle w:val="Default"/>
        <w:jc w:val="both"/>
        <w:rPr>
          <w:sz w:val="28"/>
          <w:szCs w:val="28"/>
        </w:rPr>
      </w:pPr>
      <w:r w:rsidRPr="0051221D">
        <w:rPr>
          <w:b/>
          <w:bCs/>
          <w:sz w:val="28"/>
          <w:szCs w:val="28"/>
        </w:rPr>
        <w:t xml:space="preserve">Четвертый год жизни. 2-я младшая группа </w:t>
      </w:r>
    </w:p>
    <w:p w:rsidR="00A5730C" w:rsidRPr="0051221D" w:rsidRDefault="00A5730C" w:rsidP="0051221D">
      <w:pPr>
        <w:pStyle w:val="Default"/>
        <w:jc w:val="both"/>
        <w:rPr>
          <w:sz w:val="28"/>
          <w:szCs w:val="28"/>
        </w:rPr>
      </w:pPr>
      <w:r w:rsidRPr="0051221D">
        <w:rPr>
          <w:sz w:val="28"/>
          <w:szCs w:val="28"/>
        </w:rPr>
        <w:t xml:space="preserve">Игра самая любимая и естественная деятельность младших дошкольников. Игра сопровождает младших дошкольников в течение всего времени пребывания в детском саду. Веселые хороводные и имитационные игры, игры с сюжетными и заводными игрушками поднимают настроение, сближают детей. Игровые моменты во время умывания, приема пищи, сборов </w:t>
      </w:r>
    </w:p>
    <w:p w:rsidR="00A5730C" w:rsidRPr="0051221D" w:rsidRDefault="00A5730C" w:rsidP="0051221D">
      <w:pPr>
        <w:pStyle w:val="Default"/>
        <w:jc w:val="both"/>
        <w:rPr>
          <w:sz w:val="28"/>
          <w:szCs w:val="28"/>
        </w:rPr>
      </w:pP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на прогулку повышают интерес детей к выполнению режимных процессов, способствуют развитию активности и самостоятельности. </w:t>
      </w: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Задачи воспитателя по развитию игровой деятельности конкретизируются с учетом разных игр: </w:t>
      </w: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 Развивать игровой опыт каждого ребенка. </w:t>
      </w: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 Поддерживать новые возможности игрового отражения мира. </w:t>
      </w: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 Развивать интерес к творческим проявлениям в игре и игровому общению со сверстниками. </w:t>
      </w: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</w:p>
    <w:p w:rsidR="00A5730C" w:rsidRPr="0051221D" w:rsidRDefault="00A5730C" w:rsidP="00724D92">
      <w:pPr>
        <w:pStyle w:val="Default"/>
        <w:jc w:val="center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>Сюжетно-ролевые игры.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Проявление интереса к разнообразному содержанию сюжетно-ролевых игр на основе отображения семейных отношений, непосредственных впечатлений от посещения магазина, поликлиники, событий прочитанных книг, мультфильмов, картинок. Отражение в сюжете элементарного взаимодействия взрослых (мама-дочка, врач-пациент, парикмахер-клиент, капитан-матрос и др.), включение в сюжет нескольких взаимосвязанных действий.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51221D">
        <w:rPr>
          <w:color w:val="auto"/>
          <w:sz w:val="28"/>
          <w:szCs w:val="28"/>
        </w:rPr>
        <w:t>Освоение умений принимать игровую роль, участвовать в несложном ролевом диалоге, называть свою игровую роль и игровые действия, отвечать на вопросы об игре («Как зовут твою дочку?</w:t>
      </w:r>
      <w:proofErr w:type="gramEnd"/>
      <w:r w:rsidRPr="0051221D">
        <w:rPr>
          <w:color w:val="auto"/>
          <w:sz w:val="28"/>
          <w:szCs w:val="28"/>
        </w:rPr>
        <w:t xml:space="preserve"> </w:t>
      </w:r>
      <w:proofErr w:type="gramStart"/>
      <w:r w:rsidRPr="0051221D">
        <w:rPr>
          <w:color w:val="auto"/>
          <w:sz w:val="28"/>
          <w:szCs w:val="28"/>
        </w:rPr>
        <w:t>Что ты ей сварила?»).</w:t>
      </w:r>
      <w:proofErr w:type="gramEnd"/>
      <w:r w:rsidRPr="0051221D">
        <w:rPr>
          <w:color w:val="auto"/>
          <w:sz w:val="28"/>
          <w:szCs w:val="28"/>
        </w:rPr>
        <w:t xml:space="preserve"> </w:t>
      </w:r>
      <w:proofErr w:type="gramStart"/>
      <w:r w:rsidRPr="0051221D">
        <w:rPr>
          <w:color w:val="auto"/>
          <w:sz w:val="28"/>
          <w:szCs w:val="28"/>
        </w:rPr>
        <w:t>Участие в элементарном планировании игровых действий в совместной с воспитателем игре («Может быть твоя дочка хочет погулять?</w:t>
      </w:r>
      <w:proofErr w:type="gramEnd"/>
      <w:r w:rsidRPr="0051221D">
        <w:rPr>
          <w:color w:val="auto"/>
          <w:sz w:val="28"/>
          <w:szCs w:val="28"/>
        </w:rPr>
        <w:t xml:space="preserve"> </w:t>
      </w:r>
      <w:proofErr w:type="gramStart"/>
      <w:r w:rsidRPr="0051221D">
        <w:rPr>
          <w:color w:val="auto"/>
          <w:sz w:val="28"/>
          <w:szCs w:val="28"/>
        </w:rPr>
        <w:t xml:space="preserve">Куда вы пойдете?»). </w:t>
      </w:r>
      <w:proofErr w:type="gramEnd"/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Использование в играх разных игрушек, предметов-заместителей, атрибутов одежды (халат и шапочка врача, бескозырка матроса, фуражка и жезл милиционера). По побуждению воспитателя использование развертывание игры в определенном игровом уголке (парикмахерская, кабинет врача). Проявление инициативы в дополнении игровой обстановки, использовании предметов-заместителей, деталей костюмов.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Освоение способов игрового общения со сверстниками в паре, в малой группе: элементарно договариваться о совместных действиях («Давай катать машинки», «Давай кидать мяч»), о ролях («Я буду лечить, приносите своих детей»). </w:t>
      </w:r>
      <w:proofErr w:type="gramStart"/>
      <w:r w:rsidRPr="0051221D">
        <w:rPr>
          <w:color w:val="auto"/>
          <w:sz w:val="28"/>
          <w:szCs w:val="28"/>
        </w:rPr>
        <w:t xml:space="preserve">При поддержке и помощи воспитателя вступать в игровое общение со сверстниками – в парное, в малой группе, во втором полугодии – самостоятельно договариваться со сверстниками о выполнении знакомых игровых действий в общем игровом сюжете. </w:t>
      </w:r>
      <w:proofErr w:type="gramEnd"/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Участие в создании построек из разных деталей (игровые модули, крупный строитель, коробки, стульчики): автобусы, поезда. Поддержка желания </w:t>
      </w:r>
      <w:r w:rsidRPr="0051221D">
        <w:rPr>
          <w:color w:val="auto"/>
          <w:sz w:val="28"/>
          <w:szCs w:val="28"/>
        </w:rPr>
        <w:lastRenderedPageBreak/>
        <w:t xml:space="preserve">использовать простейшие постройки в игровом сюжете, развития сюжета при помощи постройки («Кукла смотрит из домика, выходит гулять по дорожке, садится на скамейку»). </w:t>
      </w:r>
    </w:p>
    <w:p w:rsidR="00724D92" w:rsidRDefault="00724D92" w:rsidP="00724D92">
      <w:pPr>
        <w:pStyle w:val="Default"/>
        <w:jc w:val="center"/>
        <w:rPr>
          <w:color w:val="auto"/>
          <w:sz w:val="28"/>
          <w:szCs w:val="28"/>
        </w:rPr>
      </w:pPr>
    </w:p>
    <w:p w:rsidR="00A5730C" w:rsidRPr="0051221D" w:rsidRDefault="00A5730C" w:rsidP="00724D92">
      <w:pPr>
        <w:pStyle w:val="Default"/>
        <w:jc w:val="center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>Режиссерские игры.</w:t>
      </w:r>
    </w:p>
    <w:p w:rsidR="00724D92" w:rsidRDefault="00724D92" w:rsidP="0051221D">
      <w:pPr>
        <w:pStyle w:val="Default"/>
        <w:jc w:val="both"/>
        <w:rPr>
          <w:color w:val="auto"/>
          <w:sz w:val="28"/>
          <w:szCs w:val="28"/>
        </w:rPr>
      </w:pP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Участие в режиссерских играх по сюжетам сказок, стихотворений, мультипликационных фильмов, несложных иллюстраций и картинок. Освоение </w:t>
      </w: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способов показа сценок при помощи игрушек, выполнение несложных игровых заданий («покажи, как Колобок убегал от волка», «покажи, как Машенька легла спать в </w:t>
      </w:r>
      <w:proofErr w:type="spellStart"/>
      <w:r w:rsidRPr="0051221D">
        <w:rPr>
          <w:color w:val="auto"/>
          <w:sz w:val="28"/>
          <w:szCs w:val="28"/>
        </w:rPr>
        <w:t>мишуткину</w:t>
      </w:r>
      <w:proofErr w:type="spellEnd"/>
      <w:r w:rsidRPr="0051221D">
        <w:rPr>
          <w:color w:val="auto"/>
          <w:sz w:val="28"/>
          <w:szCs w:val="28"/>
        </w:rPr>
        <w:t xml:space="preserve"> кроватку» и пр.), использование способов передвижения игрушки по игровому пространству, действий с двумя игрушками (две куколки идут на прогулку; волк догоняет зайчика; Машенька прячется от медведя и др.), освоение способов их озвучивания — ролевой речи и комментария («Мишка идет, топ-топ», («Зайчик испугался волка и убежал»).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51221D">
        <w:rPr>
          <w:color w:val="auto"/>
          <w:sz w:val="28"/>
          <w:szCs w:val="28"/>
        </w:rPr>
        <w:t>Проявление желания отвечать на вопросы воспитателя о происходящем в игре, о том, что произойдет дальше, активно реагировать на появление нового игрового персонажа, на проблемные ситуации («Шла Машенька по лесу и заблудилась.</w:t>
      </w:r>
      <w:proofErr w:type="gramEnd"/>
      <w:r w:rsidRPr="0051221D">
        <w:rPr>
          <w:color w:val="auto"/>
          <w:sz w:val="28"/>
          <w:szCs w:val="28"/>
        </w:rPr>
        <w:t xml:space="preserve"> </w:t>
      </w:r>
      <w:proofErr w:type="gramStart"/>
      <w:r w:rsidRPr="0051221D">
        <w:rPr>
          <w:color w:val="auto"/>
          <w:sz w:val="28"/>
          <w:szCs w:val="28"/>
        </w:rPr>
        <w:t xml:space="preserve">Кто помог ей найти дорогу домой?»). </w:t>
      </w:r>
      <w:proofErr w:type="gramEnd"/>
    </w:p>
    <w:p w:rsidR="00724D92" w:rsidRDefault="00724D92" w:rsidP="0051221D">
      <w:pPr>
        <w:pStyle w:val="Default"/>
        <w:jc w:val="both"/>
        <w:rPr>
          <w:color w:val="auto"/>
          <w:sz w:val="28"/>
          <w:szCs w:val="28"/>
        </w:rPr>
      </w:pPr>
    </w:p>
    <w:p w:rsidR="00A5730C" w:rsidRPr="0051221D" w:rsidRDefault="00A5730C" w:rsidP="00724D92">
      <w:pPr>
        <w:pStyle w:val="Default"/>
        <w:jc w:val="center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>Игровые импровизации.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Участие в играх-имитациях, освоение характерных движений и звукоподражаний на основе примера воспитателя: наседка и цыплята, кошка и котята, самолеты, автомобили, комарики и пр., отражение характерных действий («Мы — мышки, бегаем тихо-тихо и пищим, мы ищем сыр и сухарики»).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Самостоятельное воспроизведение игровых действий, соответствующих тексту стихотворения, </w:t>
      </w:r>
      <w:proofErr w:type="spellStart"/>
      <w:r w:rsidRPr="0051221D">
        <w:rPr>
          <w:color w:val="auto"/>
          <w:sz w:val="28"/>
          <w:szCs w:val="28"/>
        </w:rPr>
        <w:t>потешки</w:t>
      </w:r>
      <w:proofErr w:type="spellEnd"/>
      <w:r w:rsidRPr="0051221D">
        <w:rPr>
          <w:color w:val="auto"/>
          <w:sz w:val="28"/>
          <w:szCs w:val="28"/>
        </w:rPr>
        <w:t xml:space="preserve">; выполнение различных движений под музыку: скакать как лошадки, летать как бабочки. Создание игровых образов в соответствии с разным настроением музыки, ее темпом: изображать неуклюжих медведей, веселых зайчиков, птиц, цветы, раскрывающиеся под лучами солнца и засыпающие вечером.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Участие в совместных со сверстниками играх-имитациях, поддержка проявлений воображения и творчества: кружатся снежинки, летят большие и маленькие птицы, веселые и грустные бабочки и т. п. При поддержке воспитателя создание </w:t>
      </w:r>
      <w:proofErr w:type="spellStart"/>
      <w:r w:rsidRPr="0051221D">
        <w:rPr>
          <w:color w:val="auto"/>
          <w:sz w:val="28"/>
          <w:szCs w:val="28"/>
        </w:rPr>
        <w:t>игровоо</w:t>
      </w:r>
      <w:proofErr w:type="spellEnd"/>
      <w:r w:rsidRPr="0051221D">
        <w:rPr>
          <w:color w:val="auto"/>
          <w:sz w:val="28"/>
          <w:szCs w:val="28"/>
        </w:rPr>
        <w:t xml:space="preserve"> образа и отражение его в движениях в разном темпе («Маленькие ножки бегут по дорожке, огромные ноги бредут по дороге; бабочки летают — солнышко сияет, дождик полил — крылышки замочил, трудно лететь — на цветочек нужно сесть»).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Участие в хороводных играх, организуемых воспитателем и по собственной инициативе, использование в играх предметов для ряженья. Проявление желания импровизировать с персонажами пальчикового театра (на пальцы надеваются головки </w:t>
      </w:r>
      <w:proofErr w:type="gramStart"/>
      <w:r w:rsidRPr="0051221D">
        <w:rPr>
          <w:color w:val="auto"/>
          <w:sz w:val="28"/>
          <w:szCs w:val="28"/>
        </w:rPr>
        <w:t>зверюшек</w:t>
      </w:r>
      <w:proofErr w:type="gramEnd"/>
      <w:r w:rsidRPr="0051221D">
        <w:rPr>
          <w:color w:val="auto"/>
          <w:sz w:val="28"/>
          <w:szCs w:val="28"/>
        </w:rPr>
        <w:t xml:space="preserve"> или кукол), с куклами-варежками (на варежку нашиваются аппликации мордочек зверей); передавать игровые действия, сопровождать их речью, вступать в игровой диалог с другим ребенком. </w:t>
      </w:r>
    </w:p>
    <w:p w:rsidR="00724D92" w:rsidRDefault="00724D92" w:rsidP="0051221D">
      <w:pPr>
        <w:pStyle w:val="Default"/>
        <w:jc w:val="both"/>
        <w:rPr>
          <w:color w:val="auto"/>
          <w:sz w:val="28"/>
          <w:szCs w:val="28"/>
        </w:rPr>
      </w:pP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lastRenderedPageBreak/>
        <w:t xml:space="preserve">Игра-экспериментирование с различными предметами и материалами.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Игры с песком и снегом. </w:t>
      </w:r>
      <w:proofErr w:type="gramStart"/>
      <w:r w:rsidRPr="0051221D">
        <w:rPr>
          <w:color w:val="auto"/>
          <w:sz w:val="28"/>
          <w:szCs w:val="28"/>
        </w:rPr>
        <w:t>«Лепим колобки», «Делаем фигурки» (дети экспериментируют с разными формо</w:t>
      </w:r>
      <w:r w:rsidR="00724D92">
        <w:rPr>
          <w:color w:val="auto"/>
          <w:sz w:val="28"/>
          <w:szCs w:val="28"/>
        </w:rPr>
        <w:t xml:space="preserve">чками и материалами: мокрый и </w:t>
      </w:r>
      <w:r w:rsidRPr="0051221D">
        <w:rPr>
          <w:color w:val="auto"/>
          <w:sz w:val="28"/>
          <w:szCs w:val="28"/>
        </w:rPr>
        <w:t xml:space="preserve"> рассыпчатый снег, влажный и сухой песок), «Делаем дорожки и узоры из песка» (дети тонкой струйкой сыплют песок на землю, асфальт, цветную бумагу из малой лейки без наконечника, ведерка с дырочкой в дне, кулечка с небольшим отверстием, делая разные узоры).</w:t>
      </w:r>
      <w:proofErr w:type="gramEnd"/>
      <w:r w:rsidRPr="0051221D">
        <w:rPr>
          <w:color w:val="auto"/>
          <w:sz w:val="28"/>
          <w:szCs w:val="28"/>
        </w:rPr>
        <w:t xml:space="preserve"> «Цветной снег» (дети поливают уплотненный </w:t>
      </w:r>
      <w:proofErr w:type="gramStart"/>
      <w:r w:rsidRPr="0051221D">
        <w:rPr>
          <w:color w:val="auto"/>
          <w:sz w:val="28"/>
          <w:szCs w:val="28"/>
        </w:rPr>
        <w:t>снег</w:t>
      </w:r>
      <w:proofErr w:type="gramEnd"/>
      <w:r w:rsidRPr="0051221D">
        <w:rPr>
          <w:color w:val="auto"/>
          <w:sz w:val="28"/>
          <w:szCs w:val="28"/>
        </w:rPr>
        <w:t xml:space="preserve"> тонкой струйкой окрашенной воды, рисуя узоры). «Разные ножки бегут по дорожке» (дети экспериментируют, отпечатывая следы разной обуви на снегу, оставляя отпечатки следов игрушек с колесами или полозьями, изображают «трактор», протаптывая узкие и широкие дорожки к домикам игрушек). </w:t>
      </w:r>
    </w:p>
    <w:p w:rsidR="00724D92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Игры с водой и мыльной пеной.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51221D">
        <w:rPr>
          <w:color w:val="auto"/>
          <w:sz w:val="28"/>
          <w:szCs w:val="28"/>
        </w:rPr>
        <w:t>«Веселые путешественники», «Веселые кораблики» (дети запускают в таз с водой, в лужу, в ручеек разные предметы — лодочки, щепочки, кораблики; наблюдают за ними, делают «волны», «ветер», отправляют в плаванье мелкие игрушки).</w:t>
      </w:r>
      <w:proofErr w:type="gramEnd"/>
      <w:r w:rsidRPr="0051221D">
        <w:rPr>
          <w:color w:val="auto"/>
          <w:sz w:val="28"/>
          <w:szCs w:val="28"/>
        </w:rPr>
        <w:t xml:space="preserve"> </w:t>
      </w:r>
      <w:proofErr w:type="gramStart"/>
      <w:r w:rsidRPr="0051221D">
        <w:rPr>
          <w:color w:val="auto"/>
          <w:sz w:val="28"/>
          <w:szCs w:val="28"/>
        </w:rPr>
        <w:t xml:space="preserve">«Нырки» (дети топят в тазу или в ванночке маленькие мячи, резиновые надувные игрушки, шарики от </w:t>
      </w:r>
      <w:proofErr w:type="spellStart"/>
      <w:r w:rsidRPr="0051221D">
        <w:rPr>
          <w:color w:val="auto"/>
          <w:sz w:val="28"/>
          <w:szCs w:val="28"/>
        </w:rPr>
        <w:t>пинг</w:t>
      </w:r>
      <w:proofErr w:type="spellEnd"/>
      <w:r w:rsidRPr="0051221D">
        <w:rPr>
          <w:color w:val="auto"/>
          <w:sz w:val="28"/>
          <w:szCs w:val="28"/>
        </w:rPr>
        <w:t>-</w:t>
      </w:r>
      <w:proofErr w:type="gramEnd"/>
    </w:p>
    <w:p w:rsidR="00A5730C" w:rsidRPr="0051221D" w:rsidRDefault="00A5730C" w:rsidP="0051221D">
      <w:pPr>
        <w:pStyle w:val="Default"/>
        <w:pageBreakBefore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lastRenderedPageBreak/>
        <w:t xml:space="preserve">на прогулку повышают интерес детей к выполнению режимных процессов, способствуют развитию активности и самостоятельности. </w:t>
      </w: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  <w:r w:rsidRPr="0051221D">
        <w:rPr>
          <w:b/>
          <w:bCs/>
          <w:color w:val="auto"/>
          <w:sz w:val="28"/>
          <w:szCs w:val="28"/>
        </w:rPr>
        <w:t xml:space="preserve">Задачи воспитателя по развитию игровой деятельности </w:t>
      </w:r>
      <w:r w:rsidRPr="0051221D">
        <w:rPr>
          <w:color w:val="auto"/>
          <w:sz w:val="28"/>
          <w:szCs w:val="28"/>
        </w:rPr>
        <w:t xml:space="preserve">конкретизируются с учетом разных игр: </w:t>
      </w:r>
    </w:p>
    <w:p w:rsidR="00A5730C" w:rsidRPr="0051221D" w:rsidRDefault="00A5730C" w:rsidP="0051221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 Развивать игровой опыт каждого ребенка. </w:t>
      </w:r>
    </w:p>
    <w:p w:rsidR="00A5730C" w:rsidRPr="0051221D" w:rsidRDefault="00A5730C" w:rsidP="0051221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 Поддерживать новые возможности игрового отражения мира. </w:t>
      </w: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 Развивать интерес к творческим проявлениям в игре и игровому общению со сверстниками. </w:t>
      </w: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b/>
          <w:bCs/>
          <w:color w:val="auto"/>
          <w:sz w:val="28"/>
          <w:szCs w:val="28"/>
        </w:rPr>
        <w:t xml:space="preserve">Сюжетно-ролевые игры.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Проявление интереса к разнообразному содержанию сюжетно-ролевых игр на основе отображения семейных отношений, непосредственных впечатлений от посещения магазина, поликлиники, событий прочитанных книг, мультфильмов, картинок. Отражение в сюжете элементарного взаимодействия взрослых (мама-дочка, врач-пациент, парикмахер-клиент, капитан-матрос и др.), включение в сюжет нескольких взаимосвязанных действий.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51221D">
        <w:rPr>
          <w:color w:val="auto"/>
          <w:sz w:val="28"/>
          <w:szCs w:val="28"/>
        </w:rPr>
        <w:t>Освоение умений принимать игровую роль, участвовать в несложном ролевом диалоге, называть свою игровую роль и игровые действия, отвечать на вопросы об игре («Как зовут твою дочку?</w:t>
      </w:r>
      <w:proofErr w:type="gramEnd"/>
      <w:r w:rsidRPr="0051221D">
        <w:rPr>
          <w:color w:val="auto"/>
          <w:sz w:val="28"/>
          <w:szCs w:val="28"/>
        </w:rPr>
        <w:t xml:space="preserve"> </w:t>
      </w:r>
      <w:proofErr w:type="gramStart"/>
      <w:r w:rsidRPr="0051221D">
        <w:rPr>
          <w:color w:val="auto"/>
          <w:sz w:val="28"/>
          <w:szCs w:val="28"/>
        </w:rPr>
        <w:t>Что ты ей сварила?»).</w:t>
      </w:r>
      <w:proofErr w:type="gramEnd"/>
      <w:r w:rsidRPr="0051221D">
        <w:rPr>
          <w:color w:val="auto"/>
          <w:sz w:val="28"/>
          <w:szCs w:val="28"/>
        </w:rPr>
        <w:t xml:space="preserve"> </w:t>
      </w:r>
      <w:proofErr w:type="gramStart"/>
      <w:r w:rsidRPr="0051221D">
        <w:rPr>
          <w:color w:val="auto"/>
          <w:sz w:val="28"/>
          <w:szCs w:val="28"/>
        </w:rPr>
        <w:t>Участие в элементарном планировании игровых действий в совместной с воспитателем игре («Может быть твоя дочка хочет погулять?</w:t>
      </w:r>
      <w:proofErr w:type="gramEnd"/>
      <w:r w:rsidRPr="0051221D">
        <w:rPr>
          <w:color w:val="auto"/>
          <w:sz w:val="28"/>
          <w:szCs w:val="28"/>
        </w:rPr>
        <w:t xml:space="preserve"> </w:t>
      </w:r>
      <w:proofErr w:type="gramStart"/>
      <w:r w:rsidRPr="0051221D">
        <w:rPr>
          <w:color w:val="auto"/>
          <w:sz w:val="28"/>
          <w:szCs w:val="28"/>
        </w:rPr>
        <w:t xml:space="preserve">Куда вы пойдете?»). </w:t>
      </w:r>
      <w:proofErr w:type="gramEnd"/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Использование в играх разных игрушек, предметов-заместителей, атрибутов одежды (халат и шапочка врача, бескозырка матроса, фуражка и жезл милиционера). По побуждению воспитателя использование развертывание игры в определенном игровом уголке (парикмахерская, кабинет врача). Проявление инициативы в дополнении игровой обстановки, использовании предметов-заместителей, деталей костюмов.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Освоение способов игрового общения со сверстниками в паре, в малой группе: элементарно договариваться о совместных действиях («Давай катать машинки», «Давай кидать мяч»), о ролях («Я буду лечить, приносите своих детей»). </w:t>
      </w:r>
      <w:proofErr w:type="gramStart"/>
      <w:r w:rsidRPr="0051221D">
        <w:rPr>
          <w:color w:val="auto"/>
          <w:sz w:val="28"/>
          <w:szCs w:val="28"/>
        </w:rPr>
        <w:t xml:space="preserve">При поддержке и помощи воспитателя вступать в игровое общение со сверстниками – в парное, в малой группе, во втором полугодии – самостоятельно договариваться со сверстниками о выполнении знакомых игровых действий в общем игровом сюжете. </w:t>
      </w:r>
      <w:proofErr w:type="gramEnd"/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Участие в создании построек из разных деталей (игровые модули, крупный строитель, коробки, стульчики): автобусы, поезда. Поддержка желания использовать простейшие постройки в игровом сюжете, развития сюжета при помощи постройки («Кукла смотрит из домика, выходит гулять по дорожке, садится на скамейку»). </w:t>
      </w:r>
    </w:p>
    <w:p w:rsidR="00724D92" w:rsidRDefault="00724D92" w:rsidP="00724D9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A5730C" w:rsidRPr="0051221D" w:rsidRDefault="00A5730C" w:rsidP="00724D92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51221D">
        <w:rPr>
          <w:b/>
          <w:bCs/>
          <w:color w:val="auto"/>
          <w:sz w:val="28"/>
          <w:szCs w:val="28"/>
        </w:rPr>
        <w:t>Режиссерские игры.</w:t>
      </w: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>Участие в режиссерских играх по сюжетам сказок, стихотворений, мультипликационных фильмов, несложных илл</w:t>
      </w:r>
      <w:r w:rsidR="00724D92">
        <w:rPr>
          <w:color w:val="auto"/>
          <w:sz w:val="28"/>
          <w:szCs w:val="28"/>
        </w:rPr>
        <w:t xml:space="preserve">юстраций и картинок. Освоение </w:t>
      </w:r>
      <w:r w:rsidRPr="0051221D">
        <w:rPr>
          <w:color w:val="auto"/>
          <w:sz w:val="28"/>
          <w:szCs w:val="28"/>
        </w:rPr>
        <w:t xml:space="preserve"> </w:t>
      </w: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</w:p>
    <w:p w:rsidR="00A5730C" w:rsidRPr="0051221D" w:rsidRDefault="00A5730C" w:rsidP="0051221D">
      <w:pPr>
        <w:pStyle w:val="Default"/>
        <w:pageBreakBefore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lastRenderedPageBreak/>
        <w:t xml:space="preserve">способов показа сценок при помощи игрушек, выполнение несложных игровых заданий («покажи, как Колобок убегал от волка», «покажи, как Машенька легла спать в </w:t>
      </w:r>
      <w:proofErr w:type="spellStart"/>
      <w:r w:rsidRPr="0051221D">
        <w:rPr>
          <w:color w:val="auto"/>
          <w:sz w:val="28"/>
          <w:szCs w:val="28"/>
        </w:rPr>
        <w:t>мишуткину</w:t>
      </w:r>
      <w:proofErr w:type="spellEnd"/>
      <w:r w:rsidRPr="0051221D">
        <w:rPr>
          <w:color w:val="auto"/>
          <w:sz w:val="28"/>
          <w:szCs w:val="28"/>
        </w:rPr>
        <w:t xml:space="preserve"> кроватку» и пр.), использование способов передвижения игрушки по игровому пространству, действий с двумя игрушками (две куколки идут на прогулку; волк догоняет зайчика; Машенька прячется от медведя и др.), освоение способов их озвучивания — ролевой речи и комментария («Мишка идет, топ-топ», («Зайчик испугался волка и убежал»).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51221D">
        <w:rPr>
          <w:color w:val="auto"/>
          <w:sz w:val="28"/>
          <w:szCs w:val="28"/>
        </w:rPr>
        <w:t>Проявление желания отвечать на вопросы воспитателя о происходящем в игре, о том, что произойдет дальше, активно реагировать на появление нового игрового персонажа, на проблемные ситуации («Шла Машенька по лесу и заблудилась.</w:t>
      </w:r>
      <w:proofErr w:type="gramEnd"/>
      <w:r w:rsidRPr="0051221D">
        <w:rPr>
          <w:color w:val="auto"/>
          <w:sz w:val="28"/>
          <w:szCs w:val="28"/>
        </w:rPr>
        <w:t xml:space="preserve"> </w:t>
      </w:r>
      <w:proofErr w:type="gramStart"/>
      <w:r w:rsidRPr="0051221D">
        <w:rPr>
          <w:color w:val="auto"/>
          <w:sz w:val="28"/>
          <w:szCs w:val="28"/>
        </w:rPr>
        <w:t xml:space="preserve">Кто помог ей найти дорогу домой?»). </w:t>
      </w:r>
      <w:proofErr w:type="gramEnd"/>
    </w:p>
    <w:p w:rsidR="00724D92" w:rsidRDefault="00724D92" w:rsidP="00724D9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730C" w:rsidRPr="0051221D" w:rsidRDefault="00A5730C" w:rsidP="00724D92">
      <w:pPr>
        <w:pStyle w:val="Default"/>
        <w:jc w:val="center"/>
        <w:rPr>
          <w:color w:val="auto"/>
          <w:sz w:val="28"/>
          <w:szCs w:val="28"/>
        </w:rPr>
      </w:pPr>
      <w:r w:rsidRPr="0051221D">
        <w:rPr>
          <w:b/>
          <w:bCs/>
          <w:color w:val="auto"/>
          <w:sz w:val="28"/>
          <w:szCs w:val="28"/>
        </w:rPr>
        <w:t>Игровые импровизации.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Участие в играх-имитациях, освоение характерных движений и звукоподражаний на основе примера воспитателя: наседка и цыплята, кошка и котята, самолеты, автомобили, комарики и пр., отражение характерных действий («Мы — мышки, бегаем тихо-тихо и пищим, мы ищем сыр и сухарики»).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Самостоятельное воспроизведение игровых действий, соответствующих тексту стихотворения, </w:t>
      </w:r>
      <w:proofErr w:type="spellStart"/>
      <w:r w:rsidRPr="0051221D">
        <w:rPr>
          <w:color w:val="auto"/>
          <w:sz w:val="28"/>
          <w:szCs w:val="28"/>
        </w:rPr>
        <w:t>потешки</w:t>
      </w:r>
      <w:proofErr w:type="spellEnd"/>
      <w:r w:rsidRPr="0051221D">
        <w:rPr>
          <w:color w:val="auto"/>
          <w:sz w:val="28"/>
          <w:szCs w:val="28"/>
        </w:rPr>
        <w:t xml:space="preserve">; выполнение различных движений под музыку: скакать как лошадки, летать как бабочки. Создание игровых образов в соответствии с разным настроением музыки, ее темпом: изображать неуклюжих медведей, веселых зайчиков, птиц, цветы, раскрывающиеся под лучами солнца и засыпающие вечером.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Участие в совместных со сверстниками играх-имитациях, поддержка проявлений воображения и творчества: кружатся снежинки, летят большие и маленькие птицы, веселые и грустные бабочки и т. п. При поддержке воспитателя создание </w:t>
      </w:r>
      <w:proofErr w:type="spellStart"/>
      <w:r w:rsidRPr="0051221D">
        <w:rPr>
          <w:color w:val="auto"/>
          <w:sz w:val="28"/>
          <w:szCs w:val="28"/>
        </w:rPr>
        <w:t>игровоо</w:t>
      </w:r>
      <w:proofErr w:type="spellEnd"/>
      <w:r w:rsidRPr="0051221D">
        <w:rPr>
          <w:color w:val="auto"/>
          <w:sz w:val="28"/>
          <w:szCs w:val="28"/>
        </w:rPr>
        <w:t xml:space="preserve"> образа и отражение его в движениях в разном темпе («Маленькие ножки бегут по дорожке, огромные ноги бредут по дороге; бабочки летают — солнышко сияет, дождик полил — крылышки замочил, трудно лететь — на цветочек нужно сесть»). </w:t>
      </w:r>
    </w:p>
    <w:p w:rsidR="00A5730C" w:rsidRPr="0051221D" w:rsidRDefault="00A5730C" w:rsidP="00724D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t xml:space="preserve">Участие в хороводных играх, организуемых воспитателем и по собственной инициативе, использование в играх предметов для ряженья. Проявление желания импровизировать с персонажами пальчикового театра (на пальцы надеваются головки </w:t>
      </w:r>
      <w:proofErr w:type="gramStart"/>
      <w:r w:rsidRPr="0051221D">
        <w:rPr>
          <w:color w:val="auto"/>
          <w:sz w:val="28"/>
          <w:szCs w:val="28"/>
        </w:rPr>
        <w:t>зверюшек</w:t>
      </w:r>
      <w:proofErr w:type="gramEnd"/>
      <w:r w:rsidRPr="0051221D">
        <w:rPr>
          <w:color w:val="auto"/>
          <w:sz w:val="28"/>
          <w:szCs w:val="28"/>
        </w:rPr>
        <w:t xml:space="preserve"> или кукол), с куклами-варежками (на варежку нашиваются аппликации мордочек зверей); передавать игровые действия, сопровождать их речью, вступать в игровой диалог с другим ребенком. </w:t>
      </w:r>
    </w:p>
    <w:p w:rsidR="00724D92" w:rsidRDefault="00724D92" w:rsidP="0051221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  <w:r w:rsidRPr="0051221D">
        <w:rPr>
          <w:b/>
          <w:bCs/>
          <w:color w:val="auto"/>
          <w:sz w:val="28"/>
          <w:szCs w:val="28"/>
        </w:rPr>
        <w:t xml:space="preserve">Игра-экспериментирование с различными предметами и материалами. </w:t>
      </w:r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  <w:r w:rsidRPr="0051221D">
        <w:rPr>
          <w:b/>
          <w:bCs/>
          <w:i/>
          <w:iCs/>
          <w:color w:val="auto"/>
          <w:sz w:val="28"/>
          <w:szCs w:val="28"/>
        </w:rPr>
        <w:t xml:space="preserve">Игры с песком и снегом. </w:t>
      </w:r>
      <w:proofErr w:type="gramStart"/>
      <w:r w:rsidRPr="0051221D">
        <w:rPr>
          <w:color w:val="auto"/>
          <w:sz w:val="28"/>
          <w:szCs w:val="28"/>
        </w:rPr>
        <w:t>«Лепим колобки», «Делаем фигурки» (дети экспериментируют с разными формо</w:t>
      </w:r>
      <w:r w:rsidR="00724D92">
        <w:rPr>
          <w:color w:val="auto"/>
          <w:sz w:val="28"/>
          <w:szCs w:val="28"/>
        </w:rPr>
        <w:t>чками и материалами: мокрый и</w:t>
      </w:r>
      <w:r w:rsidRPr="0051221D">
        <w:rPr>
          <w:color w:val="auto"/>
          <w:sz w:val="28"/>
          <w:szCs w:val="28"/>
        </w:rPr>
        <w:t xml:space="preserve"> </w:t>
      </w:r>
      <w:proofErr w:type="gramEnd"/>
    </w:p>
    <w:p w:rsidR="00A5730C" w:rsidRPr="0051221D" w:rsidRDefault="00A5730C" w:rsidP="0051221D">
      <w:pPr>
        <w:pStyle w:val="Default"/>
        <w:jc w:val="both"/>
        <w:rPr>
          <w:color w:val="auto"/>
          <w:sz w:val="28"/>
          <w:szCs w:val="28"/>
        </w:rPr>
      </w:pPr>
    </w:p>
    <w:p w:rsidR="00A5730C" w:rsidRPr="0051221D" w:rsidRDefault="00A5730C" w:rsidP="0051221D">
      <w:pPr>
        <w:pStyle w:val="Default"/>
        <w:pageBreakBefore/>
        <w:jc w:val="both"/>
        <w:rPr>
          <w:color w:val="auto"/>
          <w:sz w:val="28"/>
          <w:szCs w:val="28"/>
        </w:rPr>
      </w:pPr>
      <w:r w:rsidRPr="0051221D">
        <w:rPr>
          <w:color w:val="auto"/>
          <w:sz w:val="28"/>
          <w:szCs w:val="28"/>
        </w:rPr>
        <w:lastRenderedPageBreak/>
        <w:t xml:space="preserve">рассыпчатый снег, влажный и сухой песок), «Делаем дорожки и узоры из песка» (дети тонкой струйкой сыплют песок на землю, асфальт, цветную бумагу из малой лейки без наконечника, ведерка с дырочкой в дне, кулечка с небольшим отверстием, делая разные узоры). «Цветной снег» (дети поливают уплотненный </w:t>
      </w:r>
      <w:proofErr w:type="gramStart"/>
      <w:r w:rsidRPr="0051221D">
        <w:rPr>
          <w:color w:val="auto"/>
          <w:sz w:val="28"/>
          <w:szCs w:val="28"/>
        </w:rPr>
        <w:t>снег</w:t>
      </w:r>
      <w:proofErr w:type="gramEnd"/>
      <w:r w:rsidRPr="0051221D">
        <w:rPr>
          <w:color w:val="auto"/>
          <w:sz w:val="28"/>
          <w:szCs w:val="28"/>
        </w:rPr>
        <w:t xml:space="preserve"> тонкой струйкой окрашенной воды, рисуя узоры). «Разные ножки бегут по дорожке» (дети экспериментируют, отпечатывая следы разной обуви на снегу, оставляя отпечатки следов игрушек с колесами или полозьями, изображают «трактор», протаптывая узкие и широкие дорожки к домикам игрушек). 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 с водой и мыльной пеной.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«Веселые путешественники», «Веселые кораблики» (дети запускают в таз с водой, в лужу, в ручеек разные предметы — лодочки, щепочки, кораблики; наблюдают за ними, делают «волны», «ветер», отправляют в плаванье мелкие игрушки).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 xml:space="preserve"> «Нырки» (дети топят в тазу или в ванночке маленькие мячи, резиновые надувные игрушки, шарики от </w:t>
      </w:r>
      <w:proofErr w:type="spellStart"/>
      <w:proofErr w:type="gramStart"/>
      <w:r w:rsidRPr="0051221D">
        <w:rPr>
          <w:rFonts w:ascii="Times New Roman" w:hAnsi="Times New Roman" w:cs="Times New Roman"/>
          <w:sz w:val="28"/>
          <w:szCs w:val="28"/>
        </w:rPr>
        <w:t>пинг</w:t>
      </w:r>
      <w:proofErr w:type="spellEnd"/>
      <w:r w:rsidRPr="005122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221D">
        <w:rPr>
          <w:rFonts w:ascii="Times New Roman" w:hAnsi="Times New Roman" w:cs="Times New Roman"/>
          <w:sz w:val="28"/>
          <w:szCs w:val="28"/>
        </w:rPr>
        <w:t>понга</w:t>
      </w:r>
      <w:proofErr w:type="spellEnd"/>
      <w:proofErr w:type="gramEnd"/>
      <w:r w:rsidRPr="0051221D">
        <w:rPr>
          <w:rFonts w:ascii="Times New Roman" w:hAnsi="Times New Roman" w:cs="Times New Roman"/>
          <w:sz w:val="28"/>
          <w:szCs w:val="28"/>
        </w:rPr>
        <w:t>, разжимают пальцы — и игрушки выпрыгивают из воды). «Вот какая пена!» (дети соревнуются, кто лучше взобьет пену в тазике). «Ловкие пальчики» (дети мочат в воде поролоновые губки разного цвета и формы и отжимают их, переливая воду из одного тазика в другой). «</w:t>
      </w:r>
      <w:proofErr w:type="spellStart"/>
      <w:r w:rsidRPr="0051221D">
        <w:rPr>
          <w:rFonts w:ascii="Times New Roman" w:hAnsi="Times New Roman" w:cs="Times New Roman"/>
          <w:sz w:val="28"/>
          <w:szCs w:val="28"/>
        </w:rPr>
        <w:t>Бульбочки</w:t>
      </w:r>
      <w:proofErr w:type="spellEnd"/>
      <w:r w:rsidRPr="0051221D">
        <w:rPr>
          <w:rFonts w:ascii="Times New Roman" w:hAnsi="Times New Roman" w:cs="Times New Roman"/>
          <w:sz w:val="28"/>
          <w:szCs w:val="28"/>
        </w:rPr>
        <w:t>» (в тазу с водой дети булькают воздухом из резиновых игрушек и наблюдают за пузырьками воздуха, булькают разными бутылочками, погружая их в воду и наполняя водой, наблюдают, в каких случаях получается больше «</w:t>
      </w:r>
      <w:proofErr w:type="spellStart"/>
      <w:r w:rsidRPr="0051221D">
        <w:rPr>
          <w:rFonts w:ascii="Times New Roman" w:hAnsi="Times New Roman" w:cs="Times New Roman"/>
          <w:sz w:val="28"/>
          <w:szCs w:val="28"/>
        </w:rPr>
        <w:t>бульбочек</w:t>
      </w:r>
      <w:proofErr w:type="spellEnd"/>
      <w:r w:rsidRPr="0051221D">
        <w:rPr>
          <w:rFonts w:ascii="Times New Roman" w:hAnsi="Times New Roman" w:cs="Times New Roman"/>
          <w:sz w:val="28"/>
          <w:szCs w:val="28"/>
        </w:rPr>
        <w:t>»).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Игры с бумагой. «Снежки» (дети комкают бумагу, делают «снежки» и бросаются ими); «Блестящие комочки» (дети комкают тонкую фольгу, делают разные комочки и играют с ними); «Бумажный вихрь» (дети нарезают ножницами кусочки цветной тонкой бумаги и сдувают ее с помощью «ветра», создаваемого листом плотной бумаги, веером или дыханием, наблюдают за «полетом»).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Игры с тенью. Воспитатель закрепляет источник света так, чтобы на стене четко обозначилась тень, и дети по своему желанию экспериментируют с тенями: с отражением своих рук, движений различных игрушек, предметов.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Дидактические игры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>. Игры с готовым содержанием и правилами.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 xml:space="preserve">Совместное с воспитателем участие в играх с предметами, дидактическими игрушками, с картинками.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Развитие умения выделять различные сенсорные признаки в предметах и их изображениях (цвет, размер, форму); выделять в предмете несколько признаков: его назначение, части, материал; различать «правильные» и «неправильные» предметы (ведерко с донышком и без донышка, варежка с пальчиком и без пальчика).</w:t>
      </w:r>
      <w:proofErr w:type="gramEnd"/>
    </w:p>
    <w:p w:rsidR="00A5730C" w:rsidRPr="0051221D" w:rsidRDefault="00A5730C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1D">
        <w:rPr>
          <w:rFonts w:ascii="Times New Roman" w:hAnsi="Times New Roman" w:cs="Times New Roman"/>
          <w:color w:val="000000"/>
          <w:sz w:val="28"/>
          <w:szCs w:val="28"/>
        </w:rPr>
        <w:t xml:space="preserve">При помощи воспитателя принимать игровую задачу, выполнять действия в определенной последовательности, начинать действовать по сигналу, действовать по образцу и в соответствии с игровой задачей, понимать несложные схемы (вести </w:t>
      </w:r>
      <w:r w:rsidRPr="005122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игровой персонаж по игровому полю, согласно направлению стрелок «Умные тропинки»)</w:t>
      </w:r>
      <w:proofErr w:type="gramStart"/>
      <w:r w:rsidRPr="005122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12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221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1221D">
        <w:rPr>
          <w:rFonts w:ascii="Times New Roman" w:hAnsi="Times New Roman" w:cs="Times New Roman"/>
          <w:color w:val="000000"/>
          <w:sz w:val="28"/>
          <w:szCs w:val="28"/>
        </w:rPr>
        <w:t xml:space="preserve">амещать реальные предметы геометрическими фигурами.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4626"/>
      </w:tblGrid>
      <w:tr w:rsidR="00A5730C" w:rsidRPr="0051221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626" w:type="dxa"/>
          </w:tcPr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Результаты развития игровой деятельности </w:t>
            </w:r>
            <w:r w:rsidRPr="005122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Достижения ребенка </w:t>
            </w:r>
          </w:p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(«Что нас радует») </w:t>
            </w:r>
          </w:p>
        </w:tc>
        <w:tc>
          <w:tcPr>
            <w:tcW w:w="4626" w:type="dxa"/>
          </w:tcPr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A5730C" w:rsidRPr="0051221D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4626" w:type="dxa"/>
          </w:tcPr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Ребенок отражает в играх разные сюжеты. </w:t>
            </w:r>
          </w:p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активно осваивает способы ролевого поведения: называет свою роль и обращается к сверстнику по имени игрового персонажа; </w:t>
            </w:r>
          </w:p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охотно вступает в ролевой диалог с воспитателем и со сверстником; </w:t>
            </w:r>
          </w:p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у ребенка есть любимые игры и роли, которые он охотнее всего выполняет; </w:t>
            </w:r>
          </w:p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использует разнообразные игровые действия, называет их в ответ на вопрос воспитателя; </w:t>
            </w:r>
          </w:p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в дидактических играх принимает игровую задачу и действует в соответствии с ней; </w:t>
            </w:r>
          </w:p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проявляет интерес к игровому общению со сверстниками. </w:t>
            </w:r>
          </w:p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6" w:type="dxa"/>
          </w:tcPr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Игры однообразны, ребенок воспроизводит одни и те же игровые действия; </w:t>
            </w:r>
          </w:p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в совместной игре с воспитателем мало </w:t>
            </w:r>
            <w:proofErr w:type="gramStart"/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инициативен</w:t>
            </w:r>
            <w:proofErr w:type="gramEnd"/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20"/>
            </w:tblGrid>
            <w:tr w:rsidR="00A5730C" w:rsidRPr="0051221D">
              <w:tblPrEx>
                <w:tblCellMar>
                  <w:top w:w="0" w:type="dxa"/>
                  <w:bottom w:w="0" w:type="dxa"/>
                </w:tblCellMar>
              </w:tblPrEx>
              <w:trPr>
                <w:trHeight w:val="1642"/>
              </w:trPr>
              <w:tc>
                <w:tcPr>
                  <w:tcW w:w="4520" w:type="dxa"/>
                </w:tcPr>
                <w:p w:rsidR="00A5730C" w:rsidRPr="0051221D" w:rsidRDefault="00A5730C" w:rsidP="005122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22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проявляет неустойчивость в игровом общении: дружеское отношение часто сменяется конфликтами, попытками завладеть игрушками других детей; </w:t>
                  </w:r>
                </w:p>
                <w:p w:rsidR="00A5730C" w:rsidRPr="0051221D" w:rsidRDefault="00A5730C" w:rsidP="005122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22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 игровое сосредоточение недостаточное: начинает игровые действия и быстро прекращает их, переходит к новым игрушкам и так же быстро оставляет игру, не развив сюжет. </w:t>
                  </w:r>
                </w:p>
                <w:p w:rsidR="00A5730C" w:rsidRPr="0051221D" w:rsidRDefault="00A5730C" w:rsidP="005122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22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 в дидактических играх часто не принимает игровую задачу и просто манипулирует с игровым материалом. </w:t>
                  </w:r>
                </w:p>
                <w:p w:rsidR="00A5730C" w:rsidRPr="0051221D" w:rsidRDefault="00A5730C" w:rsidP="005122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30C" w:rsidRPr="0051221D" w:rsidRDefault="00A5730C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1081" w:rsidRPr="0051221D" w:rsidRDefault="00A61081" w:rsidP="00512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30C" w:rsidRPr="0051221D" w:rsidRDefault="00A5730C" w:rsidP="00724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A5730C" w:rsidRPr="0051221D" w:rsidRDefault="00A5730C" w:rsidP="00724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724D92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 xml:space="preserve">Извлечение из ФГОС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51221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1221D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</w:t>
      </w:r>
      <w:r w:rsidRPr="0051221D">
        <w:rPr>
          <w:rFonts w:ascii="Times New Roman" w:hAnsi="Times New Roman" w:cs="Times New Roman"/>
          <w:sz w:val="28"/>
          <w:szCs w:val="28"/>
        </w:rPr>
        <w:lastRenderedPageBreak/>
        <w:t>готовности к совместно</w:t>
      </w:r>
      <w:r w:rsidR="00724D92">
        <w:rPr>
          <w:rFonts w:ascii="Times New Roman" w:hAnsi="Times New Roman" w:cs="Times New Roman"/>
          <w:sz w:val="28"/>
          <w:szCs w:val="28"/>
        </w:rPr>
        <w:t xml:space="preserve">й деятельности со сверстниками, </w:t>
      </w:r>
      <w:r w:rsidRPr="0051221D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и чувства принадлежности к своей семье и к сообществу детей и взрослых в Организации; </w:t>
      </w:r>
    </w:p>
    <w:p w:rsidR="00724D92" w:rsidRDefault="00724D92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30C" w:rsidRPr="0051221D"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A5730C" w:rsidRPr="0051221D" w:rsidRDefault="00724D92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A5730C" w:rsidRPr="0051221D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724D92" w:rsidRDefault="00724D92" w:rsidP="00512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Четвертый год жизни. 2-я младшая группа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Дошкольник входит в мир социальных отношений.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Развивать эмоциональную отзывчивость, любовь к родителям, привязанность и доверие к воспитателю,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Постепенно приучать детей к выполнению элементарных правил культуры поведения в детском саду.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A5730C" w:rsidRPr="0051221D" w:rsidRDefault="00A5730C" w:rsidP="00724D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Эмоции. Понимание и различение отдельных ярко выраженных эмоциональных состояний людей (радость, веселье, слезы, гнев). Учет их в общении при поддержке, побуждении или показе взрослого: пожалеть, угостить, ласково обратиться.</w:t>
      </w:r>
    </w:p>
    <w:p w:rsidR="00A5730C" w:rsidRPr="0051221D" w:rsidRDefault="00A5730C" w:rsidP="00724D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Взаимоотношения. Представление о действиях и поступках взрослых и детей, в которых проявляется доброе отношение и забота о людях, членах семьи, а также о животных, растениях. Освоение простых способов общения и взаимодействия: обращаться к детям по именам, договариваться о совместных действиях («Давай кормить кукол»), вступать в парное общение.</w:t>
      </w:r>
    </w:p>
    <w:p w:rsidR="00A5730C" w:rsidRPr="0051221D" w:rsidRDefault="00A5730C" w:rsidP="00724D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lastRenderedPageBreak/>
        <w:t>Участие в совместных игровых и бытовых действиях с воспитателем, готовность отвечать на его вопросы, действовать согласовано, учитывать советы и предложения педагога.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 xml:space="preserve">Культура поведения, общения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 xml:space="preserve"> взрослыми и сверстниками. Представление об элементарных правилах культуры поведения, упражнение в их выполнении (здороваться, прощаться, благодарить). Понимание, что у всех детей равные права на игрушки, что в детском саду мальчики и девочки относятся друг к другу доброжелательно, делятся игрушками, не обижают друг друга.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 xml:space="preserve">Семья.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Представление о семье, членах семьи, их отношениях (родители и</w:t>
      </w:r>
      <w:proofErr w:type="gramEnd"/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дети любят друг друга, заботятся друг о друге). Отвечать на вопросы о своей семье, о радостных семейных событиях.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Достижения ребенка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(«Что нас радует»)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Вызывает озабоченность и требует совместных усилий педагогов и родителей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Ребенок приветлив с окружающими, проявляет интерес к словам и действиям взрослых, охотно посещает детский сад.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По показу и побуждению взрослых эмоционально откликается на ярко выраженное состояние близких и сверстников.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Ребенок дружелюбно настроен, спокойно играет рядом с детьми, вступает в общение по поводу игрушек, игровых действий.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сохраняет преобладающее эмоционально-положительное настроение, быстро преодолевает негативные состояния, стремится к одобрению своих действий;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говорит о себе в первом лице, положительно оценивает себя, проявляет доверие к миру.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Ребенок проявляет недоверие к окружающим,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 xml:space="preserve"> контакты со сверстниками непродолжительны, </w:t>
      </w:r>
      <w:proofErr w:type="spellStart"/>
      <w:r w:rsidRPr="0051221D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51221D">
        <w:rPr>
          <w:rFonts w:ascii="Times New Roman" w:hAnsi="Times New Roman" w:cs="Times New Roman"/>
          <w:sz w:val="28"/>
          <w:szCs w:val="28"/>
        </w:rPr>
        <w:t>, игровые действия однообразны, преобладают индивидуальные кратковременные игры;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наблюдаются отдельные негативные реакции на просьбы взрослых: упрямство, капризы, немотивированные требования;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lastRenderedPageBreak/>
        <w:t> реагирует на эмоциональное состояние окружающих только по побуждению и показу взрослого;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настроение ребенка неустойчиво: спокойное состояние чередуется с плаксивостью, негативными проявлениями по отношению к сверстникам или взрослым;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Развиваем ценностное отношение к труду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Воспитывать бережное отношение к предметам и игрушкам, как результатам труда взрослых.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A5730C" w:rsidRPr="0051221D" w:rsidRDefault="00A5730C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Труд взрослых. Первоначальные представления о том, что предметы делаются людьми (на примере создания воспитателем разнообразных предметов для детских игр из разных материалов разными инструментами). Например, шитье шапочки (платья) для куклы, поделка игрушек из бумаги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Воспитывать бережное отношение к предметам и игрушкам, как результатам труда взрослых.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lastRenderedPageBreak/>
        <w:t>Труд взрослых. Первоначальные представления о том, что предметы делают</w:t>
      </w:r>
      <w:r w:rsidRPr="0051221D">
        <w:rPr>
          <w:rFonts w:ascii="Times New Roman" w:hAnsi="Times New Roman" w:cs="Times New Roman"/>
          <w:sz w:val="28"/>
          <w:szCs w:val="28"/>
        </w:rPr>
        <w:t xml:space="preserve"> </w:t>
      </w:r>
      <w:r w:rsidRPr="0051221D">
        <w:rPr>
          <w:rFonts w:ascii="Times New Roman" w:hAnsi="Times New Roman" w:cs="Times New Roman"/>
          <w:sz w:val="28"/>
          <w:szCs w:val="28"/>
        </w:rPr>
        <w:t>(на примере создания воспитателем разнообразных предметов для детских игр из разных материалов разными инструментами). Например, шитье шапочки (платья) для куклы</w:t>
      </w:r>
      <w:r w:rsidRPr="0051221D">
        <w:rPr>
          <w:rFonts w:ascii="Times New Roman" w:hAnsi="Times New Roman" w:cs="Times New Roman"/>
          <w:sz w:val="28"/>
          <w:szCs w:val="28"/>
        </w:rPr>
        <w:t xml:space="preserve">, поделка игрушек из бумаги или </w:t>
      </w:r>
      <w:r w:rsidRPr="0051221D">
        <w:rPr>
          <w:rFonts w:ascii="Times New Roman" w:hAnsi="Times New Roman" w:cs="Times New Roman"/>
          <w:sz w:val="28"/>
          <w:szCs w:val="28"/>
        </w:rPr>
        <w:t xml:space="preserve">«бросового» материала. Совместно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 xml:space="preserve"> взрослым устанавливать взаимосвязь «цель-результат» в труде.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 xml:space="preserve">В процессе наблюдения формирование первоначальных представлений о хозяйственно-бытовом труде взрослых дома и в детском саду; знакомство с действиями мытья посуды, пола, вытирания пыли, подметания </w:t>
      </w:r>
      <w:proofErr w:type="spellStart"/>
      <w:r w:rsidRPr="0051221D">
        <w:rPr>
          <w:rFonts w:ascii="Times New Roman" w:hAnsi="Times New Roman" w:cs="Times New Roman"/>
          <w:sz w:val="28"/>
          <w:szCs w:val="28"/>
        </w:rPr>
        <w:t>дорожекся</w:t>
      </w:r>
      <w:proofErr w:type="spellEnd"/>
      <w:r w:rsidRPr="0051221D">
        <w:rPr>
          <w:rFonts w:ascii="Times New Roman" w:hAnsi="Times New Roman" w:cs="Times New Roman"/>
          <w:sz w:val="28"/>
          <w:szCs w:val="28"/>
        </w:rPr>
        <w:t xml:space="preserve"> людьми</w:t>
      </w:r>
      <w:r w:rsidRPr="0051221D">
        <w:rPr>
          <w:rFonts w:ascii="Times New Roman" w:hAnsi="Times New Roman" w:cs="Times New Roman"/>
          <w:sz w:val="28"/>
          <w:szCs w:val="28"/>
        </w:rPr>
        <w:t xml:space="preserve">  </w:t>
      </w:r>
      <w:r w:rsidRPr="0051221D">
        <w:rPr>
          <w:rFonts w:ascii="Times New Roman" w:hAnsi="Times New Roman" w:cs="Times New Roman"/>
          <w:sz w:val="28"/>
          <w:szCs w:val="28"/>
        </w:rPr>
        <w:t>Самообслуживание. Освоение отдельных действий, затем процессов самообслуживания, связанных с одеванием, умыванием, уходом за своим внешним видом, поведением за столом во время приема пищи. Приучение к соблюдению порядка (не сорить, убирать игрушки и строительный материал на место, быть опрятным).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Достижения ребенка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(«Что нас радует»)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Вызывает озабоченность и требует совместных усилий педагогов и родителей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 из которых сделаны предметы и вещи.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По примеру воспитателя бережно относится к результатам труда взрослых, подражает трудовым действиям.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Проявляет самостоятельность в самообслуживании, самостоятельно умывается, ест, одевается при небольшой помощи взрослого.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Ребенок не проявляет интереса к труду взрослых, не понимает связи между целью и результатом труда; затрудняется назвать трудовые действия, материал из которого сделан предмет, его назначение.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Нейтрально относится к результатам труда взрослых, не проявляет желания участвовать в трудовых действиях.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 xml:space="preserve"> Стремление к самостоятельности в самообслуживании не выражено, ожидает постоянной помощи взрослого, даже в освоенных действиях,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не обращает внимание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 xml:space="preserve"> на свой внешний вид: грязные руки, испачканное платье и пр.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lastRenderedPageBreak/>
        <w:t>Формирование основ безопасного поведения в быту, социуме, природе.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Развивать интерес к правилам безопасного поведения;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Обогащать представления о правилах безопасного пользования предметами.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Формировать осторожное и осмотрительное отношение к потенциально опасным для человека ситуациям.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344811" w:rsidRPr="0051221D" w:rsidRDefault="00344811" w:rsidP="00724D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21D">
        <w:rPr>
          <w:rFonts w:ascii="Times New Roman" w:hAnsi="Times New Roman" w:cs="Times New Roman"/>
          <w:sz w:val="28"/>
          <w:szCs w:val="28"/>
        </w:rPr>
        <w:t>Освоение представлений об элементарных правилах безопасного обращения с игрушками и предметами в игре, за столом, во время одевания, в общении с детьми: не разговаривать с полным ртом, не размахивать вилкой, не брать в рот мелкие предметы, не засовывать их в нос или уши, не пугать других детей, не замахиваться палкой на сверс</w:t>
      </w:r>
      <w:r w:rsidR="00724D92">
        <w:rPr>
          <w:rFonts w:ascii="Times New Roman" w:hAnsi="Times New Roman" w:cs="Times New Roman"/>
          <w:sz w:val="28"/>
          <w:szCs w:val="28"/>
        </w:rPr>
        <w:t xml:space="preserve">тника, не толкаться, спускаться </w:t>
      </w:r>
      <w:r w:rsidRPr="0051221D">
        <w:rPr>
          <w:rFonts w:ascii="Times New Roman" w:hAnsi="Times New Roman" w:cs="Times New Roman"/>
          <w:sz w:val="28"/>
          <w:szCs w:val="28"/>
        </w:rPr>
        <w:t>с лестницы держась за перила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>. В природе: не подходить к бездомным животным, не пугать их, не мять цветы, без разрешения старших не есть ягоды, листья растений и пр. Без разрешения воспитателя и родителей не покидать участок детского сада.</w:t>
      </w:r>
    </w:p>
    <w:p w:rsidR="00344811" w:rsidRPr="0051221D" w:rsidRDefault="00344811" w:rsidP="00732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Достижения ребенка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(«Что нас радует»)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Вызывает озабоченность и требует совместных усилий педагогов и родителей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Ребенок проявляет интерес к правилам безопасного поведения;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 xml:space="preserve">с интересом слушает стихи и </w:t>
      </w:r>
      <w:proofErr w:type="spellStart"/>
      <w:r w:rsidRPr="0051221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1221D">
        <w:rPr>
          <w:rFonts w:ascii="Times New Roman" w:hAnsi="Times New Roman" w:cs="Times New Roman"/>
          <w:sz w:val="28"/>
          <w:szCs w:val="28"/>
        </w:rPr>
        <w:t xml:space="preserve"> о правилах поведения в окружающей среде и пр.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-осваивает безопасные способы обращения со знакомыми предметами ближайшего окружения.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Ребенок не проявляет интереса к правилам безопасного поведения; проявляет неосторожность по отношению к окружающим предметам;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-Несмотря на предостережение взрослых, повторяет запрещаемые действия.</w:t>
      </w:r>
    </w:p>
    <w:p w:rsidR="00724D92" w:rsidRDefault="00724D92" w:rsidP="005122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4D92" w:rsidRDefault="00724D92" w:rsidP="005122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4811" w:rsidRPr="00344811" w:rsidRDefault="00344811" w:rsidP="00512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ОБРАЗОВАТЕЛЬНАЯ ОБЛАСТЬ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64"/>
      </w:tblGrid>
      <w:tr w:rsidR="00344811" w:rsidRPr="00344811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8264" w:type="dxa"/>
          </w:tcPr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«ПОЗНАВАТЕЛЬНОЕ РАЗВИТИЕ» </w:t>
            </w:r>
            <w:r w:rsidRPr="003448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Извлечение из ФГОС </w:t>
            </w:r>
            <w:proofErr w:type="gramStart"/>
            <w:r w:rsidRPr="003448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</w:t>
            </w:r>
            <w:proofErr w:type="gramEnd"/>
            <w:r w:rsidRPr="003448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Познавательное развитие </w:t>
            </w: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общем</w:t>
            </w:r>
            <w:proofErr w:type="gramEnd"/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доме людей, об особенностях её природы, многообразии стран и народов мира. </w:t>
            </w:r>
          </w:p>
        </w:tc>
      </w:tr>
    </w:tbl>
    <w:p w:rsidR="00724D92" w:rsidRDefault="00724D92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Четвертый год жизни. 2-я младшая группа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 образовательной деятельности </w:t>
      </w:r>
    </w:p>
    <w:p w:rsidR="00344811" w:rsidRPr="00344811" w:rsidRDefault="00344811" w:rsidP="0051221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 Поддерживать детское любопытство и развивать интерес детей к совместному </w:t>
      </w:r>
      <w:proofErr w:type="gram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и самостоятельному познанию (наблюдать, обследовать, экспериментировать с разнообразными материалами), </w:t>
      </w:r>
    </w:p>
    <w:p w:rsidR="00344811" w:rsidRPr="00344811" w:rsidRDefault="00344811" w:rsidP="0051221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 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 </w:t>
      </w:r>
      <w:proofErr w:type="gramEnd"/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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</w:t>
      </w:r>
      <w:proofErr w:type="gramEnd"/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811" w:rsidRPr="00344811" w:rsidRDefault="00344811" w:rsidP="0051221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деятельности). </w:t>
      </w:r>
    </w:p>
    <w:p w:rsidR="00344811" w:rsidRPr="00344811" w:rsidRDefault="00344811" w:rsidP="0051221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 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344811" w:rsidRPr="00344811" w:rsidRDefault="00344811" w:rsidP="0051221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 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 Расширять представления детей о детском саде и его ближайшем окружении.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Содержание образовательной деятельности </w:t>
      </w:r>
    </w:p>
    <w:p w:rsidR="00344811" w:rsidRPr="0051221D" w:rsidRDefault="00344811" w:rsidP="0051221D">
      <w:pPr>
        <w:pStyle w:val="Default"/>
        <w:jc w:val="both"/>
        <w:rPr>
          <w:sz w:val="28"/>
          <w:szCs w:val="28"/>
        </w:rPr>
      </w:pPr>
      <w:r w:rsidRPr="0051221D">
        <w:rPr>
          <w:b/>
          <w:bCs/>
          <w:i/>
          <w:iCs/>
          <w:sz w:val="28"/>
          <w:szCs w:val="28"/>
        </w:rPr>
        <w:t>Развитие сенсорной</w:t>
      </w:r>
      <w:r w:rsidRPr="0051221D">
        <w:rPr>
          <w:b/>
          <w:bCs/>
          <w:i/>
          <w:iCs/>
          <w:sz w:val="28"/>
          <w:szCs w:val="28"/>
        </w:rPr>
        <w:t xml:space="preserve"> культуры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Различение цветов спектра – красный, оранжевый, желтый, зеленый, синий, фиолетовый, черный, белый, освоение 2-4 слов, обозначающих цвет. </w:t>
      </w:r>
      <w:proofErr w:type="gramEnd"/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Узнавание, обследование осязательно-двигательным способом и название некоторых фигур (круг, квадрат, овал, прямоугольник, треугольник, звезда, крест). </w:t>
      </w:r>
      <w:proofErr w:type="gramEnd"/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пальцами по контуру, прокатывание,</w:t>
      </w:r>
      <w:proofErr w:type="gram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 бросание и др. Освоение слов, обозначающих признаки предметов и обследовательские действия.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Сравнение (с помощью взрослого) двух предметов по 1-2 признакам, выделение сходства и отличия.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Формирование первичных представлений о себе, других людях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интереса к занятиям детей и взрослых. Различение детей и взрослых в жизни и на картинках по возрасту полу, особенностям внешности, одежде. Освоение умения находить общее и отличное во внешнем виде взрослых и детей разного возраста. Освоение слов, обозначающих разнообразные действия взрослых.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умения узнавать свой детский сад, группу, своих воспитателей, их помощников. Понимание, где в детском саду хранятся игрушки, книги, посуда, чем можно пользоваться. </w:t>
      </w:r>
    </w:p>
    <w:p w:rsidR="00732029" w:rsidRDefault="00344811" w:rsidP="0051221D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51221D">
        <w:rPr>
          <w:sz w:val="28"/>
          <w:szCs w:val="28"/>
        </w:rPr>
        <w:t>Освоение представлений ребенка о себе</w:t>
      </w:r>
      <w:proofErr w:type="gramStart"/>
      <w:r w:rsidRPr="0051221D">
        <w:rPr>
          <w:b/>
          <w:bCs/>
          <w:i/>
          <w:iCs/>
          <w:sz w:val="28"/>
          <w:szCs w:val="28"/>
        </w:rPr>
        <w:t>.</w:t>
      </w:r>
      <w:proofErr w:type="gramEnd"/>
      <w:r w:rsidRPr="0051221D">
        <w:rPr>
          <w:b/>
          <w:bCs/>
          <w:i/>
          <w:iCs/>
          <w:sz w:val="28"/>
          <w:szCs w:val="28"/>
        </w:rPr>
        <w:t xml:space="preserve">- </w:t>
      </w:r>
      <w:proofErr w:type="gramStart"/>
      <w:r w:rsidRPr="0051221D">
        <w:rPr>
          <w:sz w:val="28"/>
          <w:szCs w:val="28"/>
        </w:rPr>
        <w:t>и</w:t>
      </w:r>
      <w:proofErr w:type="gramEnd"/>
      <w:r w:rsidRPr="0051221D">
        <w:rPr>
          <w:sz w:val="28"/>
          <w:szCs w:val="28"/>
        </w:rPr>
        <w:t>мени, фамилии, половой принадлежности, возрасте, любимых игрушках, занятиях. Освоение представлений о составе своей сем</w:t>
      </w:r>
      <w:r w:rsidR="00732029">
        <w:rPr>
          <w:sz w:val="28"/>
          <w:szCs w:val="28"/>
        </w:rPr>
        <w:t xml:space="preserve">ьи, любимых занятиях близких. </w:t>
      </w:r>
    </w:p>
    <w:p w:rsidR="00344811" w:rsidRPr="0051221D" w:rsidRDefault="00344811" w:rsidP="0051221D">
      <w:pPr>
        <w:pStyle w:val="Default"/>
        <w:jc w:val="both"/>
        <w:rPr>
          <w:sz w:val="28"/>
          <w:szCs w:val="28"/>
        </w:rPr>
      </w:pPr>
      <w:r w:rsidRPr="0051221D">
        <w:rPr>
          <w:b/>
          <w:bCs/>
          <w:i/>
          <w:iCs/>
          <w:sz w:val="28"/>
          <w:szCs w:val="28"/>
        </w:rPr>
        <w:t xml:space="preserve">Ребенок открывает мир природы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представлений об объектах и явлениях неживой природы (солнце, небо, дождь и т.д.), о диких и домашних животных, особенностях их образа жизни. Элементарное понимание, что животные живые.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Знание об элементарных потребностях растений и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Накопление впечатлений о ярких сезонных изменениях в природе (осенью становится холоднее, часто идут дожди, листья желтеют и опадают; исчезают насекомые и т.д.).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простейших способов экспериментирования с водой, песком.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Первые шаги в математику. Исследуем и экспериментируем.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умения пользоваться </w:t>
      </w:r>
      <w:proofErr w:type="spell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>предэталонами</w:t>
      </w:r>
      <w:proofErr w:type="spellEnd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 («Как кирпичик», «как крыша»), эталонами форм: шар, куб, круг, квадрат, прямоугольник, треугольник. </w:t>
      </w:r>
      <w:proofErr w:type="gramEnd"/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интереса к играм и материалам, с которыми можно практически действовать: накладывать, совмещать, раскладывать с целью получения какого-либо «образа», изменять полученное.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простых связей и отношений: больше (меньше) по размеру, такое же, больше (меньше) по количеству, столько же, одинаковые и разные по цвету и </w:t>
      </w:r>
      <w:r w:rsidRPr="003448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размеру, ближе (дальше), раньше (позже).</w:t>
      </w:r>
      <w:proofErr w:type="gramEnd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умением ориентироваться в небольшом пространстве: впереди (сзади), сверху (снизу), справа (слева).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умением воспринимать и обобщать группу предметов по свойствам (все большие; все квадратные и большие), уравнивать группы предметов (столько же), увеличивать и уменьшать группы предметов (3-5 предметов). Освоение приемов наложения и приложения. Проявление интереса к </w:t>
      </w:r>
      <w:proofErr w:type="spell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>сосчитыванию</w:t>
      </w:r>
      <w:proofErr w:type="spellEnd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 небольших групп предметов (3-5 предметов).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слов, обозначающих свойства и отношения предметов.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344811" w:rsidRPr="0034481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644" w:type="dxa"/>
          </w:tcPr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Результаты образовательной деятельности </w:t>
            </w:r>
            <w:r w:rsidRPr="00344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Достижения ребенка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(«Что нас радует») </w:t>
            </w:r>
          </w:p>
        </w:tc>
        <w:tc>
          <w:tcPr>
            <w:tcW w:w="4644" w:type="dxa"/>
          </w:tcPr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344811" w:rsidRPr="0034481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644" w:type="dxa"/>
          </w:tcPr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Любопытен, задает вопросы «Что такое, кто такой, что делает, как называется?». Самостоятельно находит объект по указанным признакам, различает форму,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Малоактивен в игре </w:t>
            </w:r>
            <w:proofErr w:type="gramStart"/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</w:t>
            </w:r>
            <w:proofErr w:type="gramEnd"/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кспериментировании, использовании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811" w:rsidRPr="00344811" w:rsidTr="0034481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644" w:type="dxa"/>
            <w:tcBorders>
              <w:left w:val="nil"/>
              <w:bottom w:val="nil"/>
            </w:tcBorders>
          </w:tcPr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sz w:val="28"/>
                <w:szCs w:val="28"/>
              </w:rPr>
              <w:t xml:space="preserve">цвет, размер предметов и объектов, владеет несколькими действиями обследования.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sz w:val="28"/>
                <w:szCs w:val="28"/>
              </w:rPr>
              <w:t xml:space="preserve"> С удовольствием включается в деятельность экспериментирования, организованную взрослым,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sz w:val="28"/>
                <w:szCs w:val="28"/>
              </w:rPr>
              <w:t> Проявляет эмоции радостного удивления и словесную активность в процессе познания свойств и каче</w:t>
            </w:r>
            <w:proofErr w:type="gramStart"/>
            <w:r w:rsidRPr="00344811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344811">
              <w:rPr>
                <w:rFonts w:ascii="Times New Roman" w:hAnsi="Times New Roman" w:cs="Times New Roman"/>
                <w:sz w:val="28"/>
                <w:szCs w:val="28"/>
              </w:rPr>
              <w:t xml:space="preserve">едметов.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sz w:val="28"/>
                <w:szCs w:val="28"/>
              </w:rPr>
              <w:t xml:space="preserve"> Задает вопросы о людях, их действиях. Различает людей по полу, возрасту (детей, взрослых, пожилых людей) как в реальной жизни, так и на иллюстрациях.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sz w:val="28"/>
                <w:szCs w:val="28"/>
              </w:rPr>
              <w:t xml:space="preserve"> Знает свое имя, фамилию, пол, возраст.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bottom w:val="nil"/>
              <w:right w:val="nil"/>
            </w:tcBorders>
          </w:tcPr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sz w:val="28"/>
                <w:szCs w:val="28"/>
              </w:rPr>
              <w:t xml:space="preserve"> Не учитывает сенсорные признаки предметов в практической деятельности,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sz w:val="28"/>
                <w:szCs w:val="28"/>
              </w:rPr>
              <w:t xml:space="preserve"> Небрежно обращается с предметами и объектами окружающего мира: ломает, бросает, срывает растения.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sz w:val="28"/>
                <w:szCs w:val="28"/>
              </w:rPr>
              <w:t xml:space="preserve"> Не проявляет речевую активность.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sz w:val="28"/>
                <w:szCs w:val="28"/>
              </w:rPr>
              <w:t xml:space="preserve"> Не проявляет интерес к людям и к их действиям.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sz w:val="28"/>
                <w:szCs w:val="28"/>
              </w:rPr>
              <w:t xml:space="preserve"> Затрудняется в различении людей по полу, возрасту как в реальной жизни, так и на иллюстрациях.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37"/>
      </w:tblGrid>
      <w:tr w:rsidR="00344811" w:rsidRPr="00344811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7837" w:type="dxa"/>
          </w:tcPr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ОБРАЗОВАТЕЛЬНАЯ ОБЛАСТЬ «РЕЧЕВОЕ РАЗВИТИЕ» </w:t>
            </w:r>
            <w:r w:rsidRPr="003448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Извлечение из ФГОС </w:t>
            </w:r>
            <w:proofErr w:type="gramStart"/>
            <w:r w:rsidRPr="003448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</w:t>
            </w:r>
            <w:proofErr w:type="gramEnd"/>
            <w:r w:rsidRPr="003448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4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Речевое развитие </w:t>
            </w: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      </w:r>
            <w:proofErr w:type="gramEnd"/>
          </w:p>
        </w:tc>
      </w:tr>
    </w:tbl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Четвертый год жизни. 2-я младшая группа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 xml:space="preserve"> Развивать умение использовать дружелюбный, спокойный тон, речевые формы вежливого общения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 xml:space="preserve"> взрослыми и сверстниками: здороваться, прощаться, благодарить, выражать просьбу, знакомиться.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Развивать умение понимать обращенную речь с опорой и без опоры на наглядность.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Развивать умение отвечать на вопросы, используя форму простого предложения или высказывания из 2-3 простых фраз.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Использовать в речи правильное сочетание прилагательных и существительных в роде, падеже.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Развивать умение воспроизводить ритм стихотворения, правильно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пользоваться речевым дыханием.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 Развивать умение слышать в речи взрослого специально интонируемый звук.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21D">
        <w:rPr>
          <w:rFonts w:ascii="Times New Roman" w:hAnsi="Times New Roman" w:cs="Times New Roman"/>
          <w:sz w:val="28"/>
          <w:szCs w:val="28"/>
        </w:rPr>
        <w:t xml:space="preserve"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</w:t>
      </w:r>
      <w:r w:rsidRPr="0051221D">
        <w:rPr>
          <w:rFonts w:ascii="Times New Roman" w:hAnsi="Times New Roman" w:cs="Times New Roman"/>
          <w:sz w:val="28"/>
          <w:szCs w:val="28"/>
        </w:rPr>
        <w:lastRenderedPageBreak/>
        <w:t>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слова;</w:t>
      </w:r>
      <w:proofErr w:type="gramEnd"/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 xml:space="preserve">Освоение и использование основных форм речевого этикета в ситуациях общения: приветствие (здравствуйте), просьба (дайте пожалуйста), благодарность (спасибо), знакомство (как тебя зовут, меня зовут…, давай играть); различать формы обращения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 xml:space="preserve"> взрослому и ребенку (здравствуйте - здравствуй); называть детей в группе по именам, использование ласковых форм имен.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речи.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Как его зовут? и т.п.)</w:t>
      </w:r>
      <w:proofErr w:type="gramEnd"/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Освоение умений монологической речи: по вопросам воспитателя составлять рассказ по картинке из 3-4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 xml:space="preserve"> котенок, котята; использовать в речи простое распространенное предложение; с помощью воспитателя строить сложные предложения.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Освоение способа словообразования на основе имитации звуков: кошка «мяу-мяу»- мяукает.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21D">
        <w:rPr>
          <w:rFonts w:ascii="Times New Roman" w:hAnsi="Times New Roman" w:cs="Times New Roman"/>
          <w:sz w:val="28"/>
          <w:szCs w:val="28"/>
        </w:rPr>
        <w:t>Использование в речи: названий предметов и объектов близкого окружения, их</w:t>
      </w:r>
      <w:r w:rsidRPr="0051221D">
        <w:rPr>
          <w:rFonts w:ascii="Times New Roman" w:hAnsi="Times New Roman" w:cs="Times New Roman"/>
          <w:sz w:val="28"/>
          <w:szCs w:val="28"/>
        </w:rPr>
        <w:t xml:space="preserve">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качеств и свойств предметов (мягкость, твердость, гладкость и др.; предметы рвутся</w:t>
      </w:r>
      <w:proofErr w:type="gramEnd"/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звуковой и интонационной культуры речи, фонематического слуха. </w:t>
      </w:r>
      <w:r w:rsidRPr="00344811">
        <w:rPr>
          <w:rFonts w:ascii="Times New Roman" w:hAnsi="Times New Roman" w:cs="Times New Roman"/>
          <w:color w:val="000000"/>
          <w:sz w:val="28"/>
          <w:szCs w:val="28"/>
        </w:rPr>
        <w:t>Развитие умений: правильно произносить гласные звуки; твердые и мягкие согласные звуки (</w:t>
      </w:r>
      <w:proofErr w:type="spell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>,б</w:t>
      </w:r>
      <w:proofErr w:type="gramEnd"/>
      <w:r w:rsidRPr="00344811">
        <w:rPr>
          <w:rFonts w:ascii="Times New Roman" w:hAnsi="Times New Roman" w:cs="Times New Roman"/>
          <w:color w:val="000000"/>
          <w:sz w:val="28"/>
          <w:szCs w:val="28"/>
        </w:rPr>
        <w:t>,п,т,д,н,к,г,х,ф,в,л,с,ц</w:t>
      </w:r>
      <w:proofErr w:type="spellEnd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); слышать специально интонируемый в речи воспитателя звук (песенка для укладывания куклы спать – а-а-а, песенка ветра – у-у-у, колокольчика – з-з-з, жука – ж-ж-ж, мотора – р-р-р, насоса – с-с-с).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правильного речевого дыхания, слухового внимания, фонематического слуха, моторики речевого аппарата;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Знакомство с книжной культурой, детской литературой. </w:t>
      </w: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интереса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344811" w:rsidRPr="0034481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677" w:type="dxa"/>
          </w:tcPr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Результаты образовательной деятельности </w:t>
            </w:r>
            <w:r w:rsidRPr="00344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Достижения ребенка («Что нас радует») </w:t>
            </w:r>
          </w:p>
        </w:tc>
        <w:tc>
          <w:tcPr>
            <w:tcW w:w="4677" w:type="dxa"/>
          </w:tcPr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344811" w:rsidRPr="00344811">
        <w:tblPrEx>
          <w:tblCellMar>
            <w:top w:w="0" w:type="dxa"/>
            <w:bottom w:w="0" w:type="dxa"/>
          </w:tblCellMar>
        </w:tblPrEx>
        <w:trPr>
          <w:trHeight w:val="2781"/>
        </w:trPr>
        <w:tc>
          <w:tcPr>
            <w:tcW w:w="4677" w:type="dxa"/>
          </w:tcPr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предложения;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проявляет речевую активность в общении со сверстником; здоровается и прощается с воспитателем и детьми, благодарит за обед, выражает просьбу;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по вопросам составляет по картинке рассказ из 3-4 простых предложений;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называет предметы и объекты ближайшего окружения;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речь эмоциональна, сопровождается правильным речевым дыханием;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узнает содержание прослушанных произведений по иллюстрациям, эмоционально откликается на него;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совместно </w:t>
            </w:r>
            <w:proofErr w:type="gramStart"/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 пересказывает знакомые сказки, читает короткие стихи.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Не реагирует на обращение ко всем детям в группе и понимает речь обращенную только к нему;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на вопросы отвечает отдельным словом, затрудняется в оформлении мысли в предложение. В речи многие слова заменяет жестами, использует автономную речь (язык нянь);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отказывается от пересказа, не знает наизусть ни одного стихотворения;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не проявляет инициативы в общении </w:t>
            </w:r>
            <w:proofErr w:type="gramStart"/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 и сверстниками;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использует элементарные формы вежливого речевого общения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быстро отвлекается при слушании литературного текста, слабо запоминает его содержание;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44811" w:rsidRPr="0051221D" w:rsidRDefault="00344811" w:rsidP="00512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ОБЛАСТЬ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20"/>
      </w:tblGrid>
      <w:tr w:rsidR="00344811" w:rsidRPr="00344811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8120" w:type="dxa"/>
          </w:tcPr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«ХУДОЖЕСТВЕННО-ЭСТЕТИЧЕСКОЕ РАЗВИТИЕ» </w:t>
            </w:r>
            <w:r w:rsidRPr="003448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Извлечение из ФГОС </w:t>
            </w:r>
            <w:proofErr w:type="gramStart"/>
            <w:r w:rsidRPr="003448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</w:t>
            </w:r>
            <w:proofErr w:type="gramEnd"/>
            <w:r w:rsidRPr="003448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344811" w:rsidRPr="00344811" w:rsidRDefault="00344811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4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Художественно-эстетическое развитие </w:t>
            </w: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      </w:r>
            <w:r w:rsidRPr="0034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</w:t>
            </w:r>
            <w:proofErr w:type="gramEnd"/>
          </w:p>
        </w:tc>
      </w:tr>
    </w:tbl>
    <w:p w:rsidR="00724D92" w:rsidRDefault="00724D92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4D92" w:rsidRDefault="00724D92" w:rsidP="0072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4811" w:rsidRPr="00344811" w:rsidRDefault="00344811" w:rsidP="0072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Четвертый год жизни. 2-я младшая группа</w:t>
      </w:r>
    </w:p>
    <w:p w:rsidR="00344811" w:rsidRPr="00344811" w:rsidRDefault="00344811" w:rsidP="0072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ИЗОБРАЗИТЕЛЬНОЕ ИСКУССТВО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 образовательной деятельности </w:t>
      </w:r>
    </w:p>
    <w:p w:rsidR="00344811" w:rsidRPr="00344811" w:rsidRDefault="00344811" w:rsidP="005122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‒ 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‒ 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  <w:proofErr w:type="gramEnd"/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Содержание образовательной деятельности </w:t>
      </w:r>
    </w:p>
    <w:p w:rsidR="00344811" w:rsidRPr="0051221D" w:rsidRDefault="00344811" w:rsidP="0051221D">
      <w:pPr>
        <w:pStyle w:val="Default"/>
        <w:jc w:val="both"/>
        <w:rPr>
          <w:sz w:val="28"/>
          <w:szCs w:val="28"/>
        </w:rPr>
      </w:pPr>
      <w:r w:rsidRPr="0051221D">
        <w:rPr>
          <w:sz w:val="28"/>
          <w:szCs w:val="28"/>
        </w:rPr>
        <w:t>Активизация интереса к красивым игрушкам, нарядным предметам быта,</w:t>
      </w:r>
      <w:r w:rsidRPr="0051221D">
        <w:rPr>
          <w:sz w:val="28"/>
          <w:szCs w:val="28"/>
        </w:rPr>
        <w:t xml:space="preserve"> одежде, интересным природным явлениям и объектам; побуждение обращать внимание на разнообразие сенсорных признаков объектов, явлений.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на конкретных примерах с народным искусством: глиняными игрушками, игрушками из соломы и дерева, предметами быта и одежды; скульптурой малых форм; с детскими книгами (иллюстрации художников Ю. Васнецова, В. </w:t>
      </w:r>
      <w:proofErr w:type="spell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>Сутеева</w:t>
      </w:r>
      <w:proofErr w:type="spellEnd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); с близкими детскому опыту живописными образами. Формирование образа человека - мастера как создателя народных игрушек, иллюстраций в книгах, картин. </w:t>
      </w:r>
    </w:p>
    <w:p w:rsidR="00344811" w:rsidRPr="0051221D" w:rsidRDefault="00344811" w:rsidP="0051221D">
      <w:pPr>
        <w:pStyle w:val="Default"/>
        <w:jc w:val="both"/>
        <w:rPr>
          <w:sz w:val="28"/>
          <w:szCs w:val="28"/>
        </w:rPr>
      </w:pPr>
      <w:r w:rsidRPr="0051221D">
        <w:rPr>
          <w:sz w:val="28"/>
          <w:szCs w:val="28"/>
        </w:rPr>
        <w:t xml:space="preserve">Развитие умений узнавать в изображении знакомые предметы, объекты, явления, называть их; умений их внимательно рассматривать; эмоционально откликаться на некоторые средства выразительности: ритм пятен и линий, яркость цвета; выделять простые элементы росписи народных промыслов, декора игрушек; передавать собственное отношение к образам в мимике, жестах. Поддержка высказывания детей своих предпочтений в выборе книг, игрушек. Совместное </w:t>
      </w:r>
      <w:proofErr w:type="gramStart"/>
      <w:r w:rsidRPr="0051221D">
        <w:rPr>
          <w:sz w:val="28"/>
          <w:szCs w:val="28"/>
        </w:rPr>
        <w:t>со</w:t>
      </w:r>
      <w:proofErr w:type="gramEnd"/>
      <w:r w:rsidRPr="0051221D">
        <w:rPr>
          <w:sz w:val="28"/>
          <w:szCs w:val="28"/>
        </w:rPr>
        <w:t xml:space="preserve"> взрослым обыгрывание народных игрушек, нарядных предметов.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продуктивной деятельности и детского творчества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 образовательной деятельности: </w:t>
      </w:r>
    </w:p>
    <w:p w:rsidR="00344811" w:rsidRPr="00344811" w:rsidRDefault="00344811" w:rsidP="005122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‒ Развивать у детей интерес к участию в образовательных ситуациях и играх эстетической направленности, желание рисовать, лепить совместно </w:t>
      </w:r>
      <w:proofErr w:type="gramStart"/>
      <w:r w:rsidRPr="0034481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и самостоятельно.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‒ 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 </w:t>
      </w:r>
    </w:p>
    <w:p w:rsidR="00344811" w:rsidRPr="0051221D" w:rsidRDefault="00344811" w:rsidP="0051221D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344811" w:rsidRPr="00344811" w:rsidRDefault="00344811" w:rsidP="0051221D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‒ Побуждать к самостоятельному выбору способов изображения на основе освоенных технических приемов.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Содержание образовательной деятельности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стремления создавать в разных видах деятельности изображения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 </w:t>
      </w:r>
    </w:p>
    <w:p w:rsidR="00344811" w:rsidRPr="0051221D" w:rsidRDefault="00344811" w:rsidP="0051221D">
      <w:pPr>
        <w:pStyle w:val="Default"/>
        <w:jc w:val="both"/>
        <w:rPr>
          <w:sz w:val="28"/>
          <w:szCs w:val="28"/>
        </w:rPr>
      </w:pPr>
      <w:r w:rsidRPr="0051221D">
        <w:rPr>
          <w:b/>
          <w:bCs/>
          <w:sz w:val="28"/>
          <w:szCs w:val="28"/>
        </w:rPr>
        <w:t>В рисовании</w:t>
      </w:r>
      <w:r w:rsidRPr="0051221D">
        <w:rPr>
          <w:sz w:val="28"/>
          <w:szCs w:val="28"/>
        </w:rPr>
        <w:t xml:space="preserve">: развитие умений ритмично наносить линии, штрихи, пятна. Знакомство со способами изображения простых предметов, проведения разных прямых линий, в разных направлениях; способами создания предметов разной формы, комбинации разных форм и линий. Способы создания изображения: на основе дуги, изображение игрушек на основе </w:t>
      </w:r>
      <w:proofErr w:type="gramStart"/>
      <w:r w:rsidRPr="0051221D">
        <w:rPr>
          <w:sz w:val="28"/>
          <w:szCs w:val="28"/>
        </w:rPr>
        <w:t>округлый</w:t>
      </w:r>
      <w:proofErr w:type="gramEnd"/>
      <w:r w:rsidRPr="0051221D">
        <w:rPr>
          <w:sz w:val="28"/>
          <w:szCs w:val="28"/>
        </w:rPr>
        <w:t xml:space="preserve"> и вытянутых форм.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предметном изображении</w:t>
      </w: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: развитие умений передавать общие признаки и некоторые характерные детали предметов, относительное сходство по форме, цвету; выделять главное цветом, расположением, размером. </w:t>
      </w:r>
      <w:r w:rsidRPr="003448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сюжетном изображении</w:t>
      </w: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: создавать изображение на всем листе, стремиться отображать линию горизонта, строить простейшую композицию. </w:t>
      </w:r>
      <w:r w:rsidRPr="003448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декоративном изображении: </w:t>
      </w: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умения видеть предметную и геометрическую форму, строить на ней нарядный узор при помощи ритма и чередования форм, цветных пятен; передавать элементами декоративного узора прямые пересекающие линии, точки, круги, мазки, чередование элементов, пятен; украшать дымковскими узорами силуэты игрушек, вырезанных взрослыми.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Умения подбирать цвета </w:t>
      </w: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(красный, синий, зеленый, желтый, белый, черный), соответствующие изображаемому предмету, создавать изображение с использованием 1, 2 и нескольких цветов.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Продолжение освоения некоторых изобразительных материалов. </w:t>
      </w:r>
      <w:r w:rsidRPr="003448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 правильно держать карандаш, кисть</w:t>
      </w: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, регулировать силу нажима, аккуратно набирать краску на кисть, снимать лишнюю краску, промывать кисть и использует салфетку; поддерживает свободное движение кисти во время рисования. Принятие правильной непринужденной позы в процессе деятельности. </w:t>
      </w:r>
    </w:p>
    <w:p w:rsidR="00344811" w:rsidRPr="00344811" w:rsidRDefault="00344811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аппликации</w:t>
      </w:r>
      <w:r w:rsidRPr="00344811">
        <w:rPr>
          <w:rFonts w:ascii="Times New Roman" w:hAnsi="Times New Roman" w:cs="Times New Roman"/>
          <w:color w:val="000000"/>
          <w:sz w:val="28"/>
          <w:szCs w:val="28"/>
        </w:rPr>
        <w:t xml:space="preserve">: знакомство со свойства бумаги и последовательностью аппликационной работы. Создание изображения знакомых предметов, декоративные композиции, используя готовые формы. Создание изображения на бумаге разной формы (квадрат, круг), предметной основе. Знакомство с возможностями использования неизобразительных материалов. </w:t>
      </w:r>
    </w:p>
    <w:p w:rsidR="0051221D" w:rsidRPr="0051221D" w:rsidRDefault="00344811" w:rsidP="0051221D">
      <w:pPr>
        <w:pStyle w:val="Default"/>
        <w:jc w:val="both"/>
        <w:rPr>
          <w:sz w:val="28"/>
          <w:szCs w:val="28"/>
        </w:rPr>
      </w:pPr>
      <w:r w:rsidRPr="0051221D">
        <w:rPr>
          <w:sz w:val="28"/>
          <w:szCs w:val="28"/>
        </w:rPr>
        <w:t>Верное и аккуратное использование инструментов: пользоваться клеем, намазывать его</w:t>
      </w:r>
      <w:r w:rsidR="0051221D" w:rsidRPr="0051221D">
        <w:rPr>
          <w:sz w:val="28"/>
          <w:szCs w:val="28"/>
        </w:rPr>
        <w:t xml:space="preserve"> кис</w:t>
      </w:r>
      <w:r w:rsidR="0051221D">
        <w:rPr>
          <w:sz w:val="28"/>
          <w:szCs w:val="28"/>
        </w:rPr>
        <w:t xml:space="preserve">тью, пользоваться салфеткой. </w:t>
      </w:r>
      <w:r w:rsidR="0051221D" w:rsidRPr="0051221D">
        <w:rPr>
          <w:sz w:val="28"/>
          <w:szCs w:val="28"/>
        </w:rPr>
        <w:t xml:space="preserve"> </w:t>
      </w:r>
    </w:p>
    <w:p w:rsidR="0051221D" w:rsidRPr="0051221D" w:rsidRDefault="0051221D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21D" w:rsidRPr="0051221D" w:rsidRDefault="0051221D" w:rsidP="0051221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лепке</w:t>
      </w:r>
      <w:r w:rsidRPr="0051221D">
        <w:rPr>
          <w:rFonts w:ascii="Times New Roman" w:hAnsi="Times New Roman" w:cs="Times New Roman"/>
          <w:sz w:val="28"/>
          <w:szCs w:val="28"/>
        </w:rPr>
        <w:t xml:space="preserve">: знакомство со свойствами глины, пластилина, соленого теста, влажного песка, снега. Создание простейших форм (шар, круг, цилиндр, колбаска), их видоизменения. Умения украшать работу, используя стеки, палочку, печати-штампы. Поддержка стремления создавать интересные образы. </w:t>
      </w:r>
    </w:p>
    <w:p w:rsidR="0051221D" w:rsidRPr="0051221D" w:rsidRDefault="0051221D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b/>
          <w:bCs/>
          <w:sz w:val="28"/>
          <w:szCs w:val="28"/>
        </w:rPr>
        <w:t>В конструировании</w:t>
      </w:r>
      <w:r w:rsidRPr="0051221D">
        <w:rPr>
          <w:rFonts w:ascii="Times New Roman" w:hAnsi="Times New Roman" w:cs="Times New Roman"/>
          <w:sz w:val="28"/>
          <w:szCs w:val="28"/>
        </w:rPr>
        <w:t xml:space="preserve">: формировать умения различать, называть и использовать в постройке простые строительные детали, анализировать постройку. Использование способов расположения кирпичиков вертикально, плотно друг к другу, на определенном расстоянии. Постройка предметов мебели,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горек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 xml:space="preserve">, грозовых машин, домов. Знакомство со свойства песка, снега, сооружая из них постройки. Нанесение на постройки из этих материалов деталей, декора. </w:t>
      </w:r>
    </w:p>
    <w:p w:rsidR="0051221D" w:rsidRPr="0051221D" w:rsidRDefault="0051221D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D">
        <w:rPr>
          <w:rFonts w:ascii="Times New Roman" w:hAnsi="Times New Roman" w:cs="Times New Roman"/>
          <w:sz w:val="28"/>
          <w:szCs w:val="28"/>
        </w:rPr>
        <w:t xml:space="preserve">Желание детей принимать участие в создании как индивидуальных, так и совместных </w:t>
      </w:r>
      <w:proofErr w:type="gramStart"/>
      <w:r w:rsidRPr="005122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221D">
        <w:rPr>
          <w:rFonts w:ascii="Times New Roman" w:hAnsi="Times New Roman" w:cs="Times New Roman"/>
          <w:sz w:val="28"/>
          <w:szCs w:val="28"/>
        </w:rPr>
        <w:t xml:space="preserve"> взрослым и детьми композиций в рисунках, лепке, аппликации, конструировании. Обыгрывание постройки, лепной работы и включение их в игру.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537"/>
      </w:tblGrid>
      <w:tr w:rsidR="0051221D" w:rsidRPr="0051221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37" w:type="dxa"/>
          </w:tcPr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Результаты образовательной деятельности </w:t>
            </w:r>
            <w:r w:rsidRPr="005122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Достижения ребенка 3-4 лет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(что нас радует) </w:t>
            </w:r>
          </w:p>
        </w:tc>
        <w:tc>
          <w:tcPr>
            <w:tcW w:w="4537" w:type="dxa"/>
          </w:tcPr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51221D" w:rsidRPr="0051221D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4537" w:type="dxa"/>
          </w:tcPr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‒ охотно участвует в ситуациях эстетической направленности. Есть любимые книги, изобразительные материалы;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‒ 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иллюстрации;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‒ создает простейшие изображения на основе простых форм; передает сходство с реальными предметами;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‒ принимает участие в создании совместных композиций, испытывает совместные эмоциональные переживания.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</w:tcPr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‒ не проявляет активности и эмоционального отклика при восприятии произведений искусства;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‒ не испытывает желания рисовать, лепить, конструировать;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‒ неохотно участвует в создании совместных </w:t>
            </w:r>
            <w:proofErr w:type="gramStart"/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 творческих работ.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221D" w:rsidRDefault="0051221D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21D" w:rsidRDefault="0051221D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21D" w:rsidRPr="0051221D" w:rsidRDefault="0051221D" w:rsidP="0072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2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ХУДОЖЕСТВЕННАЯ ЛИТЕРАТУРА</w:t>
      </w:r>
    </w:p>
    <w:p w:rsidR="0051221D" w:rsidRPr="0051221D" w:rsidRDefault="0051221D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 образовательной деятельности </w:t>
      </w:r>
    </w:p>
    <w:p w:rsidR="0051221D" w:rsidRPr="0051221D" w:rsidRDefault="0051221D" w:rsidP="0051221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1D">
        <w:rPr>
          <w:rFonts w:ascii="Times New Roman" w:hAnsi="Times New Roman" w:cs="Times New Roman"/>
          <w:color w:val="000000"/>
          <w:sz w:val="28"/>
          <w:szCs w:val="28"/>
        </w:rPr>
        <w:t> Обогащать опыт слушания литературных произведений за счет разных малых форм фольклора (</w:t>
      </w:r>
      <w:proofErr w:type="spellStart"/>
      <w:r w:rsidRPr="0051221D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51221D">
        <w:rPr>
          <w:rFonts w:ascii="Times New Roman" w:hAnsi="Times New Roman" w:cs="Times New Roman"/>
          <w:color w:val="000000"/>
          <w:sz w:val="28"/>
          <w:szCs w:val="28"/>
        </w:rPr>
        <w:t xml:space="preserve">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 </w:t>
      </w:r>
    </w:p>
    <w:p w:rsidR="0051221D" w:rsidRPr="0051221D" w:rsidRDefault="0051221D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1D">
        <w:rPr>
          <w:rFonts w:ascii="Times New Roman" w:hAnsi="Times New Roman" w:cs="Times New Roman"/>
          <w:color w:val="000000"/>
          <w:sz w:val="28"/>
          <w:szCs w:val="28"/>
        </w:rPr>
        <w:t xml:space="preserve"> Воспитывать у детей интерес к фольклорным и литературным текстам </w:t>
      </w:r>
    </w:p>
    <w:p w:rsidR="0051221D" w:rsidRPr="0051221D" w:rsidRDefault="0051221D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21D" w:rsidRPr="0051221D" w:rsidRDefault="0051221D" w:rsidP="0051221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1D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внимательно их слушать. </w:t>
      </w:r>
    </w:p>
    <w:p w:rsidR="0051221D" w:rsidRPr="0051221D" w:rsidRDefault="0051221D" w:rsidP="0051221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1D">
        <w:rPr>
          <w:rFonts w:ascii="Times New Roman" w:hAnsi="Times New Roman" w:cs="Times New Roman"/>
          <w:color w:val="000000"/>
          <w:sz w:val="28"/>
          <w:szCs w:val="28"/>
        </w:rPr>
        <w:t xml:space="preserve"> Развивать умения воспринимать текста, с помощью взрослого понимать содержание, устанавливать порядок событий в тексте, помогать </w:t>
      </w:r>
      <w:proofErr w:type="gramStart"/>
      <w:r w:rsidRPr="0051221D">
        <w:rPr>
          <w:rFonts w:ascii="Times New Roman" w:hAnsi="Times New Roman" w:cs="Times New Roman"/>
          <w:color w:val="000000"/>
          <w:sz w:val="28"/>
          <w:szCs w:val="28"/>
        </w:rPr>
        <w:t>мысленно</w:t>
      </w:r>
      <w:proofErr w:type="gramEnd"/>
      <w:r w:rsidRPr="0051221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события и героев, устанавливать простейшие связи последовательности событий в тексте. </w:t>
      </w:r>
    </w:p>
    <w:p w:rsidR="0051221D" w:rsidRPr="0051221D" w:rsidRDefault="0051221D" w:rsidP="0051221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1D">
        <w:rPr>
          <w:rFonts w:ascii="Times New Roman" w:hAnsi="Times New Roman" w:cs="Times New Roman"/>
          <w:color w:val="000000"/>
          <w:sz w:val="28"/>
          <w:szCs w:val="28"/>
        </w:rPr>
        <w:t xml:space="preserve"> Поддерживать желание эмоционально откликаться на чтение и рассказывание, активно содействовать и сопереживать изображенным героям и событиям. </w:t>
      </w:r>
    </w:p>
    <w:p w:rsidR="0051221D" w:rsidRPr="0051221D" w:rsidRDefault="0051221D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1D">
        <w:rPr>
          <w:rFonts w:ascii="Times New Roman" w:hAnsi="Times New Roman" w:cs="Times New Roman"/>
          <w:color w:val="000000"/>
          <w:sz w:val="28"/>
          <w:szCs w:val="28"/>
        </w:rPr>
        <w:t xml:space="preserve"> Привлекать к исполнению стихов, </w:t>
      </w:r>
      <w:proofErr w:type="spellStart"/>
      <w:r w:rsidRPr="0051221D">
        <w:rPr>
          <w:rFonts w:ascii="Times New Roman" w:hAnsi="Times New Roman" w:cs="Times New Roman"/>
          <w:color w:val="000000"/>
          <w:sz w:val="28"/>
          <w:szCs w:val="28"/>
        </w:rPr>
        <w:t>пересказыванию</w:t>
      </w:r>
      <w:proofErr w:type="spellEnd"/>
      <w:r w:rsidRPr="0051221D">
        <w:rPr>
          <w:rFonts w:ascii="Times New Roman" w:hAnsi="Times New Roman" w:cs="Times New Roman"/>
          <w:color w:val="000000"/>
          <w:sz w:val="28"/>
          <w:szCs w:val="28"/>
        </w:rPr>
        <w:t xml:space="preserve"> знакомых сказок и рассказов. </w:t>
      </w:r>
    </w:p>
    <w:p w:rsidR="0051221D" w:rsidRPr="0051221D" w:rsidRDefault="0051221D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Содержание образовательной деятельности </w:t>
      </w:r>
    </w:p>
    <w:p w:rsidR="0051221D" w:rsidRPr="0051221D" w:rsidRDefault="0051221D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Расширение читательских интересов детей</w:t>
      </w:r>
      <w:r w:rsidRPr="0051221D">
        <w:rPr>
          <w:rFonts w:ascii="Times New Roman" w:hAnsi="Times New Roman" w:cs="Times New Roman"/>
          <w:color w:val="000000"/>
          <w:sz w:val="28"/>
          <w:szCs w:val="28"/>
        </w:rPr>
        <w:t xml:space="preserve">. Проявление радости и удовольствия от слушания и рассказывания литературных произведений, стремление к повторной встрече с книгой </w:t>
      </w:r>
    </w:p>
    <w:p w:rsidR="0051221D" w:rsidRPr="0051221D" w:rsidRDefault="0051221D" w:rsidP="0051221D">
      <w:pPr>
        <w:pStyle w:val="Default"/>
        <w:jc w:val="both"/>
        <w:rPr>
          <w:sz w:val="28"/>
          <w:szCs w:val="28"/>
        </w:rPr>
      </w:pPr>
      <w:r w:rsidRPr="0051221D">
        <w:rPr>
          <w:b/>
          <w:bCs/>
          <w:i/>
          <w:iCs/>
          <w:sz w:val="28"/>
          <w:szCs w:val="28"/>
        </w:rPr>
        <w:t xml:space="preserve">Восприятие литературного текста. </w:t>
      </w:r>
      <w:r w:rsidRPr="0051221D">
        <w:rPr>
          <w:sz w:val="28"/>
          <w:szCs w:val="28"/>
        </w:rPr>
        <w:t>Сосредоточенное слушание чтения и рассказывания взрослого до конца, не отвлекаясь. Проявление эмоционального отклика на чтение и рассказывание взрослого, активного сопереживания изображенным героям и событиям. Понимание содержания произведения и последовательности событий в тексте, выявление наиболее</w:t>
      </w:r>
      <w:r w:rsidRPr="0051221D">
        <w:rPr>
          <w:sz w:val="28"/>
          <w:szCs w:val="28"/>
        </w:rPr>
        <w:t xml:space="preserve"> ярких поступков и действий героев, стремление дать им элементарную оценку. Проявление интереса к иллюстрациям в детской книге. Представление в воображении героев, как на основе иллюстраций, так и на основе авторского слова. </w:t>
      </w:r>
    </w:p>
    <w:p w:rsidR="0051221D" w:rsidRPr="0051221D" w:rsidRDefault="0051221D" w:rsidP="0051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Творческая деятельность на основе литературного текста. </w:t>
      </w:r>
      <w:r w:rsidRPr="0051221D">
        <w:rPr>
          <w:rFonts w:ascii="Times New Roman" w:hAnsi="Times New Roman" w:cs="Times New Roman"/>
          <w:color w:val="000000"/>
          <w:sz w:val="28"/>
          <w:szCs w:val="28"/>
        </w:rPr>
        <w:t xml:space="preserve">Выражение своего отношения к литературному произведению, его героям: в рисунке, при слушании, чтении наизусть текста, в простых играх-драматизациях и играх с персонажами игрушечного настольного, пальчикового театра.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4626"/>
      </w:tblGrid>
      <w:tr w:rsidR="0051221D" w:rsidRPr="0051221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626" w:type="dxa"/>
          </w:tcPr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Результаты образовательной деятельности </w:t>
            </w:r>
            <w:r w:rsidRPr="005122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Достижения ребенка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(«Что нас радует») </w:t>
            </w:r>
          </w:p>
        </w:tc>
        <w:tc>
          <w:tcPr>
            <w:tcW w:w="4626" w:type="dxa"/>
          </w:tcPr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51221D" w:rsidRPr="0051221D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626" w:type="dxa"/>
          </w:tcPr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ребенок охотно отзывается на предложение прослушать литературный текст, сам просит взрослого прочесть стихи, сказку;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узнает содержание прослушанных произведений по иллюстрациям и обложкам знакомых книг;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активно сопереживает героям произведения, эмоционально откликается на содержание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6" w:type="dxa"/>
          </w:tcPr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ребенок не откликается на предложение послушать чтение или рассказывание литературного текста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отказывается от разговора по содержанию произведения или </w:t>
            </w:r>
            <w:proofErr w:type="spellStart"/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однословно</w:t>
            </w:r>
            <w:proofErr w:type="spellEnd"/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отвечает на вопросы только после личного обращения к нему взрослого;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не проявляет удовольствия от восприятия художественного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21D" w:rsidRPr="0051221D" w:rsidTr="0051221D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626" w:type="dxa"/>
            <w:tcBorders>
              <w:left w:val="nil"/>
              <w:bottom w:val="nil"/>
            </w:tcBorders>
          </w:tcPr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 с желанием участвует в разных видах творческой деятельности на основе литературного текста (рисует, участвует в словесных играх, в играх-драматизациях).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bottom w:val="nil"/>
              <w:right w:val="nil"/>
            </w:tcBorders>
          </w:tcPr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произведения, неохотно включается в игры с текстовым сопровождением, в театрализованные игры. </w:t>
            </w:r>
          </w:p>
          <w:p w:rsidR="0051221D" w:rsidRPr="0051221D" w:rsidRDefault="0051221D" w:rsidP="00512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21D" w:rsidRPr="0051221D" w:rsidRDefault="0051221D" w:rsidP="005122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4446"/>
      </w:tblGrid>
      <w:tr w:rsidR="0051221D" w:rsidRPr="0051221D" w:rsidTr="0051221D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9464" w:type="dxa"/>
          </w:tcPr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образовательной деятельности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 Воспитывать у детей слуховую сосредоточенность и эмоциональную отзывчивость на музыку;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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 Активизировать слуховую восприимчивость младших дошкольников.</w:t>
            </w:r>
          </w:p>
          <w:p w:rsid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образовательной деятельности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</w:t>
            </w:r>
            <w:proofErr w:type="spellStart"/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образовательной деятельности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 ребенка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(«Что нас радует»)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 С интересом вслушивается в музыку, запоминает и узнает знакомые произведения.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 проявляет эмоциональную отзывчивость, появляются первоначальные суждения о настроении музыки;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 различает танцевальный, песенный, маршевый метроритм, - передает их в движении;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 эмоционально откликается на характер песни, пляски;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 Неустойчивый и ситуативный интерес и желание участвовать в музыкальной деятельности;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 музыка вызывает незначительный эмоциональный отклик;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затрудняется в воспроизведении ритмического рисунка музыки, не </w:t>
            </w:r>
            <w:proofErr w:type="gramStart"/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ритмичен</w:t>
            </w:r>
            <w:proofErr w:type="gramEnd"/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 время движений не реагирует на изменения музыки, продолжает выполнять предыдущие движения;</w:t>
            </w:r>
          </w:p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не интонирует, проговаривает слова </w:t>
            </w:r>
            <w:proofErr w:type="gramStart"/>
            <w:r w:rsidRPr="00512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446" w:type="dxa"/>
          </w:tcPr>
          <w:p w:rsidR="0051221D" w:rsidRPr="0051221D" w:rsidRDefault="0051221D" w:rsidP="0072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221D" w:rsidRPr="0051221D" w:rsidRDefault="0051221D" w:rsidP="00724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21D" w:rsidRPr="0051221D" w:rsidSect="0051221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05D"/>
    <w:multiLevelType w:val="hybridMultilevel"/>
    <w:tmpl w:val="4B99F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0C"/>
    <w:rsid w:val="00096CB2"/>
    <w:rsid w:val="00344811"/>
    <w:rsid w:val="003B0F27"/>
    <w:rsid w:val="0051221D"/>
    <w:rsid w:val="00724D92"/>
    <w:rsid w:val="00732029"/>
    <w:rsid w:val="00A5730C"/>
    <w:rsid w:val="00A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803E-E868-4BA1-9617-50F2F287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7394</Words>
  <Characters>42150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2014-09-30T07:05:00Z</dcterms:created>
  <dcterms:modified xsi:type="dcterms:W3CDTF">2014-09-30T07:48:00Z</dcterms:modified>
</cp:coreProperties>
</file>