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C5">
        <w:rPr>
          <w:rFonts w:ascii="Times New Roman" w:hAnsi="Times New Roman" w:cs="Times New Roman"/>
          <w:b/>
          <w:bCs/>
          <w:sz w:val="24"/>
          <w:szCs w:val="24"/>
        </w:rPr>
        <w:t>Использование ИКТ в ДОУ</w:t>
      </w: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Слайд№1.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Компьютеры в школьных классах сегодня уже не воспринимаются как нечто редкое, экзотическое, однако в детском саду они еще не превратились в хорошо освоенный инструмент педагогов. Но 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также не может оставаться в стороне. Речь идет об использовании информационно - коммуникационных технологий (ИКТ) воспитателями для повышения эффективности образовательного процесса.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Мы сегодня с Вами рассмотрим возможности использования ИКТ в образовательном процессе.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Слайд№2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60C5">
        <w:rPr>
          <w:rFonts w:ascii="Times New Roman" w:hAnsi="Times New Roman" w:cs="Times New Roman"/>
          <w:b/>
          <w:sz w:val="24"/>
          <w:szCs w:val="24"/>
        </w:rPr>
        <w:t>Сдайд</w:t>
      </w:r>
      <w:proofErr w:type="spellEnd"/>
      <w:r w:rsidRPr="00F460C5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Воспитатель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Для того, чтобы воспитать (по требованиям ФГТ)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60C5">
        <w:rPr>
          <w:rFonts w:ascii="Times New Roman" w:hAnsi="Times New Roman" w:cs="Times New Roman"/>
          <w:sz w:val="24"/>
          <w:szCs w:val="24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Мы, воспитатели, должны идти в ногу со временем, стать для ребенка проводником в мир новых технологий. 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Целью работы при использовании ИКТ в НОД, является, повышение качества образования через активное внедрение в воспитательно-образовательный процесс информационных технологий.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0C5">
        <w:rPr>
          <w:rFonts w:ascii="Times New Roman" w:hAnsi="Times New Roman" w:cs="Times New Roman"/>
          <w:b/>
          <w:i/>
          <w:sz w:val="24"/>
          <w:szCs w:val="24"/>
        </w:rPr>
        <w:t>Задачами проекта стали: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систематизация, обновление и пополнение информационных ресурсов образовательного процесса;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разработка и апробация технологий мультимедийного сопровождения воспитательно-образовательного процесса;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расширение использования информационно-компьютерных технологий в воспитательно-образовательном процессе;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создание банка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создание комплексной интегрированной модели информационно-методического обеспечения воспитательно-образовательного процесса ДОУ. </w:t>
      </w: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lastRenderedPageBreak/>
        <w:t>Слайд№6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Использование ИКТ выводит усвоения полученных знаний дошкольниками на более высокий уровень.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Внедрение ИКТ в воспитательно-образовательный процесс детского сада имеет много преимуществ, на которых следует остановиться: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позволяют увеличить восприятие ма</w:t>
      </w:r>
      <w:r>
        <w:rPr>
          <w:rFonts w:ascii="Times New Roman" w:hAnsi="Times New Roman" w:cs="Times New Roman"/>
          <w:sz w:val="24"/>
          <w:szCs w:val="24"/>
        </w:rPr>
        <w:t>териала за счет увеличения коли</w:t>
      </w:r>
      <w:r w:rsidRPr="00F460C5">
        <w:rPr>
          <w:rFonts w:ascii="Times New Roman" w:hAnsi="Times New Roman" w:cs="Times New Roman"/>
          <w:sz w:val="24"/>
          <w:szCs w:val="24"/>
        </w:rPr>
        <w:t>чества иллюстративного материала;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одновременно используется графическая, текстовая, аудиовизуальная информация;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высокая динамика занятия способствует эффективному усвоению материала, развитию памяти, воображения, творчества детей;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• предоставляет возможность индивидуализации обучения;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в образовательном процессе дает нам следующие возможности: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Компьютер – это средство выравнивания возможностей детей.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Система сама обеспечивает контроль, коррекцию, дает возможность самопроверки.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Расширение профессиональных контактов педагогов и повышению качества обучения детей.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Повышение качества демонстрационных материалов-иллюстраций, возможности показа видеофрагментов.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Повышение качества демонстрационных материалов-иллюстраций, возможности показа видеофрагментов.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Тесный контакт в цепи педагог–ребенок–родитель.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Индивидуализация образовательного процесса по темпу, скорости, содержанию.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Высокая скорость обновления дидактического материала на экране значительно экономит время на занятии.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0C5">
        <w:rPr>
          <w:rFonts w:ascii="Times New Roman" w:hAnsi="Times New Roman" w:cs="Times New Roman"/>
          <w:sz w:val="24"/>
          <w:szCs w:val="24"/>
        </w:rPr>
        <w:t xml:space="preserve">• Эффективное игровое средство отработки навыков чтения, счета и т. п., развития творческих способностей дошкольников.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Оперативность управления и возможность компактного хранения больших объемов информации в текстовой и образной форме.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Использование мультимедийных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эффективная форма организации работы с компьютером в детском саду – проведение </w:t>
      </w:r>
      <w:proofErr w:type="spellStart"/>
      <w:r w:rsidRPr="00F460C5">
        <w:rPr>
          <w:rFonts w:ascii="Times New Roman" w:hAnsi="Times New Roman" w:cs="Times New Roman"/>
          <w:sz w:val="24"/>
          <w:szCs w:val="24"/>
        </w:rPr>
        <w:t>медиазанятий</w:t>
      </w:r>
      <w:proofErr w:type="spellEnd"/>
      <w:r w:rsidRPr="00F460C5">
        <w:rPr>
          <w:rFonts w:ascii="Times New Roman" w:hAnsi="Times New Roman" w:cs="Times New Roman"/>
          <w:sz w:val="24"/>
          <w:szCs w:val="24"/>
        </w:rPr>
        <w:t xml:space="preserve"> с применением мультимедийных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На данный момент в 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F460C5">
        <w:rPr>
          <w:rFonts w:ascii="Times New Roman" w:hAnsi="Times New Roman" w:cs="Times New Roman"/>
          <w:sz w:val="24"/>
          <w:szCs w:val="24"/>
        </w:rPr>
        <w:t xml:space="preserve"> ДОУ разработана и апробирована технология мультимедийного сопровождения образовательного процесса.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Мы применяем в своей практике готовые мультимедийные презентации в различных образовательных областях: 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>«Познание», «Коммуникация», Художественное творчество», «Социализация», «Художественная литература», «Безопасность», «Физическая культура», что позволяет нам:</w:t>
      </w:r>
      <w:proofErr w:type="gramEnd"/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значительно сократить время на формирование и развитие языковых и речевых средств, коммуникативных навыков.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0C5">
        <w:rPr>
          <w:rFonts w:ascii="Times New Roman" w:hAnsi="Times New Roman" w:cs="Times New Roman"/>
          <w:sz w:val="24"/>
          <w:szCs w:val="24"/>
        </w:rPr>
        <w:t xml:space="preserve">• развивать память и концентрацию, которые так необходимы для дальнейшей успешной учёбы в начальной школе. </w:t>
      </w:r>
      <w:proofErr w:type="gramEnd"/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развитию высших психических функций – внимания, памяти, словесно-логического мышления, эмоционально-волевой сферы.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В нашей мультимедийной копилке собрано большое количество презентаций, например: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Игровая математика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Путешествие по сказкам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Игры фантазии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Развивающие игры и упражнения для детей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Веселая зарядка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И много других занимательных и развивающих игр для дошкольников.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Практика показала, что при условии систематического использования мультимедийных презентаций в сочетании с традиционными методами обучения, эффективность работы по организации </w:t>
      </w:r>
      <w:proofErr w:type="spellStart"/>
      <w:r w:rsidRPr="00F460C5">
        <w:rPr>
          <w:rFonts w:ascii="Times New Roman" w:hAnsi="Times New Roman" w:cs="Times New Roman"/>
          <w:sz w:val="24"/>
          <w:szCs w:val="24"/>
        </w:rPr>
        <w:t>непосредстенн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460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460C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 детьми старшего дошкольного возраста значительно повышается.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Сайд № 13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Если посмотреть на нее, то видно, что если в начале года было всего лишь 9% детей с высоким уровнем развития, то к концу года высокий уровень достиг 75%, отсюда понизился средний уровень развития детей, а низкого практически не осталось.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460C5">
        <w:rPr>
          <w:rFonts w:ascii="Times New Roman" w:hAnsi="Times New Roman" w:cs="Times New Roman"/>
          <w:sz w:val="24"/>
          <w:szCs w:val="24"/>
        </w:rPr>
        <w:t xml:space="preserve"> результаты проведенных занятий с применением мультимедийных презентаций, дают положительную динамику развития детей.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№14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Однако 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lastRenderedPageBreak/>
        <w:t xml:space="preserve">Нельзя использовать мультимедийные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F460C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460C5">
        <w:rPr>
          <w:rFonts w:ascii="Times New Roman" w:hAnsi="Times New Roman" w:cs="Times New Roman"/>
          <w:sz w:val="24"/>
          <w:szCs w:val="24"/>
        </w:rPr>
        <w:t xml:space="preserve"> кроме того, при частом использовании ИКТ у детей теряется особый интерес к таким занятиям. 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 </w:t>
      </w:r>
    </w:p>
    <w:p w:rsid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60C5" w:rsidRPr="00F460C5" w:rsidRDefault="00F460C5" w:rsidP="00F46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5">
        <w:rPr>
          <w:rFonts w:ascii="Times New Roman" w:hAnsi="Times New Roman" w:cs="Times New Roman"/>
          <w:b/>
          <w:sz w:val="24"/>
          <w:szCs w:val="24"/>
        </w:rPr>
        <w:t>Слайд № 15</w:t>
      </w:r>
    </w:p>
    <w:p w:rsidR="00F460C5" w:rsidRPr="00F460C5" w:rsidRDefault="00F460C5" w:rsidP="00F46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Важно соблюдать условия для сбережения здоровья ребенка: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Детям до 5 лет не рекомендуется пользоваться компьютером. Детям пяти - семилетнего возраста можно "общаться" с компьютером не более 10-15 минут в день 3-4 раза в неделю.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Желательно, чтобы монитор был жидкокристаллическим или плазменным.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Нужно включать в занятия игры, направленных на профилактику нарушений зрения и отработку зрительно-пространственных отношений.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• Для проведения фронтальных занятий мы используем мультимедийный проектор, расстояние от экрана до стульев на которых сидят дети 2 - 2, 5 метра. </w:t>
      </w:r>
    </w:p>
    <w:p w:rsidR="00F460C5" w:rsidRPr="00F460C5" w:rsidRDefault="00F460C5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мультимедийных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 </w:t>
      </w:r>
    </w:p>
    <w:p w:rsidR="00BD24CC" w:rsidRPr="00F460C5" w:rsidRDefault="00BD24CC" w:rsidP="00F460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D24CC" w:rsidRPr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C5"/>
    <w:rsid w:val="00016382"/>
    <w:rsid w:val="000309F9"/>
    <w:rsid w:val="00030FD7"/>
    <w:rsid w:val="00031D90"/>
    <w:rsid w:val="000A56B9"/>
    <w:rsid w:val="000C13CB"/>
    <w:rsid w:val="000D2B43"/>
    <w:rsid w:val="000E5087"/>
    <w:rsid w:val="00110AB4"/>
    <w:rsid w:val="00120F87"/>
    <w:rsid w:val="00145140"/>
    <w:rsid w:val="00172772"/>
    <w:rsid w:val="001944DC"/>
    <w:rsid w:val="001A239F"/>
    <w:rsid w:val="001A4227"/>
    <w:rsid w:val="001A7251"/>
    <w:rsid w:val="001C77A5"/>
    <w:rsid w:val="00204EE9"/>
    <w:rsid w:val="00225094"/>
    <w:rsid w:val="002336DD"/>
    <w:rsid w:val="00242725"/>
    <w:rsid w:val="002920AE"/>
    <w:rsid w:val="002D593A"/>
    <w:rsid w:val="002E770A"/>
    <w:rsid w:val="002F34D0"/>
    <w:rsid w:val="002F7EBB"/>
    <w:rsid w:val="00304AC7"/>
    <w:rsid w:val="00311D78"/>
    <w:rsid w:val="00332A8F"/>
    <w:rsid w:val="00350256"/>
    <w:rsid w:val="00371D58"/>
    <w:rsid w:val="0039308B"/>
    <w:rsid w:val="003A5689"/>
    <w:rsid w:val="003D0CE9"/>
    <w:rsid w:val="003D5219"/>
    <w:rsid w:val="003F3D18"/>
    <w:rsid w:val="00407C3A"/>
    <w:rsid w:val="00435FC0"/>
    <w:rsid w:val="00471AAF"/>
    <w:rsid w:val="00482471"/>
    <w:rsid w:val="004835BD"/>
    <w:rsid w:val="00487616"/>
    <w:rsid w:val="004A5079"/>
    <w:rsid w:val="004C21FB"/>
    <w:rsid w:val="00504541"/>
    <w:rsid w:val="00512EC9"/>
    <w:rsid w:val="005163EE"/>
    <w:rsid w:val="00517D3C"/>
    <w:rsid w:val="00532C35"/>
    <w:rsid w:val="00545446"/>
    <w:rsid w:val="00550840"/>
    <w:rsid w:val="0056065B"/>
    <w:rsid w:val="00567D1B"/>
    <w:rsid w:val="00576AB6"/>
    <w:rsid w:val="005A0DEC"/>
    <w:rsid w:val="005A673B"/>
    <w:rsid w:val="005B1C03"/>
    <w:rsid w:val="005B5BFF"/>
    <w:rsid w:val="005B67EB"/>
    <w:rsid w:val="005C07FF"/>
    <w:rsid w:val="005C5928"/>
    <w:rsid w:val="005F4617"/>
    <w:rsid w:val="006131A7"/>
    <w:rsid w:val="00633157"/>
    <w:rsid w:val="00636444"/>
    <w:rsid w:val="0065009B"/>
    <w:rsid w:val="00681E1F"/>
    <w:rsid w:val="006870E8"/>
    <w:rsid w:val="006E3FF5"/>
    <w:rsid w:val="00754D32"/>
    <w:rsid w:val="00771360"/>
    <w:rsid w:val="007806BC"/>
    <w:rsid w:val="0079141E"/>
    <w:rsid w:val="00795D1A"/>
    <w:rsid w:val="007C77E0"/>
    <w:rsid w:val="007C7AC6"/>
    <w:rsid w:val="007E03EB"/>
    <w:rsid w:val="00804DEE"/>
    <w:rsid w:val="00821370"/>
    <w:rsid w:val="00826AFB"/>
    <w:rsid w:val="008345FD"/>
    <w:rsid w:val="008348A9"/>
    <w:rsid w:val="0084614A"/>
    <w:rsid w:val="00850433"/>
    <w:rsid w:val="00867353"/>
    <w:rsid w:val="008725A1"/>
    <w:rsid w:val="008731DC"/>
    <w:rsid w:val="008735BB"/>
    <w:rsid w:val="00924F44"/>
    <w:rsid w:val="00943516"/>
    <w:rsid w:val="00954F3B"/>
    <w:rsid w:val="009558E5"/>
    <w:rsid w:val="009731CB"/>
    <w:rsid w:val="009A3B57"/>
    <w:rsid w:val="009F3F92"/>
    <w:rsid w:val="00A00970"/>
    <w:rsid w:val="00A15870"/>
    <w:rsid w:val="00A358BB"/>
    <w:rsid w:val="00A504F5"/>
    <w:rsid w:val="00A51294"/>
    <w:rsid w:val="00A7369D"/>
    <w:rsid w:val="00AA66F9"/>
    <w:rsid w:val="00AD4A4C"/>
    <w:rsid w:val="00AE2C8D"/>
    <w:rsid w:val="00AE3450"/>
    <w:rsid w:val="00AF2882"/>
    <w:rsid w:val="00B8607E"/>
    <w:rsid w:val="00BB4203"/>
    <w:rsid w:val="00BB66A3"/>
    <w:rsid w:val="00BD22AA"/>
    <w:rsid w:val="00BD24CC"/>
    <w:rsid w:val="00BD4804"/>
    <w:rsid w:val="00C044A0"/>
    <w:rsid w:val="00C235F9"/>
    <w:rsid w:val="00C24FF9"/>
    <w:rsid w:val="00C517E6"/>
    <w:rsid w:val="00C53A5D"/>
    <w:rsid w:val="00C74E0E"/>
    <w:rsid w:val="00CA0239"/>
    <w:rsid w:val="00CD2665"/>
    <w:rsid w:val="00CF5637"/>
    <w:rsid w:val="00D7325C"/>
    <w:rsid w:val="00DB4839"/>
    <w:rsid w:val="00E1432D"/>
    <w:rsid w:val="00E24CB8"/>
    <w:rsid w:val="00E300C2"/>
    <w:rsid w:val="00E526B1"/>
    <w:rsid w:val="00E55BEE"/>
    <w:rsid w:val="00E643D8"/>
    <w:rsid w:val="00E80358"/>
    <w:rsid w:val="00EB3B79"/>
    <w:rsid w:val="00ED02EC"/>
    <w:rsid w:val="00F026A0"/>
    <w:rsid w:val="00F072C0"/>
    <w:rsid w:val="00F12B08"/>
    <w:rsid w:val="00F22B16"/>
    <w:rsid w:val="00F31DF0"/>
    <w:rsid w:val="00F346A7"/>
    <w:rsid w:val="00F431CD"/>
    <w:rsid w:val="00F444D7"/>
    <w:rsid w:val="00F460C5"/>
    <w:rsid w:val="00F64ACF"/>
    <w:rsid w:val="00F9039D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</dc:creator>
  <cp:lastModifiedBy>SteK</cp:lastModifiedBy>
  <cp:revision>2</cp:revision>
  <dcterms:created xsi:type="dcterms:W3CDTF">2014-02-24T13:45:00Z</dcterms:created>
  <dcterms:modified xsi:type="dcterms:W3CDTF">2014-02-24T14:19:00Z</dcterms:modified>
</cp:coreProperties>
</file>