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9D" w:rsidRDefault="003C6A9D">
      <w:pPr>
        <w:rPr>
          <w:i/>
        </w:rPr>
      </w:pPr>
      <w:r>
        <w:rPr>
          <w:i/>
        </w:rPr>
        <w:t xml:space="preserve">                               </w:t>
      </w:r>
    </w:p>
    <w:p w:rsidR="00002153" w:rsidRDefault="003C6A9D" w:rsidP="002F124D">
      <w:pPr>
        <w:jc w:val="right"/>
        <w:rPr>
          <w:i/>
        </w:rPr>
      </w:pPr>
      <w:r>
        <w:rPr>
          <w:i/>
        </w:rPr>
        <w:t xml:space="preserve">                                                         </w:t>
      </w:r>
      <w:proofErr w:type="spellStart"/>
      <w:r>
        <w:rPr>
          <w:i/>
        </w:rPr>
        <w:t>Сутормина</w:t>
      </w:r>
      <w:proofErr w:type="spellEnd"/>
      <w:r>
        <w:rPr>
          <w:i/>
        </w:rPr>
        <w:t xml:space="preserve">  И.Н.</w:t>
      </w:r>
    </w:p>
    <w:p w:rsidR="003C6A9D" w:rsidRDefault="003C6A9D" w:rsidP="002F124D">
      <w:pPr>
        <w:jc w:val="right"/>
        <w:rPr>
          <w:i/>
        </w:rPr>
      </w:pPr>
      <w:r>
        <w:rPr>
          <w:i/>
        </w:rPr>
        <w:t xml:space="preserve">                                                         Воспитатель</w:t>
      </w:r>
    </w:p>
    <w:p w:rsidR="002F124D" w:rsidRDefault="00B51CBD" w:rsidP="002F124D">
      <w:pPr>
        <w:ind w:left="-426" w:hanging="1275"/>
        <w:jc w:val="right"/>
        <w:rPr>
          <w:i/>
        </w:rPr>
      </w:pPr>
      <w:r>
        <w:rPr>
          <w:i/>
        </w:rPr>
        <w:t xml:space="preserve">               </w:t>
      </w:r>
      <w:r w:rsidR="002F124D">
        <w:rPr>
          <w:i/>
        </w:rPr>
        <w:t>ГБОУ АО</w:t>
      </w:r>
      <w:r w:rsidR="003C6A9D">
        <w:rPr>
          <w:i/>
        </w:rPr>
        <w:t xml:space="preserve"> «</w:t>
      </w:r>
      <w:r w:rsidR="002F124D">
        <w:rPr>
          <w:i/>
        </w:rPr>
        <w:t>Савинская СКОШИ</w:t>
      </w:r>
      <w:r w:rsidR="003C6A9D">
        <w:rPr>
          <w:i/>
        </w:rPr>
        <w:t>»</w:t>
      </w:r>
      <w:r w:rsidR="002F124D">
        <w:rPr>
          <w:i/>
        </w:rPr>
        <w:t>,</w:t>
      </w:r>
    </w:p>
    <w:p w:rsidR="003C6A9D" w:rsidRDefault="003C6A9D" w:rsidP="002F124D">
      <w:pPr>
        <w:ind w:left="-426" w:hanging="1275"/>
        <w:jc w:val="right"/>
        <w:rPr>
          <w:i/>
        </w:rPr>
      </w:pPr>
      <w:r>
        <w:rPr>
          <w:i/>
        </w:rPr>
        <w:t>п. Савинский, Плесецкий р-он</w:t>
      </w:r>
    </w:p>
    <w:p w:rsidR="00446B2B" w:rsidRDefault="00446B2B" w:rsidP="002F124D">
      <w:pPr>
        <w:ind w:left="-426" w:hanging="1275"/>
        <w:jc w:val="right"/>
        <w:rPr>
          <w:i/>
        </w:rPr>
      </w:pPr>
    </w:p>
    <w:p w:rsidR="002F124D" w:rsidRDefault="002F124D" w:rsidP="002F124D">
      <w:pPr>
        <w:ind w:left="-426" w:hanging="1275"/>
        <w:jc w:val="right"/>
        <w:rPr>
          <w:i/>
        </w:rPr>
      </w:pPr>
    </w:p>
    <w:p w:rsidR="003C6A9D" w:rsidRPr="00C366A3" w:rsidRDefault="00B51CBD" w:rsidP="002F124D">
      <w:pPr>
        <w:jc w:val="center"/>
        <w:rPr>
          <w:b/>
          <w:i/>
        </w:rPr>
      </w:pPr>
      <w:r w:rsidRPr="00C366A3">
        <w:rPr>
          <w:b/>
          <w:i/>
        </w:rPr>
        <w:t>РОЛЬ ТЕАТРАЛИЗОВАННОЙ ДЕЯТЕЛЬНОСТИ В ПОВЫШЕНИИ</w:t>
      </w:r>
    </w:p>
    <w:p w:rsidR="002F124D" w:rsidRDefault="00B51CBD" w:rsidP="002F124D">
      <w:pPr>
        <w:jc w:val="center"/>
        <w:rPr>
          <w:i/>
        </w:rPr>
      </w:pPr>
      <w:r w:rsidRPr="00C366A3">
        <w:rPr>
          <w:b/>
          <w:i/>
        </w:rPr>
        <w:t>УРОВНЯ ЭМОЦИОНАЛЬНОЙ УСТОЙЧИВОСТИ У ДЕТЕЙ</w:t>
      </w:r>
      <w:r w:rsidR="002F124D" w:rsidRPr="00C366A3">
        <w:rPr>
          <w:b/>
          <w:i/>
        </w:rPr>
        <w:t xml:space="preserve"> </w:t>
      </w:r>
      <w:r w:rsidRPr="00C366A3">
        <w:rPr>
          <w:b/>
          <w:i/>
        </w:rPr>
        <w:t>С НАРУШЕНИЕМ ИНТЕЛЛЕКТА</w:t>
      </w:r>
      <w:r w:rsidR="002F124D">
        <w:rPr>
          <w:i/>
        </w:rPr>
        <w:t>.</w:t>
      </w:r>
    </w:p>
    <w:p w:rsidR="002F124D" w:rsidRDefault="002F124D" w:rsidP="002F124D">
      <w:pPr>
        <w:jc w:val="center"/>
        <w:rPr>
          <w:i/>
        </w:rPr>
      </w:pPr>
    </w:p>
    <w:p w:rsidR="00446B2B" w:rsidRDefault="00446B2B" w:rsidP="003373E0"/>
    <w:p w:rsidR="00E0142C" w:rsidRDefault="00E0142C" w:rsidP="00E0142C">
      <w:pPr>
        <w:spacing w:after="0"/>
        <w:jc w:val="right"/>
      </w:pPr>
      <w:r>
        <w:t xml:space="preserve"> «</w:t>
      </w:r>
      <w:r w:rsidRPr="00433F78">
        <w:t xml:space="preserve"> умственно отсталый ребёнок "принципиально </w:t>
      </w:r>
    </w:p>
    <w:p w:rsidR="00E0142C" w:rsidRDefault="00E0142C" w:rsidP="00E0142C">
      <w:pPr>
        <w:spacing w:after="0"/>
        <w:jc w:val="right"/>
      </w:pPr>
      <w:proofErr w:type="gramStart"/>
      <w:r w:rsidRPr="00433F78">
        <w:t>способен</w:t>
      </w:r>
      <w:proofErr w:type="gramEnd"/>
      <w:r w:rsidRPr="00433F78">
        <w:t xml:space="preserve"> к культурному развитию,</w:t>
      </w:r>
    </w:p>
    <w:p w:rsidR="00E0142C" w:rsidRDefault="00E0142C" w:rsidP="00E0142C">
      <w:pPr>
        <w:spacing w:after="0"/>
        <w:jc w:val="right"/>
      </w:pPr>
      <w:r w:rsidRPr="00433F78">
        <w:t xml:space="preserve"> принципиально может выработать</w:t>
      </w:r>
    </w:p>
    <w:p w:rsidR="00E0142C" w:rsidRDefault="00E0142C" w:rsidP="00E0142C">
      <w:pPr>
        <w:spacing w:after="0"/>
        <w:jc w:val="right"/>
      </w:pPr>
      <w:r w:rsidRPr="00433F78">
        <w:t xml:space="preserve"> в себе высшие психические функции, </w:t>
      </w:r>
    </w:p>
    <w:p w:rsidR="00E0142C" w:rsidRDefault="00E0142C" w:rsidP="00E0142C">
      <w:pPr>
        <w:spacing w:after="0"/>
        <w:jc w:val="right"/>
      </w:pPr>
      <w:r w:rsidRPr="00433F78">
        <w:t xml:space="preserve">но фактически оказывается часто культурно </w:t>
      </w:r>
    </w:p>
    <w:p w:rsidR="00E0142C" w:rsidRDefault="00E0142C" w:rsidP="00E0142C">
      <w:pPr>
        <w:spacing w:after="0"/>
        <w:jc w:val="right"/>
      </w:pPr>
      <w:proofErr w:type="gramStart"/>
      <w:r w:rsidRPr="00433F78">
        <w:t>недоразвитым</w:t>
      </w:r>
      <w:proofErr w:type="gramEnd"/>
      <w:r w:rsidRPr="00433F78">
        <w:t xml:space="preserve"> и лишённым этих высших функций</w:t>
      </w:r>
      <w:r w:rsidR="008D142F">
        <w:t>»</w:t>
      </w:r>
      <w:r w:rsidRPr="00433F78">
        <w:t xml:space="preserve"> </w:t>
      </w:r>
    </w:p>
    <w:p w:rsidR="00E0142C" w:rsidRDefault="008D142F" w:rsidP="00E0142C">
      <w:pPr>
        <w:spacing w:after="0"/>
        <w:jc w:val="right"/>
      </w:pPr>
      <w:r>
        <w:t xml:space="preserve">Л. С. </w:t>
      </w:r>
      <w:proofErr w:type="spellStart"/>
      <w:r>
        <w:t>Выготский</w:t>
      </w:r>
      <w:proofErr w:type="spellEnd"/>
    </w:p>
    <w:p w:rsidR="00E0142C" w:rsidRDefault="00E0142C" w:rsidP="00E0142C">
      <w:r w:rsidRPr="00433F78">
        <w:t xml:space="preserve"> </w:t>
      </w:r>
      <w:r>
        <w:t>Актуальность темы данной работы заключается в необходимости коррекции и развития эмоциональной сферы детей с недостатком интеллектуального развития через театрализованную игру, что создает базу для осмысленного усвоения ребенком социально-педагогических знаний и умений, что впоследствии обеспечит эффективность их применения</w:t>
      </w:r>
      <w:r w:rsidR="009734A8">
        <w:t>(8.68)</w:t>
      </w:r>
      <w:r>
        <w:t>. Воспитание положительных черт характера является важнейшей социально-педагогической задачей, ибо то, как они будут использованы в дальнейшем, решающим образом зависит от эмоционального отношения ребенка  к окружающим людям и к окружающей предметной действительности. Эмоци</w:t>
      </w:r>
      <w:proofErr w:type="gramStart"/>
      <w:r>
        <w:t>и-</w:t>
      </w:r>
      <w:proofErr w:type="gramEnd"/>
      <w:r>
        <w:t xml:space="preserve"> постоянные спутники человека, оказывающие влияние на его мысли и деятельность. И именно неуместность, несвоевременность  эмоциональных проявлений затрудняют установление контакта между индивидом и социумом</w:t>
      </w:r>
      <w:r w:rsidR="009734A8">
        <w:t>(8)</w:t>
      </w:r>
      <w:r>
        <w:t>.</w:t>
      </w:r>
    </w:p>
    <w:p w:rsidR="00E0142C" w:rsidRDefault="00E0142C" w:rsidP="00E0142C">
      <w:r>
        <w:t xml:space="preserve">  У детей с ослабленной способностью эффективной </w:t>
      </w:r>
      <w:proofErr w:type="spellStart"/>
      <w:r>
        <w:t>саморегуляции</w:t>
      </w:r>
      <w:proofErr w:type="spellEnd"/>
      <w:r>
        <w:t xml:space="preserve"> эмоциональные проблемы проявляются с особой силой и отчетливостью. Воздействие подобного неумения справиться со своими чувствами  могут быть самыми различными: от неудачного осуществления намерений до ухудшения состояния здоровья.  Такие дети испытывают неудачи с адаптацией в социуме, отсюда возникает проблема специфики развития и коррекции  эмоциональной сферы детей с интеллектуальной недостаточностью.</w:t>
      </w:r>
    </w:p>
    <w:p w:rsidR="00E0142C" w:rsidRDefault="00E0142C" w:rsidP="00E0142C">
      <w:r>
        <w:t xml:space="preserve"> Наряду со специфическим развитием психики у детей с И.Н.происходит своеобразное развитие эмоциональной сферы</w:t>
      </w:r>
      <w:r w:rsidR="008D142F">
        <w:t>(1.7)</w:t>
      </w:r>
      <w:r>
        <w:t xml:space="preserve">.  Подобная незрелость эмоций и чувств обусловлена особенностями его потребностей и  мотивов. Все аспекты эмоциональной сферы формируются замедленно и с большими отклонениями. Детям свойственно резко выраженное отставание в развитии эмоций, </w:t>
      </w:r>
      <w:r>
        <w:lastRenderedPageBreak/>
        <w:t>нестабильность чувств, крайний характер проявления радости, огорчения, веселья,</w:t>
      </w:r>
      <w:r w:rsidRPr="003C5705">
        <w:t xml:space="preserve"> </w:t>
      </w:r>
      <w:r>
        <w:t xml:space="preserve">ограничение диапазона переживаний - они испытывают только неудовольствие, или удовольствие, сами переживания примитивны и </w:t>
      </w:r>
      <w:proofErr w:type="spellStart"/>
      <w:r>
        <w:t>полюсны</w:t>
      </w:r>
      <w:proofErr w:type="spellEnd"/>
      <w:r>
        <w:t>.</w:t>
      </w:r>
    </w:p>
    <w:p w:rsidR="00E0142C" w:rsidRDefault="00E0142C" w:rsidP="00E0142C">
      <w:r>
        <w:t xml:space="preserve">  В понятной ребенку ситуации он способен к сопереживанию, к эмоциональному отклику на переживания другого человека. Тем более, дети проявляют отчетливо выраженное эмоциональное отношение к своим родным и близким</w:t>
      </w:r>
      <w:r w:rsidR="009734A8">
        <w:t>(8.104)</w:t>
      </w:r>
      <w:r>
        <w:t xml:space="preserve">. Таким образом, может показаться, что эмоциональная сфера детей с Н.И. не нуждается в дополнительной коррекции. </w:t>
      </w:r>
      <w:proofErr w:type="gramStart"/>
      <w:r>
        <w:t>Но недоразвитие личности проявляется наиболее ярко,  когда перед ребенком ставятся задачи, требующие сложной и опосредованной формы деятельности, связанные с волевыми усилиями.</w:t>
      </w:r>
      <w:r w:rsidR="008F0EB8">
        <w:t>(5. с.140)</w:t>
      </w:r>
      <w:r>
        <w:t xml:space="preserve">  У  таких детей слабо развиты потребности в новых впечатлениях, любознательность, познавательные интересы, мало выражены побуждения к осуществлению новых видов деятельности.</w:t>
      </w:r>
      <w:proofErr w:type="gramEnd"/>
      <w:r>
        <w:t xml:space="preserve"> В основном, деятельность и поведение детей с Н.И. зависит от воздействия ситуативных побуждений и внешних раздражителей. Симптомами нарушения эмоциональн</w:t>
      </w:r>
      <w:proofErr w:type="gramStart"/>
      <w:r>
        <w:t>о-</w:t>
      </w:r>
      <w:proofErr w:type="gramEnd"/>
      <w:r>
        <w:t xml:space="preserve"> волевой сферы являются неусидчивость, раздражительность, повышенная возбудимость, длительность  выхода из аффективного состояния.     </w:t>
      </w:r>
    </w:p>
    <w:p w:rsidR="00E0142C" w:rsidRDefault="00E0142C" w:rsidP="00E0142C">
      <w:r>
        <w:t xml:space="preserve">   Ярко выраженное наличие примитивных потребностей у детей ведет к отсутствию тонких оттенков переживаний.  Наряду с этим такие проявления эмоций</w:t>
      </w:r>
      <w:r w:rsidRPr="00BA1AC3">
        <w:t xml:space="preserve"> как</w:t>
      </w:r>
      <w:r>
        <w:t xml:space="preserve"> приветливость, доверчивость, оживленность отличаются поверхностью и непрочностью. Дети либо легко переключаются с одного переживания на другое, либо подолгу обнаруживают настроения, не свойственные детскому возрасту: безразличие к жизни, к людям, нежелание двигаться, действовать, утерю детских интере</w:t>
      </w:r>
      <w:r w:rsidR="009734A8">
        <w:t>сов и привязанностей. (7. с 61</w:t>
      </w:r>
      <w:r>
        <w:t>)</w:t>
      </w:r>
      <w:r w:rsidR="009734A8">
        <w:t>.</w:t>
      </w:r>
      <w:r>
        <w:t xml:space="preserve">  Дети с И.Н. проявляют несамостоятельность в деятельности, в поведении и играх копируют действия других детей, не  в состоянии критично оценивать  ситуацию. У некоторых детей наблюдается легкость и поверхностная оценка серьезных жизненных событий, часто встречаются эмоции и чувства, не соответствующие воздействиям внешних факторам.</w:t>
      </w:r>
      <w:r w:rsidR="009734A8">
        <w:t>(8.104)</w:t>
      </w:r>
    </w:p>
    <w:p w:rsidR="00E0142C" w:rsidRDefault="00E0142C" w:rsidP="00E0142C">
      <w:r>
        <w:t>Интеллектуальная недостаточность приводит к тому, что у детей с опозданием и с трудом формируются  чувство долга, совесть, ответственность, самоотверженность и другие, так называемые высшие чувства. Преобладающие и господствующие у детей переживания, постепенно накапливаясь, образуют те или иные оттенки  свойств характера: раздражительность, угрюмость, гневливость, равнодушие, жизнерадостность, легкомыслие.</w:t>
      </w:r>
    </w:p>
    <w:p w:rsidR="00E0142C" w:rsidRDefault="00E0142C" w:rsidP="00E0142C">
      <w:r>
        <w:t>Развитие эмоций и чувств детей с Н.И. в значительной мере определяется правильной организацией всей их жизни и наличием специального педагогического воздействия</w:t>
      </w:r>
      <w:proofErr w:type="gramStart"/>
      <w:r>
        <w:t xml:space="preserve"> .</w:t>
      </w:r>
      <w:proofErr w:type="gramEnd"/>
      <w:r>
        <w:t xml:space="preserve"> Благоприятные условия способствуют сглаживанию импульсивных проявлений гнева, обиды, радости, вырабатыванию правильного бытового поведения, закреплению необходимых для жизни в семье или в детском учреждении навыков и привычек, а также позволяет детям контролировать свои эмоциональные проявления.</w:t>
      </w:r>
    </w:p>
    <w:p w:rsidR="00E0142C" w:rsidRDefault="00E0142C" w:rsidP="00E0142C">
      <w:r>
        <w:t xml:space="preserve"> На успешное развитие эмоциональной и социальной сферы детей с Н.И. влияет та деятельность, в которую он вовлечен на данном этапе развития. Иными словами, эмоции ребенка и его успешная социализация  развиваются в деятельности и  зависят от </w:t>
      </w:r>
      <w:proofErr w:type="spellStart"/>
      <w:proofErr w:type="gramStart"/>
      <w:r>
        <w:t>от</w:t>
      </w:r>
      <w:proofErr w:type="spellEnd"/>
      <w:proofErr w:type="gramEnd"/>
      <w:r>
        <w:t xml:space="preserve"> содержания и структуры этой деятельности</w:t>
      </w:r>
      <w:r w:rsidR="009734A8">
        <w:t>(1.37)</w:t>
      </w:r>
      <w:r>
        <w:t>. Одной из наиболее эффективной формы работы с детьми с Н.И. является театрализованная деятельность.</w:t>
      </w:r>
    </w:p>
    <w:p w:rsidR="00E0142C" w:rsidRDefault="00E0142C" w:rsidP="00E0142C">
      <w:r>
        <w:t xml:space="preserve">  В театрализованной  игре ребенок принимает на себя различные роли и в игровых условиях воспроизводит деятельность героев и отношения между ними, познает смысл человеческой деятельности</w:t>
      </w:r>
      <w:proofErr w:type="gramStart"/>
      <w:r>
        <w:t xml:space="preserve"> ,</w:t>
      </w:r>
      <w:proofErr w:type="gramEnd"/>
      <w:r>
        <w:t xml:space="preserve">начинает понимать и ориентироваться в причинах тех или иных поступках людей. Через образы и действия дети учатся выражать свои мысли и эмоции. Герои в их исполнении могут </w:t>
      </w:r>
      <w:r>
        <w:lastRenderedPageBreak/>
        <w:t>быть добрыми и злыми, веселыми</w:t>
      </w:r>
      <w:proofErr w:type="gramStart"/>
      <w:r>
        <w:t xml:space="preserve"> ,</w:t>
      </w:r>
      <w:proofErr w:type="gramEnd"/>
      <w:r>
        <w:t xml:space="preserve"> нежными, смешными. Образы проигрываются, изучаются, запоминаются. Театрализованная игра помогает сформировать устойчивый интерес к театральному искусству, что в дальнейшем может определить потребность ребенка обращаться к театру как к источнику эмоционального сопереживания, творческого соучастия. Воспитательные и развивающие возможности театрализованной деятельности огромны: ее тематика практически не ограничена и может удовлетворить любые интересы детей с Н.И.  Театрализованная деятельность позволяет формировать опыт социальных навыков поведения благодаря тому, что каждое литературное произведение  или сказка имеет нравственную направленность. Она позволяет ребенку решать многие проблемные ситуации опосредованно, т.е. от </w:t>
      </w:r>
      <w:proofErr w:type="gramStart"/>
      <w:r>
        <w:t>лица</w:t>
      </w:r>
      <w:proofErr w:type="gramEnd"/>
      <w:r>
        <w:t xml:space="preserve"> какого- либо персонажа. Это помогает преодолеть робость, связанную с трудностями общения, неуверенностью в себе. </w:t>
      </w:r>
    </w:p>
    <w:p w:rsidR="00E0142C" w:rsidRDefault="00E0142C" w:rsidP="00E0142C">
      <w:r>
        <w:t xml:space="preserve"> Для того</w:t>
      </w:r>
      <w:proofErr w:type="gramStart"/>
      <w:r>
        <w:t>,</w:t>
      </w:r>
      <w:proofErr w:type="gramEnd"/>
      <w:r>
        <w:t xml:space="preserve"> чтобы театрализованная деятельность являлась  мощным развивающим средством эмоциональной сферы и творческой активности необходимы определенные условия. Задача педагога всячески поощрять исполнительское творчество, развивать у детей способность свободно и раскрепощено держаться при выступлении, побуждать к импровизации. В театрализованной игре каждый ее участник проявляет свою инициативу, свои желания и представления. Но от каждого  требуется и умение согласовывать свои действия с действиями других участников, с определенными правилами. Одним из основных условий вовлечения детей с Н.И. в театрализованную деятельност</w:t>
      </w:r>
      <w:proofErr w:type="gramStart"/>
      <w:r>
        <w:t>ь-</w:t>
      </w:r>
      <w:proofErr w:type="gramEnd"/>
      <w:r>
        <w:t xml:space="preserve"> эмоциональное отношение педагога ко всему происходящему. Ни в коем случае нельзя применять никакого давления, сравнения, оценки, осуждения. Наоборот, необходимо предоставить детям возможность высказаться, проявить внутреннюю активность.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  или исполнителя воли педагога. Нельзя допускать, чтобы дети боялись выйти «на сцену», боялись ошибиться. Педагог должен хорошо знать каждого ребенка, чтобы понять, что и как он чувствует, слушая какое- либо произведение, а затем выражает свои чувства на площадке. </w:t>
      </w:r>
    </w:p>
    <w:p w:rsidR="00E0142C" w:rsidRDefault="00E0142C" w:rsidP="00E0142C">
      <w:r>
        <w:t xml:space="preserve">Детская художественная литература является источником самых разнообразных эмоций.   Произведения искусства заставляют волноваться, сопереживать персонажам и событиям,  и в процессе этого сопереживания создаются определенные отношения и моральные оценки, доступно сообщаемые и усваиваемые.  Восприятие рассказа, сказки, ярких образных персонажей, их действия в разных ситуациях, влияние положительных и отрицательных поступков на эмоциональное состояние действующих лиц вызывают у детей непосредственный отклик. У детей могут возникнуть такие чувства и эмоции, как сочувствие к пострадавшим, неприязнь к персонажам, совершившим неблаговидные  поступки. В этом процессе объединяются оценка персонажей с эмоциональным к ним отношением, формируется  соответствующее нравственное эмоциональное  отношение к действующим лицам .(9. </w:t>
      </w:r>
      <w:r w:rsidR="008F0EB8">
        <w:t>с</w:t>
      </w:r>
      <w:r>
        <w:t>.136)</w:t>
      </w:r>
    </w:p>
    <w:p w:rsidR="00E0142C" w:rsidRDefault="00E0142C" w:rsidP="00E0142C">
      <w:r>
        <w:t xml:space="preserve"> В процессе работы над выразительностью реплик персонажей, собственных высказываний незаметно активизируется  словарь  ребенка. Исполняемая роль, особенно вступление в диалог с другим персонажем, ставит ребенка перед необходимостью ясно, четко, понятно объясняться, дополняя речь соответствующими жестами, мимикой, выражением лица. Таким образом,  театрализованная деятельность является источником развития чувств, переживаний и эмоциональных открытий ребенка, приобщает его к духовному богатству, тем самым позволяя решать вопросы развития социальных навыков у детей с Н.И. </w:t>
      </w:r>
    </w:p>
    <w:p w:rsidR="00E0142C" w:rsidRDefault="00E0142C" w:rsidP="00E0142C">
      <w:r>
        <w:t xml:space="preserve">Театр это синтетический вид деятельности, соединяющей в себе слово, образ, музыку, танец, изобразительное искусство, один из самых демократичных и доступных видов искусства для детей с Н.И. , он позволяет решить актуальные проблемы, связанные с развитием и созданием </w:t>
      </w:r>
      <w:r>
        <w:lastRenderedPageBreak/>
        <w:t xml:space="preserve">положительного эмоционального настроя, развитие у детей </w:t>
      </w:r>
      <w:proofErr w:type="spellStart"/>
      <w:r>
        <w:t>эмпатии</w:t>
      </w:r>
      <w:proofErr w:type="spellEnd"/>
      <w:r>
        <w:t>.</w:t>
      </w:r>
      <w:r w:rsidRPr="000B1714">
        <w:t xml:space="preserve"> </w:t>
      </w:r>
      <w:r>
        <w:t xml:space="preserve">Следовательно, театрализованная деятельность является важнейшим средством развития </w:t>
      </w:r>
      <w:proofErr w:type="spellStart"/>
      <w:r>
        <w:t>эмпатии</w:t>
      </w:r>
      <w:proofErr w:type="spellEnd"/>
      <w:r>
        <w:t xml:space="preserve">, что необходимо для организации совместной деятельности детей. Основой </w:t>
      </w:r>
      <w:proofErr w:type="spellStart"/>
      <w:r>
        <w:t>эмпатии</w:t>
      </w:r>
      <w:proofErr w:type="spellEnd"/>
      <w:r>
        <w:t xml:space="preserve"> является умение распознавать эмоциональное состояние человека по мимике, выразительным движениям и речи, ставить себя на его  место в различных ситуациях, находить адекватные способы содействия.   </w:t>
      </w:r>
    </w:p>
    <w:p w:rsidR="00E0142C" w:rsidRDefault="00FC332B" w:rsidP="00E0142C">
      <w:r>
        <w:t xml:space="preserve"> </w:t>
      </w:r>
      <w:proofErr w:type="gramStart"/>
      <w:r>
        <w:t>Таким образом</w:t>
      </w:r>
      <w:r w:rsidR="00E0142C">
        <w:t xml:space="preserve">, тщательно </w:t>
      </w:r>
      <w:proofErr w:type="spellStart"/>
      <w:r w:rsidR="00E0142C">
        <w:t>спланируемая</w:t>
      </w:r>
      <w:proofErr w:type="spellEnd"/>
      <w:r w:rsidR="00E0142C">
        <w:t xml:space="preserve"> и правильно организованная театрализованная деятельность способствует развитию у детей следующих умений и навыков:  адекватное восприятие действительности и самого себя, адаптивность поведения в соответствии с ролевым ожиданием других, признание собственных ошибок, переживание чувства неловкости, вины за агрессивное поведение, выплеск гнева в приемлемой форме, а не в физической агрессии, сочувствие другим  (своим сверстникам, взрослым и живому миру), сотрудничество</w:t>
      </w:r>
      <w:proofErr w:type="gramEnd"/>
      <w:r w:rsidR="00E0142C">
        <w:t>, чувство единства, умение действовать согласованно, работать самостоятельно, в группах.</w:t>
      </w:r>
    </w:p>
    <w:p w:rsidR="00446B2B" w:rsidRDefault="00446B2B" w:rsidP="003373E0"/>
    <w:p w:rsidR="00446B2B" w:rsidRDefault="00446B2B" w:rsidP="003373E0"/>
    <w:p w:rsidR="00446B2B" w:rsidRPr="00C366A3" w:rsidRDefault="00446B2B" w:rsidP="00446B2B">
      <w:pPr>
        <w:jc w:val="center"/>
        <w:rPr>
          <w:b/>
        </w:rPr>
      </w:pPr>
      <w:r w:rsidRPr="00C366A3">
        <w:rPr>
          <w:b/>
        </w:rPr>
        <w:t>Использованная литература:</w:t>
      </w:r>
      <w:bookmarkStart w:id="0" w:name="_GoBack"/>
      <w:bookmarkEnd w:id="0"/>
    </w:p>
    <w:p w:rsidR="00446B2B" w:rsidRDefault="00446B2B" w:rsidP="00446B2B"/>
    <w:p w:rsidR="00446B2B" w:rsidRDefault="00654F66" w:rsidP="00446B2B">
      <w:r>
        <w:t>1.Забрамная С. Д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Психолого</w:t>
      </w:r>
      <w:proofErr w:type="spellEnd"/>
      <w:r>
        <w:t xml:space="preserve">  - педагогическая диагностика умственно отсталых детей. -2-е изд., </w:t>
      </w:r>
      <w:proofErr w:type="spellStart"/>
      <w:r>
        <w:t>перераб.-М</w:t>
      </w:r>
      <w:proofErr w:type="spellEnd"/>
      <w:r>
        <w:t xml:space="preserve">.: Просвещение : </w:t>
      </w:r>
      <w:proofErr w:type="spellStart"/>
      <w:r>
        <w:t>Владос</w:t>
      </w:r>
      <w:proofErr w:type="spellEnd"/>
      <w:r>
        <w:t xml:space="preserve"> , 1995.-112 с.</w:t>
      </w:r>
    </w:p>
    <w:p w:rsidR="00654F66" w:rsidRPr="00654F66" w:rsidRDefault="00654F66" w:rsidP="00654F66">
      <w:r>
        <w:t>2.</w:t>
      </w:r>
      <w:r w:rsidRPr="00654F66">
        <w:rPr>
          <w:rFonts w:asciiTheme="majorHAnsi" w:hAnsiTheme="majorHAnsi"/>
          <w:sz w:val="24"/>
        </w:rPr>
        <w:t xml:space="preserve"> </w:t>
      </w:r>
      <w:proofErr w:type="spellStart"/>
      <w:r w:rsidRPr="00654F66">
        <w:t>Лубовский</w:t>
      </w:r>
      <w:proofErr w:type="spellEnd"/>
      <w:r w:rsidRPr="00654F66">
        <w:t xml:space="preserve"> В.И. Психологические проблемы диагностики аномального развития детей / </w:t>
      </w:r>
      <w:proofErr w:type="spellStart"/>
      <w:r w:rsidRPr="00654F66">
        <w:t>Науч.-исслед</w:t>
      </w:r>
      <w:proofErr w:type="spellEnd"/>
      <w:r w:rsidRPr="00654F66">
        <w:t xml:space="preserve">. </w:t>
      </w:r>
      <w:proofErr w:type="spellStart"/>
      <w:r w:rsidRPr="00654F66">
        <w:t>ин-т</w:t>
      </w:r>
      <w:proofErr w:type="spellEnd"/>
      <w:r w:rsidRPr="00654F66">
        <w:t xml:space="preserve"> дефектологии</w:t>
      </w:r>
      <w:proofErr w:type="gramStart"/>
      <w:r w:rsidRPr="00654F66">
        <w:t xml:space="preserve"> А</w:t>
      </w:r>
      <w:proofErr w:type="gramEnd"/>
      <w:r w:rsidRPr="00654F66">
        <w:t xml:space="preserve">кад. </w:t>
      </w:r>
      <w:proofErr w:type="spellStart"/>
      <w:r w:rsidRPr="00654F66">
        <w:t>пед</w:t>
      </w:r>
      <w:proofErr w:type="spellEnd"/>
      <w:r w:rsidRPr="00654F66">
        <w:t>. наук СССР. — М.: Педагогика, 1989. — 104 с.: ил.</w:t>
      </w:r>
    </w:p>
    <w:p w:rsidR="00446B2B" w:rsidRDefault="00654F66" w:rsidP="00446B2B">
      <w:r>
        <w:t>3.</w:t>
      </w:r>
      <w:r w:rsidR="00446B2B">
        <w:t xml:space="preserve">Леви В.Л. Нестандартный ребенок.- 3-е издание.- М.: Знание, 1989.-256 </w:t>
      </w:r>
      <w:proofErr w:type="gramStart"/>
      <w:r w:rsidR="00446B2B">
        <w:t>с</w:t>
      </w:r>
      <w:proofErr w:type="gramEnd"/>
      <w:r w:rsidR="00446B2B">
        <w:t>.</w:t>
      </w:r>
    </w:p>
    <w:p w:rsidR="00446B2B" w:rsidRDefault="00446B2B" w:rsidP="00446B2B">
      <w:r>
        <w:t xml:space="preserve">4. Обучение и воспитание детей во вспомогательной школе: Пособие для учителей и студентов дефектолог. ф-тов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ин-тов</w:t>
      </w:r>
      <w:proofErr w:type="spellEnd"/>
      <w:proofErr w:type="gramStart"/>
      <w:r>
        <w:t>/ П</w:t>
      </w:r>
      <w:proofErr w:type="gramEnd"/>
      <w:r>
        <w:t>од ред. В. В. Воронковой — М.: Школа-Пресс, 1994. — 416 с.</w:t>
      </w:r>
    </w:p>
    <w:p w:rsidR="00446B2B" w:rsidRDefault="00446B2B" w:rsidP="00446B2B">
      <w:r>
        <w:t>5. Петрова В. Г. Белякова И.В. Психология умственно отсталых школьников-2 изд., стереотип</w:t>
      </w:r>
      <w:proofErr w:type="gramStart"/>
      <w:r>
        <w:t>.-</w:t>
      </w:r>
      <w:proofErr w:type="gramEnd"/>
      <w:r>
        <w:t>М.: «Академия» 2004.-160 с.</w:t>
      </w:r>
    </w:p>
    <w:p w:rsidR="00446B2B" w:rsidRDefault="00446B2B" w:rsidP="00446B2B">
      <w:r>
        <w:t xml:space="preserve"> 6. Психология эмоций. Тексты</w:t>
      </w:r>
      <w:proofErr w:type="gramStart"/>
      <w:r>
        <w:t xml:space="preserve"> / П</w:t>
      </w:r>
      <w:proofErr w:type="gramEnd"/>
      <w:r>
        <w:t xml:space="preserve">од ред. В. К. </w:t>
      </w:r>
      <w:proofErr w:type="spellStart"/>
      <w:r>
        <w:t>Вилюнаса</w:t>
      </w:r>
      <w:proofErr w:type="spellEnd"/>
      <w:r>
        <w:t xml:space="preserve">, Ю. Б. </w:t>
      </w:r>
      <w:proofErr w:type="spellStart"/>
      <w:r>
        <w:t>Гиппенрейтер</w:t>
      </w:r>
      <w:proofErr w:type="spellEnd"/>
      <w:r>
        <w:t xml:space="preserve">. — М.: Изд-во </w:t>
      </w:r>
      <w:proofErr w:type="spellStart"/>
      <w:r>
        <w:t>Моск</w:t>
      </w:r>
      <w:proofErr w:type="spellEnd"/>
      <w:r>
        <w:t xml:space="preserve">. ун-та, 1984. —288 с.     </w:t>
      </w:r>
    </w:p>
    <w:p w:rsidR="00446B2B" w:rsidRDefault="00446B2B" w:rsidP="00446B2B">
      <w:r>
        <w:t xml:space="preserve">7. Рубинштейн С.Я. Психология умственно отсталого школьника. </w:t>
      </w:r>
      <w:r w:rsidR="00654F66">
        <w:t xml:space="preserve">3-е изд.— М.: Просвещение </w:t>
      </w:r>
      <w:r>
        <w:t>1986.</w:t>
      </w:r>
      <w:r w:rsidR="008D142F">
        <w:t xml:space="preserve">-192 </w:t>
      </w:r>
      <w:proofErr w:type="gramStart"/>
      <w:r w:rsidR="008D142F">
        <w:t>с</w:t>
      </w:r>
      <w:proofErr w:type="gramEnd"/>
      <w:r w:rsidR="008D142F">
        <w:t>.</w:t>
      </w:r>
      <w:r>
        <w:t xml:space="preserve"> </w:t>
      </w:r>
    </w:p>
    <w:p w:rsidR="00446B2B" w:rsidRDefault="00446B2B" w:rsidP="00446B2B">
      <w:r>
        <w:t>8. Специальная психология: Хрестоматия</w:t>
      </w:r>
      <w:proofErr w:type="gramStart"/>
      <w:r>
        <w:t xml:space="preserve">  / С</w:t>
      </w:r>
      <w:proofErr w:type="gramEnd"/>
      <w:r>
        <w:t>ост. и науч. ред. Э.П.Кожевникова. – Тобольск: ТГПИ им. Д.И.Менделеева, 2006. – 187 с.</w:t>
      </w:r>
    </w:p>
    <w:p w:rsidR="00446B2B" w:rsidRDefault="008F0EB8" w:rsidP="00446B2B">
      <w:r>
        <w:t>9. Чурил</w:t>
      </w:r>
      <w:r w:rsidR="00446B2B">
        <w:t>ова Э. Г. Методика и организация театрализованной деятельности</w:t>
      </w:r>
      <w:proofErr w:type="gramStart"/>
      <w:r w:rsidR="00446B2B">
        <w:t>.-</w:t>
      </w:r>
      <w:proofErr w:type="gramEnd"/>
      <w:r w:rsidR="00446B2B">
        <w:t>М., 2004.</w:t>
      </w:r>
    </w:p>
    <w:p w:rsidR="00446B2B" w:rsidRDefault="00446B2B" w:rsidP="00446B2B"/>
    <w:p w:rsidR="00446B2B" w:rsidRDefault="00446B2B" w:rsidP="00446B2B">
      <w:r>
        <w:t xml:space="preserve">  </w:t>
      </w:r>
    </w:p>
    <w:p w:rsidR="00446B2B" w:rsidRPr="003373E0" w:rsidRDefault="00446B2B" w:rsidP="003373E0"/>
    <w:p w:rsidR="00B51CBD" w:rsidRDefault="00B51CBD" w:rsidP="00B51CBD">
      <w:pPr>
        <w:ind w:left="-1701"/>
        <w:rPr>
          <w:i/>
        </w:rPr>
      </w:pPr>
    </w:p>
    <w:p w:rsidR="003C6A9D" w:rsidRPr="00837FEA" w:rsidRDefault="003C6A9D">
      <w:pPr>
        <w:rPr>
          <w:i/>
        </w:rPr>
      </w:pPr>
    </w:p>
    <w:tbl>
      <w:tblPr>
        <w:tblW w:w="0" w:type="auto"/>
        <w:tblCellSpacing w:w="0" w:type="dxa"/>
        <w:tblInd w:w="-1843" w:type="dxa"/>
        <w:tblCellMar>
          <w:left w:w="0" w:type="dxa"/>
          <w:right w:w="0" w:type="dxa"/>
        </w:tblCellMar>
        <w:tblLook w:val="04A0"/>
      </w:tblPr>
      <w:tblGrid>
        <w:gridCol w:w="7989"/>
      </w:tblGrid>
      <w:tr w:rsidR="00002153" w:rsidTr="00446B2B">
        <w:trPr>
          <w:tblCellSpacing w:w="0" w:type="dxa"/>
        </w:trPr>
        <w:tc>
          <w:tcPr>
            <w:tcW w:w="7989" w:type="dxa"/>
            <w:vAlign w:val="center"/>
          </w:tcPr>
          <w:p w:rsidR="00837FEA" w:rsidRPr="00837FEA" w:rsidRDefault="00837FEA" w:rsidP="00837FEA">
            <w:pPr>
              <w:pStyle w:val="obr3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</w:p>
        </w:tc>
      </w:tr>
      <w:tr w:rsidR="00002153" w:rsidTr="00002153">
        <w:trPr>
          <w:tblCellSpacing w:w="0" w:type="dxa"/>
        </w:trPr>
        <w:tc>
          <w:tcPr>
            <w:tcW w:w="7989" w:type="dxa"/>
            <w:vAlign w:val="center"/>
          </w:tcPr>
          <w:p w:rsidR="00002153" w:rsidRPr="00002153" w:rsidRDefault="00002153" w:rsidP="00002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ambria Math"/>
                <w:sz w:val="24"/>
                <w:szCs w:val="27"/>
              </w:rPr>
            </w:pPr>
          </w:p>
        </w:tc>
      </w:tr>
    </w:tbl>
    <w:p w:rsidR="00E01347" w:rsidRDefault="00E01347" w:rsidP="00002153"/>
    <w:sectPr w:rsidR="00E01347" w:rsidSect="002F12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967"/>
    <w:multiLevelType w:val="hybridMultilevel"/>
    <w:tmpl w:val="B99C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153"/>
    <w:rsid w:val="00002153"/>
    <w:rsid w:val="002F124D"/>
    <w:rsid w:val="0032308F"/>
    <w:rsid w:val="003373E0"/>
    <w:rsid w:val="003C6A9D"/>
    <w:rsid w:val="003D55BE"/>
    <w:rsid w:val="00446B2B"/>
    <w:rsid w:val="005E219A"/>
    <w:rsid w:val="00654F66"/>
    <w:rsid w:val="00837FEA"/>
    <w:rsid w:val="008D142F"/>
    <w:rsid w:val="008F0EB8"/>
    <w:rsid w:val="009734A8"/>
    <w:rsid w:val="009F3436"/>
    <w:rsid w:val="00B51CBD"/>
    <w:rsid w:val="00C366A3"/>
    <w:rsid w:val="00E01347"/>
    <w:rsid w:val="00E0142C"/>
    <w:rsid w:val="00E203B5"/>
    <w:rsid w:val="00FC332B"/>
    <w:rsid w:val="00FD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021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02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br3">
    <w:name w:val="obr3"/>
    <w:basedOn w:val="a"/>
    <w:rsid w:val="0000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-8lo1">
    <w:name w:val="tab-8lo1"/>
    <w:basedOn w:val="a"/>
    <w:rsid w:val="0000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br5">
    <w:name w:val="obr5"/>
    <w:basedOn w:val="a"/>
    <w:rsid w:val="0000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2013-02-08T06:03:00Z</dcterms:created>
  <dcterms:modified xsi:type="dcterms:W3CDTF">2013-03-09T11:55:00Z</dcterms:modified>
</cp:coreProperties>
</file>