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997" w:rsidRPr="00934997" w:rsidRDefault="00934997" w:rsidP="0093499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3499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Игрушки, которые действительно развивают</w:t>
      </w:r>
    </w:p>
    <w:p w:rsidR="00934997" w:rsidRDefault="00934997" w:rsidP="00934997">
      <w:pPr>
        <w:spacing w:after="0" w:line="360" w:lineRule="auto"/>
        <w:jc w:val="center"/>
        <w:rPr>
          <w:rFonts w:asciiTheme="majorHAnsi" w:hAnsiTheme="majorHAnsi" w:cs="Tahoma"/>
          <w:color w:val="000000"/>
          <w:sz w:val="28"/>
          <w:szCs w:val="28"/>
          <w:shd w:val="clear" w:color="auto" w:fill="FFFFFF"/>
        </w:rPr>
      </w:pPr>
      <w:r>
        <w:rPr>
          <w:rFonts w:asciiTheme="majorHAnsi" w:hAnsiTheme="majorHAnsi" w:cs="Tahoma"/>
          <w:color w:val="000000"/>
          <w:sz w:val="28"/>
          <w:szCs w:val="28"/>
          <w:shd w:val="clear" w:color="auto" w:fill="FFFFFF"/>
        </w:rPr>
        <w:t xml:space="preserve">                                 </w:t>
      </w:r>
      <w:proofErr w:type="spellStart"/>
      <w:r>
        <w:rPr>
          <w:rFonts w:asciiTheme="majorHAnsi" w:hAnsiTheme="majorHAnsi" w:cs="Tahoma"/>
          <w:color w:val="000000"/>
          <w:sz w:val="28"/>
          <w:szCs w:val="28"/>
          <w:shd w:val="clear" w:color="auto" w:fill="FFFFFF"/>
        </w:rPr>
        <w:t>А.А.Капустникова</w:t>
      </w:r>
      <w:proofErr w:type="spellEnd"/>
    </w:p>
    <w:p w:rsidR="00934997" w:rsidRDefault="00934997" w:rsidP="00934997">
      <w:pPr>
        <w:spacing w:after="0" w:line="360" w:lineRule="auto"/>
        <w:jc w:val="center"/>
        <w:rPr>
          <w:rFonts w:asciiTheme="majorHAnsi" w:hAnsiTheme="majorHAnsi" w:cs="Tahoma"/>
          <w:color w:val="000000"/>
          <w:sz w:val="28"/>
          <w:szCs w:val="28"/>
          <w:shd w:val="clear" w:color="auto" w:fill="FFFFFF"/>
        </w:rPr>
      </w:pPr>
      <w:r>
        <w:rPr>
          <w:rFonts w:asciiTheme="majorHAnsi" w:hAnsiTheme="majorHAnsi" w:cs="Tahoma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МКДОУ БГО ЦРР «Детский сад№19»</w:t>
      </w:r>
    </w:p>
    <w:p w:rsidR="00757AF0" w:rsidRPr="00934997" w:rsidRDefault="00934997" w:rsidP="00934997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Theme="majorHAnsi" w:hAnsiTheme="majorHAnsi" w:cs="Tahoma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воспитатель</w:t>
      </w:r>
      <w:r w:rsidR="001D4BDC" w:rsidRPr="001D4BDC">
        <w:rPr>
          <w:rFonts w:cstheme="minorHAnsi"/>
          <w:color w:val="000000"/>
          <w:sz w:val="24"/>
          <w:szCs w:val="24"/>
        </w:rPr>
        <w:br/>
      </w:r>
      <w:r w:rsidR="001D4BDC" w:rsidRPr="009349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Пирамидка (1 год – 3 лет)</w:t>
      </w:r>
      <w:r w:rsidR="001D4BDC" w:rsidRPr="009349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Как ни странно, но пирамидка – очень мощное дидактическое пособие. Только вот задача, пирамидка должна быть правильной:</w:t>
      </w:r>
      <w:r w:rsidR="001D4BDC" w:rsidRPr="009349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у нее должен быть стержень – палочка, а не конус</w:t>
      </w:r>
      <w:r w:rsidR="001D4BDC" w:rsidRPr="009349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дырочка в колечках должна быть одинаковой</w:t>
      </w:r>
      <w:r w:rsidR="001D4BDC" w:rsidRPr="009349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устойчивое основание</w:t>
      </w:r>
      <w:r w:rsidR="001D4BDC" w:rsidRPr="009349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лучше всего, если все колечки одного цвета</w:t>
      </w:r>
      <w:proofErr w:type="gramStart"/>
      <w:r w:rsidR="001D4BDC" w:rsidRPr="0093499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D4BDC" w:rsidRPr="009349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</w:t>
      </w:r>
      <w:proofErr w:type="gramEnd"/>
      <w:r w:rsidR="001D4BDC" w:rsidRPr="009349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помощью пирамидки самых маленьких мы научим новым координационным действ</w:t>
      </w:r>
      <w:r w:rsidR="00757AF0" w:rsidRPr="009349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иям: снимать и надевать колечки. </w:t>
      </w:r>
      <w:r w:rsidR="001D4BDC" w:rsidRPr="009349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Позже мы научим их сравнивать: большой – маленький, больше – меньше</w:t>
      </w:r>
      <w:r w:rsidR="00757AF0" w:rsidRPr="009349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1D4BDC" w:rsidRPr="009349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только потом научим принципу сортировки: сначала самое большое колечко, теперь самое большое из </w:t>
      </w:r>
      <w:proofErr w:type="gramStart"/>
      <w:r w:rsidR="001D4BDC" w:rsidRPr="009349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остав</w:t>
      </w:r>
      <w:r w:rsidR="00757AF0" w:rsidRPr="009349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шихся</w:t>
      </w:r>
      <w:proofErr w:type="gramEnd"/>
      <w:r w:rsidR="00757AF0" w:rsidRPr="009349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и соберем всю пирамидку. </w:t>
      </w:r>
      <w:r w:rsidR="001D4BDC" w:rsidRPr="009349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кроме того, можно считать, сравнивать с другими предметами (большому мишке – большое печенье </w:t>
      </w:r>
      <w:proofErr w:type="gramStart"/>
      <w:r w:rsidR="001D4BDC" w:rsidRPr="009349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–к</w:t>
      </w:r>
      <w:proofErr w:type="gramEnd"/>
      <w:r w:rsidR="001D4BDC" w:rsidRPr="009349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олечко, а маленькому мишутке – самое маленькое), надевать на пальчики, нанизывать как бусы и т.п.</w:t>
      </w:r>
      <w:r w:rsidR="001D4BDC" w:rsidRPr="009349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2. Матрешка (1год – 4 года)</w:t>
      </w:r>
      <w:r w:rsidR="001D4BDC" w:rsidRPr="009349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Матрешка продолжает идею пирамидки, но и позволяет на новом уровне ощутить понятие больше – меньше. Ведь тут маленькая матрешка оказывается внутри большой.</w:t>
      </w:r>
      <w:r w:rsidR="001D4BDC" w:rsidRPr="009349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Первые манипуляции может с удовольствием выполнять самый маленький ребенок. А вот находить порядковое место нужной матрешки, считать, какая она с начала (от большой) и с конца (от маленькой), выстраивать двойные сравнения (больше этой, но меньше той)</w:t>
      </w:r>
    </w:p>
    <w:p w:rsidR="00FF0065" w:rsidRPr="00934997" w:rsidRDefault="001D4BDC" w:rsidP="00934997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9349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Вкладыши </w:t>
      </w:r>
      <w:proofErr w:type="spellStart"/>
      <w:r w:rsidRPr="009349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Монтессори</w:t>
      </w:r>
      <w:proofErr w:type="spellEnd"/>
      <w:r w:rsidRPr="009349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(1 года – 6 лет)</w:t>
      </w:r>
      <w:r w:rsidRPr="009349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На основе рамок – вкладышей придуманных Марией </w:t>
      </w:r>
      <w:proofErr w:type="spellStart"/>
      <w:r w:rsidRPr="009349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Монтессори</w:t>
      </w:r>
      <w:proofErr w:type="spellEnd"/>
      <w:r w:rsidRPr="009349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создана масса игр и пособий. Конечно, лучше и эффективнее пользоваться действительно </w:t>
      </w:r>
      <w:r w:rsidRPr="009349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изначальным пособием. Дело в том, что то, что в нем фигуры не отличаются по цвету, и не проваливаются в дырки, а ровно вставляются в свои рамки. В этом заложены глубокие смыслы. Ребенок узнает фигуры не по цветам, а по контурам – у него формируются образы фигур в памяти. Невозможно неправильно вставить фигурку – она никуда не провалится, а «окошко» не закроется.</w:t>
      </w:r>
      <w:r w:rsidRPr="0093499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349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Но </w:t>
      </w:r>
      <w:proofErr w:type="gramStart"/>
      <w:r w:rsidRPr="009349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</w:t>
      </w:r>
      <w:proofErr w:type="gramEnd"/>
      <w:r w:rsidRPr="009349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же делать с пособием после того, как ребенок научился правильно соотносить рамку и вкладыш? Что делать с подросшими детьми?</w:t>
      </w:r>
      <w:r w:rsidRPr="0093499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349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Теперь мы закрываем глазки и играем без зрения. Теперь наши руки должны научиться узнавать образы и фигуры.</w:t>
      </w:r>
      <w:r w:rsidRPr="0093499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349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proofErr w:type="gramStart"/>
      <w:r w:rsidRPr="009349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gramEnd"/>
      <w:r w:rsidRPr="009349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кроме того, рамки и вкладыши мы начинаем использовать как трафареты и штампы! Придавил фигуркой пластилин – получил красивый, выпуклый отпечаток. Обвел фигуру снаружи – получил контур. А можно изнутри рамку обвести – совсем другая работа для ручки и мозга. Покрасил с одной стороны вкладыш краской – получил отпечаток.</w:t>
      </w:r>
      <w:r w:rsidRPr="0093499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349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Ну, и кроме того, фигуры – прекрасный материал для развития мышления, узнавания свойств, сравнения и т.п.</w:t>
      </w:r>
      <w:r w:rsidRPr="009349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4. Кукла или мягкая игрушка (1 год – 6 лет (минимум))</w:t>
      </w:r>
      <w:r w:rsidRPr="009349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Разве это развивающее пособие? Еще какое! Дело в том, что куклу или мишку, котика и т.п. мы будем класть спать, кормить, мыть, лечить, возить и так далее. Эта игрушка - прообраз "я" ребенка. Именно так малыш начинает осознавать окружающий мир и самого себя в нем, развивать личность.</w:t>
      </w:r>
      <w:r w:rsidRPr="0093499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349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Не забудьте к кукле приложить несколько лоскутков ткани. Они станут и кроватью, и полотенцем, и парашютом…</w:t>
      </w:r>
      <w:r w:rsidRPr="009349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5. Посуда (1 год – 5 лет (минимум))</w:t>
      </w:r>
      <w:r w:rsidRPr="009349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Дело в том, что для самого маленького ребенка процесс еды – очень значительное место в жизни занимает. Чувства голода и насыщение потом – очень сильные, яркие и важные ощущения. Да и много времени на это уходит. Так что и игры в это – очень нужны и важны. Но не только начало сюжетной игры в кормлении. Это и мощнейшая ситуация для развития речи и мышления. </w:t>
      </w:r>
      <w:r w:rsidRPr="009349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В играх с детской </w:t>
      </w:r>
      <w:proofErr w:type="spellStart"/>
      <w:r w:rsidRPr="009349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посудкой</w:t>
      </w:r>
      <w:proofErr w:type="spellEnd"/>
      <w:r w:rsidRPr="009349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хорошо работает мелкая моторика, а когда вы начнете готовить из крупы или песка – активно включатся сенсорные ощущения. Потом мы добавим пластилиновые колбаски и колобки, а через какое-то время начнут </w:t>
      </w:r>
      <w:proofErr w:type="gramStart"/>
      <w:r w:rsidRPr="009349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получатся</w:t>
      </w:r>
      <w:proofErr w:type="gramEnd"/>
      <w:r w:rsidRPr="009349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более сложные продукты.</w:t>
      </w:r>
      <w:r w:rsidRPr="0093499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349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Игра с посудой стимулирует и счет (сколько у нас гостей: один, два, три), и формирование логических операций (хватит ли нам 3 тарелки), и закладываются операции сложения – вычитания, деления и умножения, решения задач (если каждому разложит по 2 ягодки на тарелку, сколько всего ягодок нам нужно).</w:t>
      </w:r>
      <w:r w:rsidRPr="0093499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349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Игры с посудой и творческое дело: нарисовать, украсить, красиво сервировать – тут есть прекрасные поводы для включения воображения и фантазирования.</w:t>
      </w:r>
      <w:r w:rsidRPr="0093499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349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6. Разные мячики (1 год и без ограничения)</w:t>
      </w:r>
      <w:r w:rsidRPr="009349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Самые разные мячики </w:t>
      </w:r>
      <w:proofErr w:type="gramStart"/>
      <w:r w:rsidRPr="009349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</w:t>
      </w:r>
      <w:proofErr w:type="gramEnd"/>
      <w:r w:rsidRPr="009349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малюсенького каучукового, который хорошо прыгает и помещается в маленькой ладошке, до большого резинового и огромного пляжного надувного. Это и развитие физическое (множество разных навыков), и мышление можно и нужно включать (сравнения, классификации, функции, задачи и т.п.)</w:t>
      </w:r>
      <w:r w:rsidRPr="0093499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349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7. Деревянный конструктор (1 год – 6 лет (минимум))</w:t>
      </w:r>
      <w:r w:rsidRPr="009349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Самые обычные блоки: </w:t>
      </w:r>
      <w:proofErr w:type="spellStart"/>
      <w:r w:rsidRPr="009349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кирпички</w:t>
      </w:r>
      <w:proofErr w:type="spellEnd"/>
      <w:r w:rsidRPr="009349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призмы, цилиндры. Сначала – это будут просто манипуляции: башенки, заборчики. Потом он очень пригодится для первых сюжетных игр: сделать стол для куклы, стул для мишки, построить гараж для машинки</w:t>
      </w:r>
      <w:proofErr w:type="gramStart"/>
      <w:r w:rsidRPr="009349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r w:rsidRPr="009349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</w:t>
      </w:r>
      <w:proofErr w:type="gramEnd"/>
      <w:r w:rsidRPr="009349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ами детали – отлично пособие для развития мышления: а найди мне </w:t>
      </w:r>
      <w:proofErr w:type="spellStart"/>
      <w:r w:rsidRPr="009349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детальку</w:t>
      </w:r>
      <w:proofErr w:type="spellEnd"/>
      <w:r w:rsidRPr="009349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у которой 3 угла (сначала играем не с объемными телами, а на плоскости, то есть, положив детали на поверхность стола), а найди большой квадрат и т.п. Если у вас достаточно большой набор, он вполне может заменить блоки </w:t>
      </w:r>
      <w:proofErr w:type="spellStart"/>
      <w:r w:rsidRPr="009349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Дьенеша</w:t>
      </w:r>
      <w:proofErr w:type="spellEnd"/>
      <w:r w:rsidRPr="009349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А потом начинаются миры. Когда вдруг вырастает лес или город, появляется ферма или космический корабль. А всего-то – немного фантазии, опыта и деревянные детали.</w:t>
      </w:r>
      <w:r w:rsidRPr="009349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С помощью большого набора можно осваивать и математику: прекрасный </w:t>
      </w:r>
      <w:r w:rsidRPr="009349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счетный материал, геометрия опять же, симметрия и т.п.</w:t>
      </w:r>
      <w:r w:rsidRPr="009349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8. «Сложи узор» Б.П. Никитина (1.5 года – 6 лет)</w:t>
      </w:r>
      <w:r w:rsidRPr="009349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Замечательная авторская игра Бориса Павловича Никитина. Идея почерпнута им у американского психолога Коса (</w:t>
      </w:r>
      <w:proofErr w:type="spellStart"/>
      <w:r w:rsidRPr="009349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KohsBlockDesignTest</w:t>
      </w:r>
      <w:proofErr w:type="spellEnd"/>
      <w:r w:rsidRPr="009349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), развита и скорректирована.</w:t>
      </w:r>
      <w:r w:rsidRPr="0093499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349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Игра позволяет развивать пространственное и логическое мышление ребенка, аналитико-синтетическое мышление, воображение. Начинать можно с самыми маленькими, постепенно переходя от более </w:t>
      </w:r>
      <w:proofErr w:type="gramStart"/>
      <w:r w:rsidRPr="009349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простых</w:t>
      </w:r>
      <w:proofErr w:type="gramEnd"/>
      <w:r w:rsidRPr="009349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более сложным заданиям.</w:t>
      </w:r>
      <w:r w:rsidRPr="009349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9. «Сложи квадрат» Б.П. Никитина (3 года – 6 лет)</w:t>
      </w:r>
      <w:r w:rsidRPr="009349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И снова авторская игра Бориса Павловича. Очень </w:t>
      </w:r>
      <w:proofErr w:type="gramStart"/>
      <w:r w:rsidRPr="009349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простая</w:t>
      </w:r>
      <w:proofErr w:type="gramEnd"/>
      <w:r w:rsidRPr="009349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внешне, но скрывающая в себе значительный потенциал. Способствует формированию образов геометрических фигур, развитию пространственного воображения, математических и творческих спос</w:t>
      </w:r>
      <w:r w:rsidR="00757AF0" w:rsidRPr="009349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обностей, логического мышления. </w:t>
      </w:r>
      <w:r w:rsidRPr="009349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Постепенно переходя от квадрата к квадрату, от уровня к уровню, мы позволяем ребенку продвигаться дальше и дальше в своем развитии.</w:t>
      </w:r>
      <w:r w:rsidRPr="0093499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349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10. «Кубики для всех» Б.П. Никитина (4 года – без ограничения)</w:t>
      </w:r>
      <w:r w:rsidRPr="009349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Игра стимулирует ребенка думать, оперировать пространственными образами. Ведь дело приходится иметь с объемными фигурами. Это новая ступенька мышления и абстрагирования. Умение комбинировать эти кубики значительно сложнее обычной игры с конструктором, и развивает способности к комбинаторике и пространственному мышлению. Начинаем с самого простого. Да и использовать фигурки для построений в играх тоже полезно. И постепенно двигаемся дальше. Ведь игра помогает овладеть графической грамотностью, понимать план, карту, чертеж.</w:t>
      </w:r>
      <w:r w:rsidRPr="009349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11. Фигурки животных и людей (1 год – 6 лет (минимум))</w:t>
      </w:r>
      <w:r w:rsidRPr="0093499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349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Зверушки, человечки, разные персонажи. Они позволяют реализовывать разные игры, будь то ферма, </w:t>
      </w:r>
      <w:proofErr w:type="spellStart"/>
      <w:r w:rsidRPr="009349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африка</w:t>
      </w:r>
      <w:proofErr w:type="spellEnd"/>
      <w:r w:rsidRPr="009349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море или автобус. Ребенок создает игровой мир (сначала, конечно с помощью взрослых), и заполняет его персонажами: вот тут у нас живут рыбки, а тут малыш едет на машине к бабушке.</w:t>
      </w:r>
      <w:r w:rsidRPr="0093499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349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 не только игра </w:t>
      </w:r>
      <w:r w:rsidRPr="009349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как таковая, фигурки - еще и пособие для развития. Ведь это и речь – мы называем самих персонажей, придумываем что-то про них, называем их «части» хвосты-копыта-рога-хоботы-горбы. Можем играть с классификацией – кто у нас бегает, летает, плавает. Можем тренировать внимание и память: кто пропал? Кто новый появился? Тренировать мышления, придумывая загадки – описания и т.п. А еще, эти фигурки прекрасно оживляют абстрактные логические игры, например, </w:t>
      </w:r>
      <w:r w:rsidR="00757AF0" w:rsidRPr="009349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те, про которые шла речь выше.</w:t>
      </w:r>
      <w:r w:rsidR="00757AF0" w:rsidRPr="009349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349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12. Магнитная азбука (3 года – 5-6 лет)</w:t>
      </w:r>
      <w:r w:rsidRPr="009349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Есть множество разнообразных по сложности и красочности пособий для обучения чтению. Но как показывает опыт, удобнее всего на начальных этапах именно магнитная азбука. Да и потом, когда первые слова уже прочитаны, весело и радостно оставлять друг другу коротенькие послания, подписывать рисунки и т.п.</w:t>
      </w:r>
      <w:r w:rsidRPr="009349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Магнитные буквы хороши и для обучения письму. Дело в том, что буквы тут объемные, их можно пощупать, подержать в руке. Детям это облегчает освоение графического символа, а значит, потом, при письме, им будет проще его изобразить.</w:t>
      </w:r>
      <w:r w:rsidRPr="0093499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349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349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sectPr w:rsidR="00FF0065" w:rsidRPr="00934997" w:rsidSect="0093499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4BDC"/>
    <w:rsid w:val="001D4BDC"/>
    <w:rsid w:val="00757AF0"/>
    <w:rsid w:val="00934997"/>
    <w:rsid w:val="00D67096"/>
    <w:rsid w:val="00FF0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0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D4B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D4B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4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1253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Alecsandr</dc:creator>
  <cp:lastModifiedBy>user</cp:lastModifiedBy>
  <cp:revision>3</cp:revision>
  <dcterms:created xsi:type="dcterms:W3CDTF">2015-03-18T17:55:00Z</dcterms:created>
  <dcterms:modified xsi:type="dcterms:W3CDTF">2015-04-07T10:32:00Z</dcterms:modified>
</cp:coreProperties>
</file>