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59" w:rsidRPr="00D34906" w:rsidRDefault="00DA2A59" w:rsidP="00DA2A5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34906">
        <w:rPr>
          <w:rFonts w:ascii="Times New Roman" w:hAnsi="Times New Roman" w:cs="Times New Roman"/>
          <w:b/>
          <w:sz w:val="36"/>
          <w:szCs w:val="36"/>
          <w:u w:val="single"/>
        </w:rPr>
        <w:t>ПУТЕШЕСТВИЕ  ПО ПЛАНЕТАМ ЗДОРОВЬЯ</w:t>
      </w:r>
    </w:p>
    <w:p w:rsidR="00DA2A59" w:rsidRPr="00D34906" w:rsidRDefault="00DA2A59" w:rsidP="00DA2A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4906">
        <w:rPr>
          <w:rFonts w:ascii="Times New Roman" w:hAnsi="Times New Roman" w:cs="Times New Roman"/>
          <w:i/>
          <w:sz w:val="28"/>
          <w:szCs w:val="28"/>
        </w:rPr>
        <w:t>Игра для детей от 3-7 лет.</w:t>
      </w:r>
    </w:p>
    <w:p w:rsidR="00DA2A59" w:rsidRPr="00D34906" w:rsidRDefault="00DA2A59" w:rsidP="00DA2A5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34906">
        <w:rPr>
          <w:rFonts w:ascii="Times New Roman" w:hAnsi="Times New Roman" w:cs="Times New Roman"/>
          <w:b/>
          <w:sz w:val="32"/>
          <w:szCs w:val="32"/>
          <w:u w:val="single"/>
        </w:rPr>
        <w:t>Правила игры:</w:t>
      </w:r>
    </w:p>
    <w:p w:rsidR="00DA2A59" w:rsidRPr="00D34906" w:rsidRDefault="00DA2A59" w:rsidP="00DA2A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4906">
        <w:rPr>
          <w:rFonts w:ascii="Times New Roman" w:hAnsi="Times New Roman" w:cs="Times New Roman"/>
          <w:i/>
          <w:sz w:val="28"/>
          <w:szCs w:val="28"/>
        </w:rPr>
        <w:t>Уважаемые родители и педагоги!</w:t>
      </w:r>
    </w:p>
    <w:p w:rsidR="00DA2A59" w:rsidRDefault="00DA2A59" w:rsidP="00DA2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развивает у ребёнка осознанное отношение к своему здоровью,  мышление, речь, восприятие, внимание. Расширяет представления о здоровом  образе жизни. Ребёнок учится самостоятельно рассуждать, сопоставлять, сравнивать, анализировать. В процессе игры углубляются знания детей о физической культуре и здоровом образе жизни.</w:t>
      </w:r>
    </w:p>
    <w:p w:rsidR="00DA2A59" w:rsidRPr="00D34906" w:rsidRDefault="00DA2A59" w:rsidP="00DA2A5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Методические рекомендации:</w:t>
      </w:r>
    </w:p>
    <w:p w:rsidR="00DA2A59" w:rsidRPr="00D34906" w:rsidRDefault="00DA2A59" w:rsidP="00DA2A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4906">
        <w:rPr>
          <w:rFonts w:ascii="Times New Roman" w:hAnsi="Times New Roman" w:cs="Times New Roman"/>
          <w:sz w:val="28"/>
          <w:szCs w:val="28"/>
        </w:rPr>
        <w:t xml:space="preserve">В  игре участвуют  от  2– </w:t>
      </w:r>
      <w:proofErr w:type="spellStart"/>
      <w:r w:rsidRPr="00D3490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34906">
        <w:rPr>
          <w:rFonts w:ascii="Times New Roman" w:hAnsi="Times New Roman" w:cs="Times New Roman"/>
          <w:sz w:val="28"/>
          <w:szCs w:val="28"/>
        </w:rPr>
        <w:t xml:space="preserve"> и более игроков.  </w:t>
      </w:r>
    </w:p>
    <w:p w:rsidR="00DA2A59" w:rsidRPr="00D34906" w:rsidRDefault="00DA2A59" w:rsidP="00DA2A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4906">
        <w:rPr>
          <w:rFonts w:ascii="Times New Roman" w:hAnsi="Times New Roman" w:cs="Times New Roman"/>
          <w:sz w:val="28"/>
          <w:szCs w:val="28"/>
        </w:rPr>
        <w:t xml:space="preserve">С младшими детьми игру проводит взрослый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34906">
        <w:rPr>
          <w:rFonts w:ascii="Times New Roman" w:hAnsi="Times New Roman" w:cs="Times New Roman"/>
          <w:sz w:val="28"/>
          <w:szCs w:val="28"/>
        </w:rPr>
        <w:t xml:space="preserve"> ведущий, старшие дети после объяснения правил могут играть самостоятельно. </w:t>
      </w:r>
    </w:p>
    <w:p w:rsidR="00DA2A59" w:rsidRPr="00D34906" w:rsidRDefault="00DA2A59" w:rsidP="00DA2A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4906">
        <w:rPr>
          <w:rFonts w:ascii="Times New Roman" w:hAnsi="Times New Roman" w:cs="Times New Roman"/>
          <w:sz w:val="28"/>
          <w:szCs w:val="28"/>
        </w:rPr>
        <w:t xml:space="preserve">Игровое поле состоит из планет. На каждой планете необходимо выполнить определённое задание. После выполненного задания  можно  продолжать  путь дальше. </w:t>
      </w:r>
    </w:p>
    <w:p w:rsidR="00DA2A59" w:rsidRPr="000736E8" w:rsidRDefault="00CC3434" w:rsidP="00DA2A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30.45pt;margin-top:-.5pt;width:54.75pt;height:27pt;z-index:25165670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5.7pt;margin-top:13.75pt;width:37.5pt;height:2.25pt;flip:y;z-index:251657728" o:connectortype="straight">
            <v:stroke endarrow="block"/>
          </v:shape>
        </w:pict>
      </w:r>
      <w:r w:rsidR="00DA2A59" w:rsidRPr="000736E8">
        <w:rPr>
          <w:rFonts w:ascii="Times New Roman" w:hAnsi="Times New Roman" w:cs="Times New Roman"/>
          <w:sz w:val="28"/>
          <w:szCs w:val="28"/>
        </w:rPr>
        <w:t>- Показывает направление движения.</w:t>
      </w:r>
    </w:p>
    <w:p w:rsidR="00DA2A59" w:rsidRDefault="00CC3434" w:rsidP="00DA2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8" style="position:absolute;margin-left:45.45pt;margin-top:7pt;width:39.75pt;height:35.7pt;z-index:251658752" fillcolor="yellow"/>
        </w:pict>
      </w:r>
      <w:r w:rsidR="00DA2A59" w:rsidRPr="000736E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A2A5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A2A59" w:rsidRPr="000736E8" w:rsidRDefault="00DA2A59" w:rsidP="00DA2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736E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 П</w:t>
      </w:r>
      <w:r w:rsidRPr="000736E8">
        <w:rPr>
          <w:rFonts w:ascii="Times New Roman" w:hAnsi="Times New Roman" w:cs="Times New Roman"/>
          <w:sz w:val="28"/>
          <w:szCs w:val="28"/>
        </w:rPr>
        <w:t>ропусти ход</w:t>
      </w:r>
    </w:p>
    <w:p w:rsidR="00DA2A59" w:rsidRDefault="00DA2A59" w:rsidP="00DA2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6">
        <w:rPr>
          <w:rFonts w:ascii="Times New Roman" w:hAnsi="Times New Roman" w:cs="Times New Roman"/>
          <w:b/>
          <w:sz w:val="28"/>
          <w:szCs w:val="28"/>
        </w:rPr>
        <w:t>В КОМПЛЕКТ ИГРЫ ВХОДЯТ:</w:t>
      </w:r>
    </w:p>
    <w:p w:rsidR="00DA2A59" w:rsidRPr="00D34906" w:rsidRDefault="00DA2A59" w:rsidP="00DA2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Карточки,  правила – 1 шт., игровое поле – 1 шт., фишки, игровой кубик – 1 штука.</w:t>
      </w:r>
    </w:p>
    <w:p w:rsidR="00DA2A59" w:rsidRPr="000736E8" w:rsidRDefault="00DA2A59" w:rsidP="00DA2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A59" w:rsidRPr="000736E8" w:rsidRDefault="00DA2A59" w:rsidP="00DA2A59">
      <w:pPr>
        <w:rPr>
          <w:rFonts w:ascii="Times New Roman" w:hAnsi="Times New Roman" w:cs="Times New Roman"/>
          <w:sz w:val="28"/>
          <w:szCs w:val="28"/>
        </w:rPr>
      </w:pPr>
    </w:p>
    <w:p w:rsidR="00DA2A59" w:rsidRPr="000736E8" w:rsidRDefault="00DA2A59" w:rsidP="00DA2A59">
      <w:pPr>
        <w:rPr>
          <w:rFonts w:ascii="Times New Roman" w:hAnsi="Times New Roman" w:cs="Times New Roman"/>
          <w:sz w:val="28"/>
          <w:szCs w:val="28"/>
        </w:rPr>
      </w:pPr>
    </w:p>
    <w:p w:rsidR="00DA2A59" w:rsidRDefault="00DA2A59" w:rsidP="00DA2A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2A59" w:rsidRDefault="00DA2A59" w:rsidP="00DA2A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7F2A" w:rsidRDefault="00C67F2A"/>
    <w:p w:rsidR="00DA2A59" w:rsidRDefault="00DA2A59"/>
    <w:sectPr w:rsidR="00DA2A59" w:rsidSect="00C6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5246E"/>
    <w:multiLevelType w:val="hybridMultilevel"/>
    <w:tmpl w:val="49FA6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A59"/>
    <w:rsid w:val="00851942"/>
    <w:rsid w:val="00C67F2A"/>
    <w:rsid w:val="00CC3434"/>
    <w:rsid w:val="00DA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A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A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867</Characters>
  <Application>Microsoft Office Word</Application>
  <DocSecurity>0</DocSecurity>
  <Lines>7</Lines>
  <Paragraphs>2</Paragraphs>
  <ScaleCrop>false</ScaleCrop>
  <Company>Grizli777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2014-05-25T15:19:00Z</dcterms:created>
  <dcterms:modified xsi:type="dcterms:W3CDTF">2015-04-10T16:19:00Z</dcterms:modified>
</cp:coreProperties>
</file>