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1F" w:rsidRPr="00643B1F" w:rsidRDefault="00C37C1F" w:rsidP="00C37C1F">
      <w:pPr>
        <w:spacing w:after="0" w:line="240" w:lineRule="auto"/>
        <w:jc w:val="center"/>
        <w:rPr>
          <w:rFonts w:ascii="Arial" w:hAnsi="Arial" w:cs="Arial"/>
          <w:b/>
          <w:sz w:val="32"/>
          <w:szCs w:val="32"/>
        </w:rPr>
      </w:pPr>
      <w:r w:rsidRPr="003C7256">
        <w:rPr>
          <w:rFonts w:ascii="Arial" w:hAnsi="Arial" w:cs="Arial"/>
          <w:b/>
          <w:sz w:val="32"/>
          <w:szCs w:val="32"/>
        </w:rPr>
        <w:t>Развитие познавательных интересов у дошкольников в процессе ознакомления с природой</w:t>
      </w:r>
    </w:p>
    <w:p w:rsidR="00C37C1F" w:rsidRPr="00643B1F" w:rsidRDefault="00C37C1F" w:rsidP="00C37C1F">
      <w:pPr>
        <w:spacing w:after="0" w:line="240" w:lineRule="auto"/>
        <w:jc w:val="center"/>
        <w:rPr>
          <w:rFonts w:ascii="Arial" w:hAnsi="Arial" w:cs="Arial"/>
          <w:b/>
          <w:sz w:val="32"/>
          <w:szCs w:val="32"/>
        </w:rPr>
      </w:pPr>
    </w:p>
    <w:p w:rsidR="00C37C1F" w:rsidRDefault="00C37C1F" w:rsidP="00C37C1F">
      <w:pPr>
        <w:spacing w:after="0" w:line="240" w:lineRule="auto"/>
        <w:ind w:firstLine="284"/>
        <w:rPr>
          <w:rFonts w:ascii="Arial" w:eastAsia="Times New Roman" w:hAnsi="Arial" w:cs="Arial"/>
          <w:b/>
          <w:bCs/>
          <w:sz w:val="28"/>
          <w:szCs w:val="28"/>
        </w:rPr>
      </w:pPr>
      <w:r>
        <w:rPr>
          <w:rFonts w:ascii="Arial" w:eastAsia="Times New Roman" w:hAnsi="Arial" w:cs="Arial"/>
          <w:b/>
          <w:bCs/>
          <w:sz w:val="28"/>
          <w:szCs w:val="28"/>
        </w:rPr>
        <w:t xml:space="preserve">1. Значение ознакомления дошкольников с природой в развитии у них познавательных интересов.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Могучим фактором, способствующим интеллектуальной активности детей, является природа, поэтому возможна такая организация познавательной деятельности, где воспитание их познавательных интересов осуществляется через наблюдение и труд в природе.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Начальной ступенью умственной деятельности ребенка являются ощущения и восприятия. Формирование и совершенствование ощущений и восприятия – сенсорное воспитание – составляет неотъемлемую часть любой детской деятельности. В практической работе исследователи и воспитатели уделяют прежде всего внимание прежде всего организации наблюдений за объектами природы. Их психологическая структура представляет собой сложный механизм, включающий многостороннее восприятие, устойчивое внимание, эмоциональные переживания наряду с активной двигательной воспроизводящей деятельностью.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Самые первые наблюдения можно организовывать с детьми уже 3-4 лет: за изменениями температуры – на улице тепло/холодно/жарко; за осадками – идет снег/дождь. При этом не только констатируются факты, а используются различные приемы, чтобы задержать внимание детей на том или ином явлении. Например, снег падает хлопьями, спокойно ложится на землю.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Во время наблюдений за растениями, дети рассматривают форму листьев, следят за их движением, слушают шум деревьев при порывах ветра.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Организуя наблюдение со старшими можно удлинить сроки наблюдения и расширить тематику. Например, не только наблюдали за характером погоды, но и обращали внимание детей на небо: голубое, чистое, без облаков; в такой день ярко светит солнце. Это ясное небо. Если на небе тучи и оно темное, серое, то будет пасмурный день.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Изменяется и характер наблюдения за растениями, отмечались окраска листьев, цветков, вид посадки (рядами, одиночными растениями).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В ненастные дни, когда пребывание на воздухе прекращается, можно проводить наблюдение за комнатными растениями, сравнивать размер, форму и окраску листьев и цветков.</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Наблюдение за одним и тем же объектом периодически повторяем. Этот дает возможность закрепить образ предмета, явления, уточнить его детали.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Таким образом, важнейшим средством умственного воспитания ребенка является окружающая природа. Она постепенно привлекает его внимание, заставляет включать в процесс наблюдения различные органы чувств, а </w:t>
      </w:r>
      <w:r>
        <w:rPr>
          <w:rFonts w:ascii="Arial" w:eastAsia="Times New Roman" w:hAnsi="Arial" w:cs="Arial"/>
          <w:sz w:val="28"/>
          <w:szCs w:val="28"/>
        </w:rPr>
        <w:lastRenderedPageBreak/>
        <w:t>значит, активизирует начальные моменты познания – ощущение и восприятие.</w:t>
      </w:r>
    </w:p>
    <w:p w:rsidR="00C37C1F" w:rsidRDefault="00C37C1F" w:rsidP="00C37C1F">
      <w:pPr>
        <w:spacing w:after="0" w:line="240" w:lineRule="auto"/>
        <w:rPr>
          <w:rFonts w:ascii="Arial" w:eastAsia="Times New Roman" w:hAnsi="Arial" w:cs="Arial"/>
          <w:sz w:val="28"/>
          <w:szCs w:val="28"/>
        </w:rPr>
      </w:pPr>
    </w:p>
    <w:p w:rsidR="00C37C1F" w:rsidRDefault="00C37C1F" w:rsidP="00C37C1F">
      <w:pPr>
        <w:spacing w:after="0" w:line="240" w:lineRule="auto"/>
        <w:ind w:firstLine="284"/>
        <w:rPr>
          <w:rFonts w:ascii="Arial" w:eastAsia="Times New Roman" w:hAnsi="Arial" w:cs="Arial"/>
          <w:b/>
          <w:bCs/>
          <w:sz w:val="28"/>
          <w:szCs w:val="28"/>
        </w:rPr>
      </w:pPr>
      <w:r>
        <w:rPr>
          <w:rFonts w:ascii="Arial" w:eastAsia="Times New Roman" w:hAnsi="Arial" w:cs="Arial"/>
          <w:sz w:val="28"/>
          <w:szCs w:val="28"/>
        </w:rPr>
        <w:t xml:space="preserve"> </w:t>
      </w:r>
      <w:r>
        <w:rPr>
          <w:rFonts w:ascii="Arial" w:eastAsia="Times New Roman" w:hAnsi="Arial" w:cs="Arial"/>
          <w:b/>
          <w:bCs/>
          <w:sz w:val="28"/>
          <w:szCs w:val="28"/>
        </w:rPr>
        <w:t xml:space="preserve">2. Познавательное отношение к природе как задача экологического воспитания детей. </w:t>
      </w:r>
    </w:p>
    <w:p w:rsidR="00C37C1F" w:rsidRDefault="00C37C1F" w:rsidP="00C37C1F">
      <w:pPr>
        <w:spacing w:after="0" w:line="240" w:lineRule="auto"/>
        <w:rPr>
          <w:rFonts w:ascii="Arial" w:eastAsia="Times New Roman" w:hAnsi="Arial" w:cs="Arial"/>
          <w:sz w:val="28"/>
          <w:szCs w:val="28"/>
        </w:rPr>
      </w:pPr>
      <w:r>
        <w:rPr>
          <w:rFonts w:ascii="Arial" w:eastAsia="Times New Roman" w:hAnsi="Arial" w:cs="Arial"/>
          <w:sz w:val="28"/>
          <w:szCs w:val="28"/>
        </w:rPr>
        <w:t xml:space="preserve">Интерес ведет человека к бесконечным целям познания, которые начинаются с удивления. В свою очередь, удивлением для дошкольника может быть окружающая действительность, являющаяся источником пробуждения познавательных интересов.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Ребенка  дошкольного возраста, у которого развит познавательный интерес, характеризует желание задавать вопросы и способность находить ответы на них. Такой дошшкольник склонен к экспериментированию, к активной поисковой деятельности. Он может длительно сосредотачиваться на интересующей его проблеме: изучать жизнь муравейника; экспериментировать – какие предметы плавают, а какие тонут, придумывать новые конструкции. При усвоении новых знаний он задает взрослому много вопросов, пытается самостоятельно найти связь с личным опытом, высказывает оригинальные догадки, предположения, другими словами, проявляет творческое отношение к объекту и процессу познания. Таким образом, показателем интереса ребенка служат его вопросы и суждения, благодаря которым малыш постигает мир вокруг себя.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Развитие любознательности, потребности узнать новое – одна из задач воспитания дошкольника, подготовки его к обучению в школе. Постановка и постепенное усложнение данной задачи ведет к формированию у детей поисковой деятельности, познавательных интересов, что оказывает влияние на их умственное развитие. Знания детей и уровень развития познавательных интересов способствуют усвоению знаний, так как являются побудительной силой к их приобретению; с другой стороны, познавательные интересы развиваются на основе знаний.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До недавнего времени в дошкольной педагогике развитию познавательных интересов дошкольников не уделялось особого внимания, между тем как познавательный интерес признается сейчас одним из ведущих мотивов, побуждающих детей к знаниям, к учению.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Многими исследователями доказано, что любознательность, активность детей не есть свойство, присущее возрасту и развивающееся стихийно. Формирование познавательной активности требует целенаправленной работы с детьми.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Побуждение к интеллектуальной активности с помощью элементарной поисковой деятельности в процессе овладения знаниями о природе приведет к формированию познавательного интереса у детей дошкольного возраста. Указанный выше факт доказан в исследовании, проведенном и описанном Л.М.Маневцовой. Так, данное исследование проходило в три этапа. На первом этапе необходимо было накопить запас конкретных представлений у детей о тех явлениях природы, которые </w:t>
      </w:r>
      <w:r>
        <w:rPr>
          <w:rFonts w:ascii="Arial" w:eastAsia="Times New Roman" w:hAnsi="Arial" w:cs="Arial"/>
          <w:sz w:val="28"/>
          <w:szCs w:val="28"/>
        </w:rPr>
        <w:lastRenderedPageBreak/>
        <w:t xml:space="preserve">впоследствии будут осваиваться ими с помощью поисковой деятельности, сформировать элементарную деятельность наблюдения. На втором этапе следовало научить детей использовать поисковую деятельность в решении познавательных задач, поставленных воспитателем. На третьем этапе надо было совершенствовать поисковую деятельность детей за счет усиления самостоятельности в решении познавательных задач, поставленных воспитателем, а также в процессе решения задач, поставленных детьми самостоятельно.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В результате проведенной работы по обучению детей поисковой деятельности в процессе освоения знаний о природе можно сделать следующие выводы: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Организация поисковой деятельности наиболее эффективна при освоении детьми причинно-следственных и других связей и отношений между предметами и явлениями природы, их свойствами и качествами. При этом необходим постепенный переход от усвоения связей и отношений однозначного характера к усвоению причин, лежащих в основе ряда сходных факторов, и к усвоению более сложных связей.</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Организация систематической поисковой деятельности приводит к познавательному интересу, который проявляется в активном включении всех детей в занятия, в появлении большого количества вопросов, в самостоятельной постановке и решении детьми познавательных задач.</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Развитие познавательного интереса проходит путь от проявления эмоциональной отзывчивости к окружающему и выделения внешних качеств предметов к выделению внутренних связей и отношений, к самостоятельной постановке познавательных задач и первым попыткам решать их с помощью наблюдений, опытов, рассуждений.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Познание природы детьми раннего возраста – это насыщенное радостными впечатлениями восприятие разнообразных, ярких объектов и явлений мира животных, растений, неживой природы, практическое экспериментирование с ними.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Взрослый обращает внимание малыша на яркий цветок, летящую бабочку, красивый камушек, пушистые хлопья снега. Помогая ребенку активно познавать природу (нюхать, трогать, слушать, насыпать, переливать, крошить) следует ненавязчиво предлагать ему экологически целесообразные виды деятельности в природе взамен тех, которые он иногда практикует. Если малыш хлещет веткой по траве, то можно предложить ему послушать, как она шуршит, а затем практически убедится, насколько звучнее стучать по асфальту, камням, увлекательнее ходить по песку. </w:t>
      </w:r>
    </w:p>
    <w:p w:rsidR="00C37C1F" w:rsidRDefault="00C37C1F" w:rsidP="00C37C1F">
      <w:pPr>
        <w:spacing w:after="0" w:line="240" w:lineRule="auto"/>
        <w:ind w:firstLine="284"/>
        <w:rPr>
          <w:rFonts w:ascii="Arial" w:eastAsia="Times New Roman" w:hAnsi="Arial" w:cs="Arial"/>
          <w:sz w:val="28"/>
          <w:szCs w:val="28"/>
        </w:rPr>
      </w:pPr>
      <w:r>
        <w:rPr>
          <w:rFonts w:ascii="Arial" w:eastAsia="Times New Roman" w:hAnsi="Arial" w:cs="Arial"/>
          <w:sz w:val="28"/>
          <w:szCs w:val="28"/>
        </w:rPr>
        <w:t xml:space="preserve">При оказании поддержки вхождению наших маленьких воспитанников в мир природы, знакомству, приобщению, единению с ней важны опора на чувственное познание, сенсомоторику малыша, его наглядно-действенное мышление, особенности эмоциональной сферы, содействие в накоплении позитивного опыта общения с природой, зарождение интереса, радости от этого процесса </w:t>
      </w:r>
    </w:p>
    <w:p w:rsidR="00C37C1F" w:rsidRDefault="00C37C1F" w:rsidP="00C37C1F">
      <w:pPr>
        <w:keepNext/>
        <w:spacing w:after="0" w:line="240" w:lineRule="auto"/>
        <w:ind w:firstLine="284"/>
        <w:jc w:val="both"/>
        <w:rPr>
          <w:rFonts w:ascii="Arial" w:eastAsia="Times New Roman" w:hAnsi="Arial" w:cs="Arial"/>
          <w:sz w:val="28"/>
          <w:szCs w:val="28"/>
        </w:rPr>
      </w:pPr>
      <w:r>
        <w:rPr>
          <w:rFonts w:ascii="Arial" w:eastAsia="Times New Roman" w:hAnsi="Arial" w:cs="Arial"/>
          <w:sz w:val="28"/>
          <w:szCs w:val="28"/>
        </w:rPr>
        <w:lastRenderedPageBreak/>
        <w:t xml:space="preserve">Практика экологического воспитания детей убеждает в том, что творческое общение с природой – сильнейший метод всестороннего воспитания и развития в ребенке лучших человеческих качеств. Уроки творчества среди природы оставляют неизгладимый след в душе каждого ребенка. </w:t>
      </w:r>
    </w:p>
    <w:p w:rsidR="00C37C1F" w:rsidRDefault="00C37C1F" w:rsidP="00C37C1F">
      <w:pPr>
        <w:keepNext/>
        <w:spacing w:after="0" w:line="240" w:lineRule="auto"/>
        <w:ind w:firstLine="284"/>
        <w:jc w:val="both"/>
        <w:rPr>
          <w:rFonts w:ascii="Arial" w:eastAsia="Times New Roman" w:hAnsi="Arial" w:cs="Arial"/>
          <w:sz w:val="28"/>
          <w:szCs w:val="28"/>
        </w:rPr>
      </w:pPr>
      <w:r>
        <w:rPr>
          <w:rFonts w:ascii="Arial" w:eastAsia="Times New Roman" w:hAnsi="Arial" w:cs="Arial"/>
          <w:sz w:val="28"/>
          <w:szCs w:val="28"/>
        </w:rPr>
        <w:t xml:space="preserve">Решающую роль в экологическом воспитании младших школьников играет взаимодействие детского сада с семьей воспитанника. Подобное сотрудничество необходимо во всех возрастных группах, но в младшем дошкольном возрасте без него фактически невозможна реальная организация экологического воспитания и обучения. Без участия родителей невозможно заложить фундамент экологической культуры у дошкольника. Действенная, настоящая любовь к природе возникает у детей лишь тогда, когда ежедневно перед ними пример положительного отношения к природе взрослого. </w:t>
      </w:r>
    </w:p>
    <w:p w:rsidR="00C37C1F" w:rsidRDefault="00C37C1F" w:rsidP="00C37C1F">
      <w:pPr>
        <w:keepNext/>
        <w:spacing w:after="0" w:line="240" w:lineRule="auto"/>
        <w:ind w:firstLine="284"/>
        <w:jc w:val="both"/>
        <w:rPr>
          <w:rFonts w:ascii="Arial" w:eastAsia="Times New Roman" w:hAnsi="Arial" w:cs="Arial"/>
          <w:sz w:val="28"/>
          <w:szCs w:val="28"/>
        </w:rPr>
      </w:pPr>
      <w:r>
        <w:rPr>
          <w:rFonts w:ascii="Arial" w:eastAsia="Times New Roman" w:hAnsi="Arial" w:cs="Arial"/>
          <w:sz w:val="28"/>
          <w:szCs w:val="28"/>
        </w:rPr>
        <w:t xml:space="preserve">Таким образом, детям особенно интересны предметы и явления окружающего мира. Именно эта детская любознательность, подогретая темой и содержанием дидактической игры, может зародить искру для новых поисков, проектов, открытий и станет стимулом для заинтересованного изучения экологической дисциплины. </w:t>
      </w:r>
    </w:p>
    <w:p w:rsidR="00C37C1F" w:rsidRDefault="00C37C1F" w:rsidP="00C37C1F">
      <w:pPr>
        <w:keepNext/>
        <w:spacing w:after="0" w:line="240" w:lineRule="auto"/>
        <w:ind w:firstLine="284"/>
        <w:jc w:val="both"/>
        <w:rPr>
          <w:rFonts w:ascii="Arial" w:eastAsia="Times New Roman" w:hAnsi="Arial" w:cs="Arial"/>
          <w:sz w:val="28"/>
          <w:szCs w:val="28"/>
        </w:rPr>
      </w:pPr>
      <w:r>
        <w:rPr>
          <w:rFonts w:ascii="Arial" w:eastAsia="Times New Roman" w:hAnsi="Arial" w:cs="Arial"/>
          <w:sz w:val="28"/>
          <w:szCs w:val="28"/>
        </w:rPr>
        <w:t xml:space="preserve">3. </w:t>
      </w:r>
      <w:r>
        <w:rPr>
          <w:rFonts w:ascii="Arial" w:eastAsia="Times New Roman" w:hAnsi="Arial" w:cs="Arial"/>
          <w:b/>
          <w:bCs/>
          <w:sz w:val="28"/>
          <w:szCs w:val="28"/>
        </w:rPr>
        <w:t>Рекомендации для родителей по вопросу воспитания у детей познавательных интересов к природе.</w:t>
      </w:r>
      <w:r>
        <w:rPr>
          <w:rFonts w:ascii="Arial" w:eastAsia="Times New Roman" w:hAnsi="Arial" w:cs="Arial"/>
          <w:sz w:val="28"/>
          <w:szCs w:val="28"/>
        </w:rPr>
        <w:t xml:space="preserve"> </w:t>
      </w:r>
    </w:p>
    <w:p w:rsidR="00C37C1F" w:rsidRPr="00153E13" w:rsidRDefault="00C37C1F" w:rsidP="00C37C1F">
      <w:pPr>
        <w:spacing w:after="0" w:line="240" w:lineRule="auto"/>
      </w:pPr>
      <w:r>
        <w:rPr>
          <w:rFonts w:ascii="Arial" w:eastAsia="Times New Roman" w:hAnsi="Arial" w:cs="Arial"/>
          <w:sz w:val="28"/>
          <w:szCs w:val="28"/>
        </w:rPr>
        <w:t xml:space="preserve">1.  Предоставляйте ребенку возможность самостоятельного поиска ответов – это будет учить его думать, рассуждать, пытаться решать вопросы; </w:t>
      </w:r>
      <w:r>
        <w:rPr>
          <w:rFonts w:ascii="Arial" w:eastAsia="Times New Roman" w:hAnsi="Arial" w:cs="Arial"/>
          <w:sz w:val="28"/>
          <w:szCs w:val="28"/>
        </w:rPr>
        <w:br/>
        <w:t xml:space="preserve">2.  Отвечайте на все детские вопросы точно и доступно </w:t>
      </w:r>
      <w:r>
        <w:rPr>
          <w:rFonts w:ascii="Arial" w:eastAsia="Times New Roman" w:hAnsi="Arial" w:cs="Arial"/>
          <w:sz w:val="28"/>
          <w:szCs w:val="28"/>
        </w:rPr>
        <w:br/>
        <w:t xml:space="preserve">3.  Учите ребенка не только задать вопрос, но и самому предпринимать попытки к нахождению ответа на него. </w:t>
      </w:r>
      <w:r>
        <w:rPr>
          <w:rFonts w:ascii="Arial" w:eastAsia="Times New Roman" w:hAnsi="Arial" w:cs="Arial"/>
          <w:sz w:val="28"/>
          <w:szCs w:val="28"/>
        </w:rPr>
        <w:br/>
        <w:t xml:space="preserve">4. Поощряйте любознательность ребенка. Потребность узнавать новое – важное и ценное качество. </w:t>
      </w:r>
      <w:r>
        <w:rPr>
          <w:rFonts w:ascii="Arial" w:eastAsia="Times New Roman" w:hAnsi="Arial" w:cs="Arial"/>
          <w:sz w:val="28"/>
          <w:szCs w:val="28"/>
        </w:rPr>
        <w:br/>
        <w:t xml:space="preserve">5.  Хвалите ребенка за хороший вопрос, за стремление к познанию </w:t>
      </w:r>
      <w:r>
        <w:rPr>
          <w:rFonts w:ascii="Arial" w:eastAsia="Times New Roman" w:hAnsi="Arial" w:cs="Arial"/>
          <w:sz w:val="28"/>
          <w:szCs w:val="28"/>
        </w:rPr>
        <w:br/>
        <w:t xml:space="preserve">6.  Умейте показать вашему ребенку, что бояться задавать вопросы не нужно, ведь не знать что-то не стыдно, стыдно не узнать, когда можно это сделать. </w:t>
      </w:r>
      <w:r>
        <w:rPr>
          <w:rFonts w:ascii="Arial" w:eastAsia="Times New Roman" w:hAnsi="Arial" w:cs="Arial"/>
          <w:sz w:val="28"/>
          <w:szCs w:val="28"/>
        </w:rPr>
        <w:br/>
        <w:t>7.  Не смейтесь над ребенком, задавшим слабый вопрос: он имеет право на ошибку.</w:t>
      </w:r>
    </w:p>
    <w:p w:rsidR="009545E5" w:rsidRDefault="009545E5"/>
    <w:sectPr w:rsidR="009545E5" w:rsidSect="004C5BF3">
      <w:footerReference w:type="even" r:id="rId6"/>
      <w:footerReference w:type="default" r:id="rId7"/>
      <w:pgSz w:w="11906" w:h="16838" w:code="9"/>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8C3" w:rsidRDefault="00E358C3" w:rsidP="003648AF">
      <w:pPr>
        <w:spacing w:after="0" w:line="240" w:lineRule="auto"/>
      </w:pPr>
      <w:r>
        <w:separator/>
      </w:r>
    </w:p>
  </w:endnote>
  <w:endnote w:type="continuationSeparator" w:id="0">
    <w:p w:rsidR="00E358C3" w:rsidRDefault="00E358C3" w:rsidP="00364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62" w:rsidRDefault="009777F5">
    <w:pPr>
      <w:pStyle w:val="Style15"/>
      <w:spacing w:line="240" w:lineRule="auto"/>
      <w:jc w:val="both"/>
    </w:pPr>
    <w:r>
      <w:rPr>
        <w:rStyle w:val="CharStyle7"/>
      </w:rPr>
      <w:fldChar w:fldCharType="begin"/>
    </w:r>
    <w:r w:rsidR="00C37C1F">
      <w:rPr>
        <w:rStyle w:val="CharStyle7"/>
      </w:rPr>
      <w:instrText>PAGE</w:instrText>
    </w:r>
    <w:r>
      <w:rPr>
        <w:rStyle w:val="CharStyle7"/>
      </w:rPr>
      <w:fldChar w:fldCharType="separate"/>
    </w:r>
    <w:r w:rsidR="00C37C1F">
      <w:rPr>
        <w:rStyle w:val="CharStyle7"/>
      </w:rPr>
      <w:t>162</w:t>
    </w:r>
    <w:r>
      <w:rPr>
        <w:rStyle w:val="CharStyle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62" w:rsidRDefault="00E358C3">
    <w:pPr>
      <w:pStyle w:val="Style15"/>
      <w:spacing w:line="240" w:lineRule="auto"/>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8C3" w:rsidRDefault="00E358C3" w:rsidP="003648AF">
      <w:pPr>
        <w:spacing w:after="0" w:line="240" w:lineRule="auto"/>
      </w:pPr>
      <w:r>
        <w:separator/>
      </w:r>
    </w:p>
  </w:footnote>
  <w:footnote w:type="continuationSeparator" w:id="0">
    <w:p w:rsidR="00E358C3" w:rsidRDefault="00E358C3" w:rsidP="003648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C37C1F"/>
    <w:rsid w:val="002733D1"/>
    <w:rsid w:val="003648AF"/>
    <w:rsid w:val="004C5BF3"/>
    <w:rsid w:val="00584552"/>
    <w:rsid w:val="00652CA5"/>
    <w:rsid w:val="00666B00"/>
    <w:rsid w:val="009545E5"/>
    <w:rsid w:val="009777F5"/>
    <w:rsid w:val="00C37C1F"/>
    <w:rsid w:val="00CF4A3B"/>
    <w:rsid w:val="00D24908"/>
    <w:rsid w:val="00E35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C37C1F"/>
    <w:pPr>
      <w:spacing w:after="0" w:line="213" w:lineRule="exact"/>
    </w:pPr>
    <w:rPr>
      <w:rFonts w:ascii="Times New Roman" w:eastAsia="Times New Roman" w:hAnsi="Times New Roman" w:cs="Times New Roman"/>
      <w:sz w:val="20"/>
      <w:szCs w:val="20"/>
    </w:rPr>
  </w:style>
  <w:style w:type="character" w:customStyle="1" w:styleId="CharStyle7">
    <w:name w:val="CharStyle7"/>
    <w:basedOn w:val="a0"/>
    <w:rsid w:val="00C37C1F"/>
    <w:rPr>
      <w:rFonts w:ascii="Times New Roman" w:eastAsia="Times New Roman" w:hAnsi="Times New Roman" w:cs="Times New Roman"/>
      <w:b w:val="0"/>
      <w:bCs w:val="0"/>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418017490">
      <w:bodyDiv w:val="1"/>
      <w:marLeft w:val="0"/>
      <w:marRight w:val="0"/>
      <w:marTop w:val="0"/>
      <w:marBottom w:val="0"/>
      <w:divBdr>
        <w:top w:val="none" w:sz="0" w:space="0" w:color="auto"/>
        <w:left w:val="none" w:sz="0" w:space="0" w:color="auto"/>
        <w:bottom w:val="none" w:sz="0" w:space="0" w:color="auto"/>
        <w:right w:val="none" w:sz="0" w:space="0" w:color="auto"/>
      </w:divBdr>
    </w:div>
    <w:div w:id="12008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8203</Characters>
  <Application>Microsoft Office Word</Application>
  <DocSecurity>0</DocSecurity>
  <Lines>68</Lines>
  <Paragraphs>19</Paragraphs>
  <ScaleCrop>false</ScaleCrop>
  <Company>DG Win&amp;Soft</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Dante</cp:lastModifiedBy>
  <cp:revision>5</cp:revision>
  <dcterms:created xsi:type="dcterms:W3CDTF">2011-05-09T09:40:00Z</dcterms:created>
  <dcterms:modified xsi:type="dcterms:W3CDTF">2013-10-03T14:48:00Z</dcterms:modified>
</cp:coreProperties>
</file>