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82" w:rsidRPr="005B0882" w:rsidRDefault="005B0882" w:rsidP="00841C17">
      <w:pPr>
        <w:jc w:val="both"/>
        <w:rPr>
          <w:rFonts w:ascii="Arial" w:hAnsi="Arial" w:cs="Arial"/>
          <w:sz w:val="28"/>
          <w:szCs w:val="28"/>
        </w:rPr>
      </w:pPr>
      <w:r w:rsidRPr="005B0882">
        <w:rPr>
          <w:rFonts w:ascii="Arial" w:eastAsia="Times New Roman" w:hAnsi="Arial" w:cs="Arial"/>
          <w:color w:val="000000"/>
          <w:sz w:val="28"/>
          <w:szCs w:val="28"/>
        </w:rPr>
        <w:t>Все тысячу раз слышали «о вред</w:t>
      </w:r>
      <w:r w:rsidRPr="005B0882">
        <w:rPr>
          <w:rFonts w:ascii="Arial" w:eastAsia="Times New Roman" w:hAnsi="Arial" w:cs="Arial"/>
          <w:color w:val="000000"/>
          <w:sz w:val="28"/>
          <w:szCs w:val="28"/>
        </w:rPr>
        <w:softHyphen/>
        <w:t>ных вкусностях», но мало кто отказывает в них собственным детям. А в результа</w:t>
      </w:r>
      <w:r w:rsidRPr="005B0882">
        <w:rPr>
          <w:rFonts w:ascii="Arial" w:eastAsia="Times New Roman" w:hAnsi="Arial" w:cs="Arial"/>
          <w:color w:val="000000"/>
          <w:sz w:val="28"/>
          <w:szCs w:val="28"/>
        </w:rPr>
        <w:softHyphen/>
        <w:t>те - всплеск заболеваемости. Все чаще встречаются у детей приобретенный са</w:t>
      </w:r>
      <w:r w:rsidRPr="005B0882">
        <w:rPr>
          <w:rFonts w:ascii="Arial" w:eastAsia="Times New Roman" w:hAnsi="Arial" w:cs="Arial"/>
          <w:color w:val="000000"/>
          <w:sz w:val="28"/>
          <w:szCs w:val="28"/>
        </w:rPr>
        <w:softHyphen/>
        <w:t>харный диабет, ожирение, заболевания желудочно-кишечного тракта (гастрит, дуоденит, язвенная болезнь, панкреатит и др.), аллергия. Экземы, тонзиллиты, ча</w:t>
      </w:r>
      <w:r w:rsidRPr="005B0882">
        <w:rPr>
          <w:rFonts w:ascii="Arial" w:eastAsia="Times New Roman" w:hAnsi="Arial" w:cs="Arial"/>
          <w:color w:val="000000"/>
          <w:sz w:val="28"/>
          <w:szCs w:val="28"/>
        </w:rPr>
        <w:softHyphen/>
        <w:t>стые ОРВИ - это тоже «реакция» на нездо</w:t>
      </w:r>
      <w:r w:rsidRPr="005B0882">
        <w:rPr>
          <w:rFonts w:ascii="Arial" w:eastAsia="Times New Roman" w:hAnsi="Arial" w:cs="Arial"/>
          <w:color w:val="000000"/>
          <w:sz w:val="28"/>
          <w:szCs w:val="28"/>
        </w:rPr>
        <w:softHyphen/>
        <w:t>ровую еду. Что делать? Отучить ребенка от такой еды очень трудно, но умерить его аппетиты - вполне реально. Стакан га</w:t>
      </w:r>
      <w:r w:rsidRPr="005B0882">
        <w:rPr>
          <w:rFonts w:ascii="Arial" w:eastAsia="Times New Roman" w:hAnsi="Arial" w:cs="Arial"/>
          <w:color w:val="000000"/>
          <w:sz w:val="28"/>
          <w:szCs w:val="28"/>
        </w:rPr>
        <w:softHyphen/>
        <w:t>зировки или горсть чипсов в неделю осо</w:t>
      </w:r>
      <w:r w:rsidRPr="005B0882">
        <w:rPr>
          <w:rFonts w:ascii="Arial" w:eastAsia="Times New Roman" w:hAnsi="Arial" w:cs="Arial"/>
          <w:color w:val="000000"/>
          <w:sz w:val="28"/>
          <w:szCs w:val="28"/>
        </w:rPr>
        <w:softHyphen/>
        <w:t>бого вреда не принесут. Не твердите ребенку о том, как вредны газировка или чипсы. Бесполезно. А вот другие методы работают. Попробуйте, например, налив в чайник с накипью гази</w:t>
      </w:r>
      <w:r w:rsidRPr="005B0882">
        <w:rPr>
          <w:rFonts w:ascii="Arial" w:eastAsia="Times New Roman" w:hAnsi="Arial" w:cs="Arial"/>
          <w:color w:val="000000"/>
          <w:sz w:val="28"/>
          <w:szCs w:val="28"/>
        </w:rPr>
        <w:softHyphen/>
        <w:t>ровку, вскипятить его и показать ребенку, что накипь исчезла. Комментарий прост: «Вот так же эта жидкость «съедает твой желудок». Или положите на ночь в стакан с газировкой крохотный кусочек мяса, пусть ребенок увидит утром, что этот ку</w:t>
      </w:r>
      <w:r w:rsidRPr="005B0882">
        <w:rPr>
          <w:rFonts w:ascii="Arial" w:eastAsia="Times New Roman" w:hAnsi="Arial" w:cs="Arial"/>
          <w:color w:val="000000"/>
          <w:sz w:val="28"/>
          <w:szCs w:val="28"/>
        </w:rPr>
        <w:softHyphen/>
        <w:t>сочек почти разложился</w:t>
      </w:r>
    </w:p>
    <w:p w:rsidR="00364AB2" w:rsidRPr="00364AB2" w:rsidRDefault="00364AB2" w:rsidP="00364AB2">
      <w:pPr>
        <w:shd w:val="clear" w:color="auto" w:fill="FFFFFF"/>
        <w:autoSpaceDE w:val="0"/>
        <w:autoSpaceDN w:val="0"/>
        <w:adjustRightInd w:val="0"/>
        <w:spacing w:after="0" w:line="240" w:lineRule="auto"/>
        <w:jc w:val="center"/>
        <w:rPr>
          <w:rFonts w:ascii="Arial" w:eastAsia="Times New Roman" w:hAnsi="Arial" w:cs="Arial"/>
          <w:b/>
          <w:color w:val="FF0000"/>
          <w:sz w:val="36"/>
          <w:szCs w:val="36"/>
        </w:rPr>
      </w:pPr>
    </w:p>
    <w:p w:rsidR="00364AB2" w:rsidRPr="00364AB2" w:rsidRDefault="00364AB2" w:rsidP="00364AB2">
      <w:pPr>
        <w:shd w:val="clear" w:color="auto" w:fill="FFFFFF"/>
        <w:autoSpaceDE w:val="0"/>
        <w:autoSpaceDN w:val="0"/>
        <w:adjustRightInd w:val="0"/>
        <w:spacing w:after="0" w:line="240" w:lineRule="auto"/>
        <w:jc w:val="center"/>
        <w:rPr>
          <w:rFonts w:ascii="Arial" w:eastAsia="Times New Roman" w:hAnsi="Arial" w:cs="Arial"/>
          <w:b/>
          <w:color w:val="FF0000"/>
          <w:sz w:val="36"/>
          <w:szCs w:val="36"/>
        </w:rPr>
      </w:pPr>
      <w:r w:rsidRPr="00364AB2">
        <w:rPr>
          <w:rFonts w:ascii="Arial" w:eastAsia="Times New Roman" w:hAnsi="Arial" w:cs="Arial"/>
          <w:b/>
          <w:color w:val="FF0000"/>
          <w:sz w:val="36"/>
          <w:szCs w:val="36"/>
        </w:rPr>
        <w:t xml:space="preserve">В РОССИИ ЗАПРЕЩЕНЫ </w:t>
      </w:r>
      <w:r>
        <w:rPr>
          <w:rFonts w:ascii="Arial" w:eastAsia="Times New Roman" w:hAnsi="Arial" w:cs="Arial"/>
          <w:b/>
          <w:color w:val="FF0000"/>
          <w:sz w:val="36"/>
          <w:szCs w:val="36"/>
        </w:rPr>
        <w:t xml:space="preserve">   </w:t>
      </w:r>
      <w:r w:rsidRPr="00364AB2">
        <w:rPr>
          <w:rFonts w:ascii="Arial" w:eastAsia="Times New Roman" w:hAnsi="Arial" w:cs="Arial"/>
          <w:b/>
          <w:color w:val="FF0000"/>
          <w:sz w:val="36"/>
          <w:szCs w:val="36"/>
        </w:rPr>
        <w:t>5 ДОБАВОК</w:t>
      </w:r>
    </w:p>
    <w:p w:rsidR="00364AB2" w:rsidRDefault="00364AB2" w:rsidP="00364AB2">
      <w:pPr>
        <w:shd w:val="clear" w:color="auto" w:fill="FFFFFF"/>
        <w:autoSpaceDE w:val="0"/>
        <w:autoSpaceDN w:val="0"/>
        <w:adjustRightInd w:val="0"/>
        <w:spacing w:after="0" w:line="240" w:lineRule="auto"/>
        <w:rPr>
          <w:rFonts w:ascii="Arial" w:eastAsia="Times New Roman" w:hAnsi="Arial" w:cs="Arial"/>
          <w:color w:val="6E263D"/>
          <w:sz w:val="32"/>
          <w:szCs w:val="32"/>
        </w:rPr>
      </w:pPr>
    </w:p>
    <w:p w:rsidR="00364AB2" w:rsidRPr="00341035" w:rsidRDefault="00364AB2" w:rsidP="00364AB2">
      <w:pPr>
        <w:shd w:val="clear" w:color="auto" w:fill="FFFFFF"/>
        <w:autoSpaceDE w:val="0"/>
        <w:autoSpaceDN w:val="0"/>
        <w:adjustRightInd w:val="0"/>
        <w:spacing w:after="0" w:line="240" w:lineRule="auto"/>
        <w:rPr>
          <w:rFonts w:ascii="Arial" w:eastAsia="Times New Roman" w:hAnsi="Arial" w:cs="Arial"/>
          <w:b/>
          <w:color w:val="000000"/>
          <w:sz w:val="32"/>
          <w:szCs w:val="32"/>
        </w:rPr>
      </w:pPr>
      <w:r w:rsidRPr="00341035">
        <w:rPr>
          <w:rFonts w:ascii="Arial" w:eastAsia="Times New Roman" w:hAnsi="Arial" w:cs="Arial"/>
          <w:b/>
          <w:color w:val="FF0000"/>
          <w:sz w:val="32"/>
          <w:szCs w:val="32"/>
        </w:rPr>
        <w:t>Е121</w:t>
      </w:r>
      <w:r w:rsidRPr="00341035">
        <w:rPr>
          <w:rFonts w:ascii="Arial" w:eastAsia="Times New Roman" w:hAnsi="Arial" w:cs="Arial"/>
          <w:b/>
          <w:color w:val="6E263D"/>
          <w:sz w:val="32"/>
          <w:szCs w:val="32"/>
        </w:rPr>
        <w:t xml:space="preserve"> </w:t>
      </w:r>
      <w:r w:rsidRPr="00341035">
        <w:rPr>
          <w:rFonts w:ascii="Arial" w:eastAsia="Times New Roman" w:hAnsi="Arial" w:cs="Arial"/>
          <w:b/>
          <w:color w:val="000000"/>
          <w:sz w:val="32"/>
          <w:szCs w:val="32"/>
        </w:rPr>
        <w:t xml:space="preserve">(краситель цитрусовый красный-2), </w:t>
      </w:r>
    </w:p>
    <w:p w:rsidR="00364AB2" w:rsidRPr="00341035" w:rsidRDefault="00364AB2" w:rsidP="00364AB2">
      <w:pPr>
        <w:shd w:val="clear" w:color="auto" w:fill="FFFFFF"/>
        <w:autoSpaceDE w:val="0"/>
        <w:autoSpaceDN w:val="0"/>
        <w:adjustRightInd w:val="0"/>
        <w:spacing w:after="0" w:line="240" w:lineRule="auto"/>
        <w:rPr>
          <w:rFonts w:ascii="Arial" w:eastAsia="Times New Roman" w:hAnsi="Arial" w:cs="Arial"/>
          <w:b/>
          <w:color w:val="000000"/>
          <w:sz w:val="32"/>
          <w:szCs w:val="32"/>
        </w:rPr>
      </w:pPr>
      <w:r w:rsidRPr="00341035">
        <w:rPr>
          <w:rFonts w:ascii="Arial" w:eastAsia="Times New Roman" w:hAnsi="Arial" w:cs="Arial"/>
          <w:b/>
          <w:color w:val="FF0000"/>
          <w:sz w:val="32"/>
          <w:szCs w:val="32"/>
        </w:rPr>
        <w:t xml:space="preserve">Е123 </w:t>
      </w:r>
      <w:r w:rsidRPr="00341035">
        <w:rPr>
          <w:rFonts w:ascii="Arial" w:eastAsia="Times New Roman" w:hAnsi="Arial" w:cs="Arial"/>
          <w:b/>
          <w:color w:val="000000"/>
          <w:sz w:val="32"/>
          <w:szCs w:val="32"/>
        </w:rPr>
        <w:t xml:space="preserve">(краситель амарант), </w:t>
      </w:r>
    </w:p>
    <w:p w:rsidR="00364AB2" w:rsidRPr="00341035" w:rsidRDefault="00364AB2" w:rsidP="00364AB2">
      <w:pPr>
        <w:shd w:val="clear" w:color="auto" w:fill="FFFFFF"/>
        <w:autoSpaceDE w:val="0"/>
        <w:autoSpaceDN w:val="0"/>
        <w:adjustRightInd w:val="0"/>
        <w:spacing w:after="0" w:line="240" w:lineRule="auto"/>
        <w:rPr>
          <w:rFonts w:ascii="Arial" w:eastAsia="Times New Roman" w:hAnsi="Arial" w:cs="Arial"/>
          <w:b/>
          <w:color w:val="000000"/>
          <w:sz w:val="32"/>
          <w:szCs w:val="32"/>
        </w:rPr>
      </w:pPr>
      <w:r w:rsidRPr="00341035">
        <w:rPr>
          <w:rFonts w:ascii="Arial" w:eastAsia="Times New Roman" w:hAnsi="Arial" w:cs="Arial"/>
          <w:b/>
          <w:color w:val="FF0000"/>
          <w:sz w:val="32"/>
          <w:szCs w:val="32"/>
        </w:rPr>
        <w:t>Е240</w:t>
      </w:r>
      <w:r w:rsidRPr="00341035">
        <w:rPr>
          <w:rFonts w:ascii="Arial" w:eastAsia="Times New Roman" w:hAnsi="Arial" w:cs="Arial"/>
          <w:b/>
          <w:color w:val="6E263D"/>
          <w:sz w:val="32"/>
          <w:szCs w:val="32"/>
        </w:rPr>
        <w:t xml:space="preserve"> </w:t>
      </w:r>
      <w:r w:rsidRPr="00341035">
        <w:rPr>
          <w:rFonts w:ascii="Arial" w:eastAsia="Times New Roman" w:hAnsi="Arial" w:cs="Arial"/>
          <w:b/>
          <w:color w:val="000000"/>
          <w:sz w:val="32"/>
          <w:szCs w:val="32"/>
        </w:rPr>
        <w:t xml:space="preserve">(консервант формальдегид), </w:t>
      </w:r>
    </w:p>
    <w:p w:rsidR="00364AB2" w:rsidRPr="00341035" w:rsidRDefault="00364AB2" w:rsidP="00364AB2">
      <w:pPr>
        <w:shd w:val="clear" w:color="auto" w:fill="FFFFFF"/>
        <w:autoSpaceDE w:val="0"/>
        <w:autoSpaceDN w:val="0"/>
        <w:adjustRightInd w:val="0"/>
        <w:spacing w:after="0" w:line="240" w:lineRule="auto"/>
        <w:rPr>
          <w:rFonts w:ascii="Arial" w:hAnsi="Arial" w:cs="Arial"/>
          <w:b/>
          <w:sz w:val="32"/>
          <w:szCs w:val="32"/>
        </w:rPr>
      </w:pPr>
      <w:r w:rsidRPr="00341035">
        <w:rPr>
          <w:rFonts w:ascii="Arial" w:eastAsia="Times New Roman" w:hAnsi="Arial" w:cs="Arial"/>
          <w:b/>
          <w:color w:val="FF0000"/>
          <w:sz w:val="32"/>
          <w:szCs w:val="32"/>
        </w:rPr>
        <w:t>Е924а, Е9246</w:t>
      </w:r>
      <w:r w:rsidRPr="00341035">
        <w:rPr>
          <w:rFonts w:ascii="Arial" w:eastAsia="Times New Roman" w:hAnsi="Arial" w:cs="Arial"/>
          <w:b/>
          <w:color w:val="8B2524"/>
          <w:sz w:val="32"/>
          <w:szCs w:val="32"/>
        </w:rPr>
        <w:t xml:space="preserve"> </w:t>
      </w:r>
      <w:r w:rsidRPr="00341035">
        <w:rPr>
          <w:rFonts w:ascii="Arial" w:eastAsia="Times New Roman" w:hAnsi="Arial" w:cs="Arial"/>
          <w:b/>
          <w:color w:val="000000"/>
          <w:sz w:val="32"/>
          <w:szCs w:val="32"/>
        </w:rPr>
        <w:t>(улучшители муки, хлеба).</w:t>
      </w:r>
    </w:p>
    <w:p w:rsidR="00AB3B8A" w:rsidRPr="00341035" w:rsidRDefault="00394EED">
      <w:pPr>
        <w:rPr>
          <w:rFonts w:ascii="Arial" w:hAnsi="Arial" w:cs="Arial"/>
          <w:b/>
          <w:sz w:val="28"/>
          <w:szCs w:val="28"/>
        </w:rPr>
      </w:pPr>
    </w:p>
    <w:p w:rsidR="0069306E" w:rsidRPr="00341035" w:rsidRDefault="00341035" w:rsidP="00841C17">
      <w:pPr>
        <w:jc w:val="center"/>
        <w:rPr>
          <w:rFonts w:ascii="Arial" w:hAnsi="Arial" w:cs="Arial"/>
          <w:b/>
          <w:color w:val="00B050"/>
          <w:sz w:val="28"/>
          <w:szCs w:val="28"/>
        </w:rPr>
      </w:pPr>
      <w:r w:rsidRPr="00341035">
        <w:rPr>
          <w:rFonts w:ascii="Arial" w:hAnsi="Arial" w:cs="Arial"/>
          <w:b/>
          <w:color w:val="00B050"/>
          <w:sz w:val="28"/>
          <w:szCs w:val="28"/>
        </w:rPr>
        <w:t>Госсанэпиднадзор и Общество защиты прав потребителей не рекомендует употреблять продукты питания, содержащие добавки со следующими маркировками:</w:t>
      </w:r>
    </w:p>
    <w:p w:rsidR="00341035" w:rsidRPr="00341035" w:rsidRDefault="00341035" w:rsidP="00841C17">
      <w:pPr>
        <w:jc w:val="center"/>
        <w:rPr>
          <w:rFonts w:ascii="Arial" w:hAnsi="Arial" w:cs="Arial"/>
          <w:b/>
          <w:color w:val="FF0000"/>
          <w:sz w:val="28"/>
          <w:szCs w:val="28"/>
        </w:rPr>
      </w:pPr>
      <w:r w:rsidRPr="00341035">
        <w:rPr>
          <w:rFonts w:ascii="Arial" w:hAnsi="Arial" w:cs="Arial"/>
          <w:b/>
          <w:color w:val="FF0000"/>
          <w:sz w:val="28"/>
          <w:szCs w:val="28"/>
        </w:rPr>
        <w:t>Е131,Е141, Е215 – Е218,</w:t>
      </w:r>
    </w:p>
    <w:p w:rsidR="00341035" w:rsidRPr="00341035" w:rsidRDefault="00341035" w:rsidP="00841C17">
      <w:pPr>
        <w:jc w:val="center"/>
        <w:rPr>
          <w:rFonts w:ascii="Arial" w:eastAsia="Times New Roman" w:hAnsi="Arial" w:cs="Arial"/>
          <w:b/>
          <w:color w:val="6E263D"/>
          <w:sz w:val="32"/>
          <w:szCs w:val="32"/>
        </w:rPr>
      </w:pPr>
      <w:r w:rsidRPr="00341035">
        <w:rPr>
          <w:rFonts w:ascii="Arial" w:hAnsi="Arial" w:cs="Arial"/>
          <w:b/>
          <w:color w:val="FF0000"/>
          <w:sz w:val="28"/>
          <w:szCs w:val="28"/>
        </w:rPr>
        <w:t xml:space="preserve">Е230 – Е232,Е 239 </w:t>
      </w:r>
      <w:r w:rsidRPr="00341035">
        <w:rPr>
          <w:rFonts w:ascii="Arial" w:eastAsia="Times New Roman" w:hAnsi="Arial" w:cs="Arial"/>
          <w:b/>
          <w:color w:val="FF0000"/>
          <w:sz w:val="32"/>
          <w:szCs w:val="32"/>
        </w:rPr>
        <w:t xml:space="preserve"> </w:t>
      </w:r>
      <w:r w:rsidRPr="00C55185">
        <w:rPr>
          <w:rFonts w:ascii="Arial" w:eastAsia="Times New Roman" w:hAnsi="Arial" w:cs="Arial"/>
          <w:color w:val="000000"/>
          <w:sz w:val="32"/>
          <w:szCs w:val="32"/>
        </w:rPr>
        <w:t xml:space="preserve">не </w:t>
      </w:r>
      <w:r w:rsidRPr="00341035">
        <w:rPr>
          <w:rFonts w:ascii="Arial" w:eastAsia="Times New Roman" w:hAnsi="Arial" w:cs="Arial"/>
          <w:b/>
          <w:color w:val="000000"/>
          <w:sz w:val="32"/>
          <w:szCs w:val="32"/>
        </w:rPr>
        <w:t>рекомендуются аллергикам;</w:t>
      </w:r>
    </w:p>
    <w:p w:rsidR="00341035" w:rsidRPr="00341035" w:rsidRDefault="00341035" w:rsidP="00841C17">
      <w:pPr>
        <w:jc w:val="center"/>
        <w:rPr>
          <w:rFonts w:ascii="Arial" w:hAnsi="Arial" w:cs="Arial"/>
          <w:b/>
          <w:sz w:val="32"/>
          <w:szCs w:val="32"/>
        </w:rPr>
      </w:pPr>
      <w:r w:rsidRPr="00341035">
        <w:rPr>
          <w:rFonts w:ascii="Arial" w:eastAsia="Times New Roman" w:hAnsi="Arial" w:cs="Arial"/>
          <w:b/>
          <w:color w:val="FF0000"/>
          <w:sz w:val="32"/>
          <w:szCs w:val="32"/>
        </w:rPr>
        <w:t xml:space="preserve">Е121, Е123, Е216, Е217, Е924 </w:t>
      </w:r>
      <w:r w:rsidRPr="00341035">
        <w:rPr>
          <w:rFonts w:ascii="Arial" w:eastAsia="Times New Roman" w:hAnsi="Arial" w:cs="Arial"/>
          <w:b/>
          <w:color w:val="000000"/>
          <w:sz w:val="32"/>
          <w:szCs w:val="32"/>
        </w:rPr>
        <w:t>способ</w:t>
      </w:r>
      <w:r w:rsidRPr="00341035">
        <w:rPr>
          <w:rFonts w:ascii="Arial" w:eastAsia="Times New Roman" w:hAnsi="Arial" w:cs="Arial"/>
          <w:b/>
          <w:color w:val="000000"/>
          <w:sz w:val="32"/>
          <w:szCs w:val="32"/>
        </w:rPr>
        <w:softHyphen/>
        <w:t>ны вызывать желудочно-кишечные рас</w:t>
      </w:r>
      <w:r w:rsidRPr="00341035">
        <w:rPr>
          <w:rFonts w:ascii="Arial" w:eastAsia="Times New Roman" w:hAnsi="Arial" w:cs="Arial"/>
          <w:b/>
          <w:color w:val="000000"/>
          <w:sz w:val="32"/>
          <w:szCs w:val="32"/>
        </w:rPr>
        <w:softHyphen/>
        <w:t>стройства.</w:t>
      </w:r>
    </w:p>
    <w:p w:rsidR="0069306E" w:rsidRDefault="0069306E" w:rsidP="00841C17">
      <w:pPr>
        <w:jc w:val="both"/>
      </w:pPr>
    </w:p>
    <w:p w:rsidR="0069306E" w:rsidRPr="0069306E" w:rsidRDefault="0069306E" w:rsidP="0069306E">
      <w:pPr>
        <w:jc w:val="center"/>
        <w:rPr>
          <w:b/>
          <w:color w:val="FF0000"/>
          <w:sz w:val="36"/>
          <w:szCs w:val="36"/>
        </w:rPr>
      </w:pPr>
      <w:r w:rsidRPr="0069306E">
        <w:rPr>
          <w:b/>
          <w:color w:val="FF0000"/>
          <w:sz w:val="36"/>
          <w:szCs w:val="36"/>
        </w:rPr>
        <w:lastRenderedPageBreak/>
        <w:t>М</w:t>
      </w:r>
      <w:r w:rsidR="00C94E65">
        <w:rPr>
          <w:b/>
          <w:color w:val="FF0000"/>
          <w:sz w:val="36"/>
          <w:szCs w:val="36"/>
        </w:rPr>
        <w:t xml:space="preserve">КДОУ </w:t>
      </w:r>
      <w:proofErr w:type="spellStart"/>
      <w:r w:rsidR="00C94E65">
        <w:rPr>
          <w:b/>
          <w:color w:val="FF0000"/>
          <w:sz w:val="36"/>
          <w:szCs w:val="36"/>
        </w:rPr>
        <w:t>д</w:t>
      </w:r>
      <w:proofErr w:type="spellEnd"/>
      <w:r w:rsidR="00C94E65">
        <w:rPr>
          <w:b/>
          <w:color w:val="FF0000"/>
          <w:sz w:val="36"/>
          <w:szCs w:val="36"/>
        </w:rPr>
        <w:t>/с №3 «Теремок</w:t>
      </w:r>
      <w:r w:rsidRPr="0069306E">
        <w:rPr>
          <w:b/>
          <w:color w:val="FF0000"/>
          <w:sz w:val="36"/>
          <w:szCs w:val="36"/>
        </w:rPr>
        <w:t>»</w:t>
      </w:r>
    </w:p>
    <w:p w:rsidR="0069306E" w:rsidRPr="0069306E" w:rsidRDefault="0069306E" w:rsidP="0069306E">
      <w:pPr>
        <w:jc w:val="center"/>
        <w:rPr>
          <w:b/>
          <w:i/>
          <w:color w:val="0070C0"/>
          <w:sz w:val="40"/>
          <w:szCs w:val="40"/>
        </w:rPr>
      </w:pPr>
      <w:r w:rsidRPr="0069306E">
        <w:rPr>
          <w:b/>
          <w:i/>
          <w:color w:val="0070C0"/>
          <w:sz w:val="40"/>
          <w:szCs w:val="40"/>
        </w:rPr>
        <w:t>Здоровье ребёнка</w:t>
      </w:r>
    </w:p>
    <w:p w:rsidR="0069306E" w:rsidRPr="0069306E" w:rsidRDefault="005B0882" w:rsidP="0069306E">
      <w:pPr>
        <w:jc w:val="center"/>
        <w:rPr>
          <w:b/>
          <w:i/>
          <w:color w:val="0070C0"/>
          <w:sz w:val="40"/>
          <w:szCs w:val="40"/>
        </w:rPr>
      </w:pPr>
      <w:r>
        <w:rPr>
          <w:b/>
          <w:i/>
          <w:noProof/>
          <w:color w:val="0070C0"/>
          <w:sz w:val="40"/>
          <w:szCs w:val="40"/>
          <w:lang w:eastAsia="ru-RU"/>
        </w:rPr>
        <w:drawing>
          <wp:anchor distT="0" distB="0" distL="114300" distR="114300" simplePos="0" relativeHeight="251661312" behindDoc="1" locked="0" layoutInCell="1" allowOverlap="1">
            <wp:simplePos x="0" y="0"/>
            <wp:positionH relativeFrom="column">
              <wp:posOffset>149860</wp:posOffset>
            </wp:positionH>
            <wp:positionV relativeFrom="paragraph">
              <wp:posOffset>3048635</wp:posOffset>
            </wp:positionV>
            <wp:extent cx="2800350" cy="2240280"/>
            <wp:effectExtent l="19050" t="0" r="0" b="0"/>
            <wp:wrapTight wrapText="bothSides">
              <wp:wrapPolygon edited="0">
                <wp:start x="-147" y="0"/>
                <wp:lineTo x="-147" y="21490"/>
                <wp:lineTo x="21600" y="21490"/>
                <wp:lineTo x="21600" y="0"/>
                <wp:lineTo x="-147" y="0"/>
              </wp:wrapPolygon>
            </wp:wrapTight>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3367"/>
                    <a:stretch>
                      <a:fillRect/>
                    </a:stretch>
                  </pic:blipFill>
                  <pic:spPr bwMode="auto">
                    <a:xfrm>
                      <a:off x="0" y="0"/>
                      <a:ext cx="2800350" cy="2240280"/>
                    </a:xfrm>
                    <a:prstGeom prst="rect">
                      <a:avLst/>
                    </a:prstGeom>
                    <a:noFill/>
                    <a:ln w="9525">
                      <a:noFill/>
                      <a:miter lim="800000"/>
                      <a:headEnd/>
                      <a:tailEnd/>
                    </a:ln>
                  </pic:spPr>
                </pic:pic>
              </a:graphicData>
            </a:graphic>
          </wp:anchor>
        </w:drawing>
      </w:r>
    </w:p>
    <w:p w:rsidR="0069306E" w:rsidRDefault="00F07268" w:rsidP="0069306E">
      <w:pPr>
        <w:jc w:val="center"/>
        <w:rPr>
          <w:b/>
          <w:color w:val="0070C0"/>
          <w:sz w:val="32"/>
          <w:szCs w:val="32"/>
        </w:rPr>
      </w:pPr>
      <w:r w:rsidRPr="00F07268">
        <w:rPr>
          <w:b/>
          <w:color w:val="0070C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3.5pt;height:120pt;mso-position-vertical:absolute" fillcolor="red" strokecolor="yellow" strokeweight="3pt">
            <v:shadow on="t" color="#900"/>
            <v:textpath style="font-family:&quot;Impact&quot;;v-text-kern:t" trim="t" fitpath="t" string=" Очень вкусно,&#10;но опасно"/>
          </v:shape>
        </w:pict>
      </w:r>
    </w:p>
    <w:p w:rsidR="0069306E" w:rsidRDefault="0069306E" w:rsidP="0069306E">
      <w:pPr>
        <w:jc w:val="center"/>
        <w:rPr>
          <w:b/>
          <w:color w:val="0070C0"/>
          <w:sz w:val="32"/>
          <w:szCs w:val="32"/>
        </w:rPr>
      </w:pPr>
    </w:p>
    <w:p w:rsidR="0069306E" w:rsidRDefault="0069306E" w:rsidP="0069306E">
      <w:pPr>
        <w:jc w:val="center"/>
        <w:rPr>
          <w:b/>
          <w:color w:val="0070C0"/>
          <w:sz w:val="32"/>
          <w:szCs w:val="32"/>
        </w:rPr>
      </w:pPr>
    </w:p>
    <w:p w:rsidR="0069306E" w:rsidRDefault="0069306E" w:rsidP="0069306E">
      <w:pPr>
        <w:jc w:val="center"/>
        <w:rPr>
          <w:b/>
          <w:color w:val="0070C0"/>
          <w:sz w:val="32"/>
          <w:szCs w:val="32"/>
        </w:rPr>
      </w:pPr>
    </w:p>
    <w:p w:rsidR="0069306E" w:rsidRDefault="0069306E" w:rsidP="005B0882">
      <w:pPr>
        <w:rPr>
          <w:b/>
          <w:color w:val="0070C0"/>
          <w:sz w:val="32"/>
          <w:szCs w:val="32"/>
        </w:rPr>
      </w:pPr>
    </w:p>
    <w:p w:rsidR="005B0882" w:rsidRPr="005B0882" w:rsidRDefault="005B0882" w:rsidP="00841C17">
      <w:pPr>
        <w:jc w:val="both"/>
        <w:rPr>
          <w:rFonts w:ascii="Arial" w:eastAsia="Times New Roman" w:hAnsi="Arial" w:cs="Arial"/>
          <w:color w:val="000000"/>
          <w:sz w:val="28"/>
          <w:szCs w:val="28"/>
        </w:rPr>
      </w:pPr>
      <w:r>
        <w:rPr>
          <w:rFonts w:ascii="Arial" w:eastAsia="Times New Roman" w:hAnsi="Arial" w:cs="Arial"/>
          <w:noProof/>
          <w:color w:val="000000"/>
          <w:sz w:val="28"/>
          <w:szCs w:val="28"/>
          <w:lang w:eastAsia="ru-RU"/>
        </w:rPr>
        <w:lastRenderedPageBreak/>
        <w:drawing>
          <wp:anchor distT="0" distB="0" distL="114300" distR="114300" simplePos="0" relativeHeight="251659264" behindDoc="1" locked="0" layoutInCell="1" allowOverlap="1">
            <wp:simplePos x="0" y="0"/>
            <wp:positionH relativeFrom="column">
              <wp:posOffset>4208780</wp:posOffset>
            </wp:positionH>
            <wp:positionV relativeFrom="paragraph">
              <wp:posOffset>5138420</wp:posOffset>
            </wp:positionV>
            <wp:extent cx="2000250" cy="1905000"/>
            <wp:effectExtent l="19050" t="0" r="0" b="0"/>
            <wp:wrapTight wrapText="bothSides">
              <wp:wrapPolygon edited="0">
                <wp:start x="-206" y="0"/>
                <wp:lineTo x="-206" y="21384"/>
                <wp:lineTo x="21600" y="21384"/>
                <wp:lineTo x="21600" y="0"/>
                <wp:lineTo x="-206"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000250" cy="1905000"/>
                    </a:xfrm>
                    <a:prstGeom prst="rect">
                      <a:avLst/>
                    </a:prstGeom>
                    <a:noFill/>
                    <a:ln w="9525">
                      <a:noFill/>
                      <a:miter lim="800000"/>
                      <a:headEnd/>
                      <a:tailEnd/>
                    </a:ln>
                  </pic:spPr>
                </pic:pic>
              </a:graphicData>
            </a:graphic>
          </wp:anchor>
        </w:drawing>
      </w:r>
      <w:r w:rsidRPr="005B0882">
        <w:rPr>
          <w:rFonts w:ascii="Arial" w:eastAsia="Times New Roman" w:hAnsi="Arial" w:cs="Arial"/>
          <w:color w:val="000000"/>
          <w:sz w:val="28"/>
          <w:szCs w:val="28"/>
        </w:rPr>
        <w:t>Почему дети так любят сладости, чип</w:t>
      </w:r>
      <w:r w:rsidRPr="005B0882">
        <w:rPr>
          <w:rFonts w:ascii="Arial" w:eastAsia="Times New Roman" w:hAnsi="Arial" w:cs="Arial"/>
          <w:color w:val="000000"/>
          <w:sz w:val="28"/>
          <w:szCs w:val="28"/>
        </w:rPr>
        <w:softHyphen/>
        <w:t xml:space="preserve">сы, газировку? Диетологи </w:t>
      </w:r>
      <w:r w:rsidRPr="005B0882">
        <w:rPr>
          <w:rFonts w:ascii="Arial" w:eastAsia="Times New Roman" w:hAnsi="Arial" w:cs="Arial"/>
          <w:color w:val="7FB83C"/>
          <w:sz w:val="28"/>
          <w:szCs w:val="28"/>
        </w:rPr>
        <w:t xml:space="preserve"> </w:t>
      </w:r>
      <w:r w:rsidRPr="005B0882">
        <w:rPr>
          <w:rFonts w:ascii="Arial" w:eastAsia="Times New Roman" w:hAnsi="Arial" w:cs="Arial"/>
          <w:color w:val="000000"/>
          <w:sz w:val="28"/>
          <w:szCs w:val="28"/>
        </w:rPr>
        <w:t xml:space="preserve">считают: из-за усилителей вкуса, </w:t>
      </w:r>
      <w:proofErr w:type="spellStart"/>
      <w:r w:rsidRPr="005B0882">
        <w:rPr>
          <w:rFonts w:ascii="Arial" w:eastAsia="Times New Roman" w:hAnsi="Arial" w:cs="Arial"/>
          <w:color w:val="000000"/>
          <w:sz w:val="28"/>
          <w:szCs w:val="28"/>
        </w:rPr>
        <w:t>аро</w:t>
      </w:r>
      <w:r w:rsidRPr="005B0882">
        <w:rPr>
          <w:rFonts w:ascii="Arial" w:eastAsia="Times New Roman" w:hAnsi="Arial" w:cs="Arial"/>
          <w:color w:val="000000"/>
          <w:sz w:val="28"/>
          <w:szCs w:val="28"/>
        </w:rPr>
        <w:softHyphen/>
        <w:t>матизаторов</w:t>
      </w:r>
      <w:proofErr w:type="spellEnd"/>
      <w:r w:rsidRPr="005B0882">
        <w:rPr>
          <w:rFonts w:ascii="Arial" w:eastAsia="Times New Roman" w:hAnsi="Arial" w:cs="Arial"/>
          <w:color w:val="000000"/>
          <w:sz w:val="28"/>
          <w:szCs w:val="28"/>
        </w:rPr>
        <w:t xml:space="preserve"> и т. п. - то есть тех самых пищевых добавок, которые, воздействуя на рецепторы языка, и дают ощущение яркого вкуса. Такие добавки вызывают пищевую зависимость, которой  ребенок противостоять еще не может. Однако эта  проблема глубже. Зарубежные ученые, занимающиеся исследованиями пищевых добавок, установили, что многие из них оказывают влияние не только </w:t>
      </w:r>
      <w:r w:rsidRPr="005B0882">
        <w:rPr>
          <w:rFonts w:ascii="Arial" w:eastAsia="Times New Roman" w:hAnsi="Arial" w:cs="Arial"/>
          <w:i/>
          <w:iCs/>
          <w:color w:val="000000"/>
          <w:sz w:val="28"/>
          <w:szCs w:val="28"/>
        </w:rPr>
        <w:t xml:space="preserve">на  </w:t>
      </w:r>
      <w:r w:rsidRPr="005B0882">
        <w:rPr>
          <w:rFonts w:ascii="Arial" w:eastAsia="Times New Roman" w:hAnsi="Arial" w:cs="Arial"/>
          <w:color w:val="000000"/>
          <w:sz w:val="28"/>
          <w:szCs w:val="28"/>
        </w:rPr>
        <w:t>рецепторы языка, но и на центры восприятия  вкуса в мозге, формируя стойкое влече</w:t>
      </w:r>
      <w:r w:rsidRPr="005B0882">
        <w:rPr>
          <w:rFonts w:ascii="Arial" w:eastAsia="Times New Roman" w:hAnsi="Arial" w:cs="Arial"/>
          <w:color w:val="000000"/>
          <w:sz w:val="28"/>
          <w:szCs w:val="28"/>
        </w:rPr>
        <w:softHyphen/>
        <w:t>ние.  И это гораздо серьезнее, чем мы склонны считать. Потому что у ребенка, которому часто</w:t>
      </w:r>
      <w:r w:rsidRPr="005B0882">
        <w:rPr>
          <w:rFonts w:ascii="Arial" w:eastAsia="Times New Roman" w:hAnsi="Arial" w:cs="Arial"/>
          <w:color w:val="423F62"/>
          <w:sz w:val="28"/>
          <w:szCs w:val="28"/>
        </w:rPr>
        <w:t xml:space="preserve"> </w:t>
      </w:r>
      <w:r w:rsidRPr="005B0882">
        <w:rPr>
          <w:rFonts w:ascii="Arial" w:eastAsia="Times New Roman" w:hAnsi="Arial" w:cs="Arial"/>
          <w:color w:val="000000"/>
          <w:sz w:val="28"/>
          <w:szCs w:val="28"/>
        </w:rPr>
        <w:t xml:space="preserve">покупают чипсы, шоколадные батончики, или </w:t>
      </w:r>
      <w:proofErr w:type="spellStart"/>
      <w:r w:rsidRPr="005B0882">
        <w:rPr>
          <w:rFonts w:ascii="Arial" w:eastAsia="Times New Roman" w:hAnsi="Arial" w:cs="Arial"/>
          <w:color w:val="000000"/>
          <w:sz w:val="28"/>
          <w:szCs w:val="28"/>
        </w:rPr>
        <w:t>сильногазированные</w:t>
      </w:r>
      <w:proofErr w:type="spellEnd"/>
      <w:r w:rsidRPr="005B0882">
        <w:rPr>
          <w:rFonts w:ascii="Arial" w:eastAsia="Times New Roman" w:hAnsi="Arial" w:cs="Arial"/>
          <w:color w:val="000000"/>
          <w:sz w:val="28"/>
          <w:szCs w:val="28"/>
        </w:rPr>
        <w:t xml:space="preserve"> напитки возникает зависимость, которую отчасти можно сравнить </w:t>
      </w:r>
      <w:proofErr w:type="gramStart"/>
      <w:r w:rsidRPr="005B0882">
        <w:rPr>
          <w:rFonts w:ascii="Arial" w:eastAsia="Times New Roman" w:hAnsi="Arial" w:cs="Arial"/>
          <w:color w:val="000000"/>
          <w:sz w:val="28"/>
          <w:szCs w:val="28"/>
        </w:rPr>
        <w:t>с</w:t>
      </w:r>
      <w:proofErr w:type="gramEnd"/>
      <w:r w:rsidRPr="005B0882">
        <w:rPr>
          <w:rFonts w:ascii="Arial" w:eastAsia="Times New Roman" w:hAnsi="Arial" w:cs="Arial"/>
          <w:color w:val="000000"/>
          <w:sz w:val="28"/>
          <w:szCs w:val="28"/>
        </w:rPr>
        <w:t xml:space="preserve"> алкогольной или никотиновой  у взрослых</w:t>
      </w:r>
      <w:r>
        <w:rPr>
          <w:rFonts w:ascii="Arial" w:eastAsia="Times New Roman" w:hAnsi="Arial" w:cs="Arial"/>
          <w:color w:val="000000"/>
          <w:sz w:val="28"/>
          <w:szCs w:val="28"/>
        </w:rPr>
        <w:t>.</w:t>
      </w:r>
      <w:r>
        <w:rPr>
          <w:rFonts w:ascii="Arial" w:eastAsia="Times New Roman" w:hAnsi="Arial" w:cs="Arial"/>
          <w:color w:val="000000"/>
          <w:sz w:val="32"/>
          <w:szCs w:val="32"/>
        </w:rPr>
        <w:t xml:space="preserve">  </w:t>
      </w:r>
      <w:r w:rsidRPr="005B0882">
        <w:rPr>
          <w:rFonts w:ascii="Arial" w:eastAsia="Times New Roman" w:hAnsi="Arial" w:cs="Arial"/>
          <w:color w:val="000000"/>
          <w:sz w:val="28"/>
          <w:szCs w:val="28"/>
        </w:rPr>
        <w:t>Мы часто идем у собственных детей на поводу, отмахи</w:t>
      </w:r>
      <w:r w:rsidRPr="005B0882">
        <w:rPr>
          <w:rFonts w:ascii="Arial" w:eastAsia="Times New Roman" w:hAnsi="Arial" w:cs="Arial"/>
          <w:color w:val="000000"/>
          <w:sz w:val="28"/>
          <w:szCs w:val="28"/>
        </w:rPr>
        <w:softHyphen/>
        <w:t>ваясь от назойливых предупреждений контр</w:t>
      </w:r>
      <w:r w:rsidRPr="005B0882">
        <w:rPr>
          <w:rFonts w:ascii="Arial" w:eastAsia="Times New Roman" w:hAnsi="Arial" w:cs="Arial"/>
          <w:color w:val="000000"/>
          <w:sz w:val="28"/>
          <w:szCs w:val="28"/>
        </w:rPr>
        <w:softHyphen/>
        <w:t>аргументом: все едят - и ничего</w:t>
      </w:r>
    </w:p>
    <w:p w:rsidR="0069306E" w:rsidRDefault="005B0882" w:rsidP="00841C17">
      <w:pPr>
        <w:jc w:val="both"/>
        <w:rPr>
          <w:rFonts w:ascii="Arial" w:eastAsia="Times New Roman" w:hAnsi="Arial" w:cs="Arial"/>
          <w:color w:val="000000"/>
          <w:sz w:val="32"/>
          <w:szCs w:val="32"/>
        </w:rPr>
      </w:pPr>
      <w:r w:rsidRPr="005B0882">
        <w:rPr>
          <w:rFonts w:ascii="Arial" w:eastAsia="Times New Roman" w:hAnsi="Arial" w:cs="Arial"/>
          <w:color w:val="000000"/>
          <w:sz w:val="28"/>
          <w:szCs w:val="28"/>
        </w:rPr>
        <w:lastRenderedPageBreak/>
        <w:t>Действительно - ничего. Ничего хорошего. Зато минусов - через край. Например, пище</w:t>
      </w:r>
      <w:r w:rsidRPr="005B0882">
        <w:rPr>
          <w:rFonts w:ascii="Arial" w:eastAsia="Times New Roman" w:hAnsi="Arial" w:cs="Arial"/>
          <w:color w:val="000000"/>
          <w:sz w:val="28"/>
          <w:szCs w:val="28"/>
        </w:rPr>
        <w:softHyphen/>
        <w:t>вые красители, которые добавляют во мно</w:t>
      </w:r>
      <w:r w:rsidRPr="005B0882">
        <w:rPr>
          <w:rFonts w:ascii="Arial" w:eastAsia="Times New Roman" w:hAnsi="Arial" w:cs="Arial"/>
          <w:color w:val="000000"/>
          <w:sz w:val="28"/>
          <w:szCs w:val="28"/>
        </w:rPr>
        <w:softHyphen/>
        <w:t xml:space="preserve">гие сладости и газировку порой провоцирует у детей развитие </w:t>
      </w:r>
      <w:proofErr w:type="spellStart"/>
      <w:r w:rsidRPr="005B0882">
        <w:rPr>
          <w:rFonts w:ascii="Arial" w:eastAsia="Times New Roman" w:hAnsi="Arial" w:cs="Arial"/>
          <w:color w:val="000000"/>
          <w:sz w:val="28"/>
          <w:szCs w:val="28"/>
        </w:rPr>
        <w:t>гиперактивности</w:t>
      </w:r>
      <w:proofErr w:type="spellEnd"/>
      <w:r w:rsidRPr="005B0882">
        <w:rPr>
          <w:rFonts w:ascii="Arial" w:eastAsia="Times New Roman" w:hAnsi="Arial" w:cs="Arial"/>
          <w:color w:val="000000"/>
          <w:sz w:val="28"/>
          <w:szCs w:val="28"/>
        </w:rPr>
        <w:t xml:space="preserve">. В </w:t>
      </w:r>
      <w:proofErr w:type="spellStart"/>
      <w:r w:rsidRPr="005B0882">
        <w:rPr>
          <w:rFonts w:ascii="Arial" w:eastAsia="Times New Roman" w:hAnsi="Arial" w:cs="Arial"/>
          <w:color w:val="000000"/>
          <w:sz w:val="28"/>
          <w:szCs w:val="28"/>
        </w:rPr>
        <w:t>силь</w:t>
      </w:r>
      <w:r w:rsidRPr="005B0882">
        <w:rPr>
          <w:rFonts w:ascii="Arial" w:eastAsia="Times New Roman" w:hAnsi="Arial" w:cs="Arial"/>
          <w:color w:val="000000"/>
          <w:sz w:val="28"/>
          <w:szCs w:val="28"/>
        </w:rPr>
        <w:softHyphen/>
        <w:t>ногазированные</w:t>
      </w:r>
      <w:proofErr w:type="spellEnd"/>
      <w:r w:rsidRPr="005B0882">
        <w:rPr>
          <w:rFonts w:ascii="Arial" w:eastAsia="Times New Roman" w:hAnsi="Arial" w:cs="Arial"/>
          <w:color w:val="000000"/>
          <w:sz w:val="28"/>
          <w:szCs w:val="28"/>
        </w:rPr>
        <w:t xml:space="preserve"> напитки часто входит ортофосфорная кислота, которая может вызвать </w:t>
      </w:r>
      <w:proofErr w:type="spellStart"/>
      <w:r w:rsidRPr="005B0882">
        <w:rPr>
          <w:rFonts w:ascii="Arial" w:eastAsia="Times New Roman" w:hAnsi="Arial" w:cs="Arial"/>
          <w:color w:val="000000"/>
          <w:sz w:val="28"/>
          <w:szCs w:val="28"/>
        </w:rPr>
        <w:t>микроожоги</w:t>
      </w:r>
      <w:proofErr w:type="spellEnd"/>
      <w:r w:rsidRPr="005B0882">
        <w:rPr>
          <w:rFonts w:ascii="Arial" w:eastAsia="Times New Roman" w:hAnsi="Arial" w:cs="Arial"/>
          <w:color w:val="000000"/>
          <w:sz w:val="28"/>
          <w:szCs w:val="28"/>
        </w:rPr>
        <w:t xml:space="preserve"> слизистой желудка. Не говор</w:t>
      </w:r>
      <w:r>
        <w:rPr>
          <w:rFonts w:ascii="Arial" w:eastAsia="Times New Roman" w:hAnsi="Arial" w:cs="Arial"/>
          <w:color w:val="000000"/>
          <w:sz w:val="28"/>
          <w:szCs w:val="28"/>
        </w:rPr>
        <w:t>я уже</w:t>
      </w:r>
      <w:r>
        <w:rPr>
          <w:rFonts w:ascii="Arial" w:hAnsi="Arial" w:cs="Arial"/>
          <w:sz w:val="28"/>
          <w:szCs w:val="28"/>
        </w:rPr>
        <w:t xml:space="preserve"> </w:t>
      </w:r>
      <w:r w:rsidRPr="005B0882">
        <w:rPr>
          <w:rFonts w:ascii="Arial" w:eastAsia="Times New Roman" w:hAnsi="Arial" w:cs="Arial"/>
          <w:color w:val="000000"/>
          <w:sz w:val="28"/>
          <w:szCs w:val="28"/>
        </w:rPr>
        <w:t>о том, что изобилие в них сахара провоциру</w:t>
      </w:r>
      <w:r w:rsidRPr="005B0882">
        <w:rPr>
          <w:rFonts w:ascii="Arial" w:eastAsia="Times New Roman" w:hAnsi="Arial" w:cs="Arial"/>
          <w:color w:val="000000"/>
          <w:sz w:val="28"/>
          <w:szCs w:val="28"/>
        </w:rPr>
        <w:softHyphen/>
        <w:t xml:space="preserve">ет не только кариес, но и полноту. В чипсы со вкусом сыра, бекона и т. д. добавляют </w:t>
      </w:r>
      <w:proofErr w:type="spellStart"/>
      <w:r w:rsidRPr="005B0882">
        <w:rPr>
          <w:rFonts w:ascii="Arial" w:eastAsia="Times New Roman" w:hAnsi="Arial" w:cs="Arial"/>
          <w:color w:val="000000"/>
          <w:sz w:val="28"/>
          <w:szCs w:val="28"/>
        </w:rPr>
        <w:t>арома</w:t>
      </w:r>
      <w:r w:rsidRPr="005B0882">
        <w:rPr>
          <w:rFonts w:ascii="Arial" w:eastAsia="Times New Roman" w:hAnsi="Arial" w:cs="Arial"/>
          <w:color w:val="000000"/>
          <w:sz w:val="28"/>
          <w:szCs w:val="28"/>
        </w:rPr>
        <w:softHyphen/>
        <w:t>тизаторы</w:t>
      </w:r>
      <w:proofErr w:type="spellEnd"/>
      <w:r w:rsidRPr="005B0882">
        <w:rPr>
          <w:rFonts w:ascii="Arial" w:eastAsia="Times New Roman" w:hAnsi="Arial" w:cs="Arial"/>
          <w:color w:val="000000"/>
          <w:sz w:val="28"/>
          <w:szCs w:val="28"/>
        </w:rPr>
        <w:t>, хотя производители скромно пи</w:t>
      </w:r>
      <w:r w:rsidRPr="005B0882">
        <w:rPr>
          <w:rFonts w:ascii="Arial" w:eastAsia="Times New Roman" w:hAnsi="Arial" w:cs="Arial"/>
          <w:color w:val="000000"/>
          <w:sz w:val="28"/>
          <w:szCs w:val="28"/>
        </w:rPr>
        <w:softHyphen/>
        <w:t>шут на пачках - «идентичные натуральным». А мы и не задумываемся, что эта самая похо</w:t>
      </w:r>
      <w:r w:rsidRPr="005B0882">
        <w:rPr>
          <w:rFonts w:ascii="Arial" w:eastAsia="Times New Roman" w:hAnsi="Arial" w:cs="Arial"/>
          <w:color w:val="000000"/>
          <w:sz w:val="28"/>
          <w:szCs w:val="28"/>
        </w:rPr>
        <w:softHyphen/>
        <w:t>жесть обеспечивается сложным химическим синтезом</w:t>
      </w:r>
      <w:r w:rsidRPr="00C55185">
        <w:rPr>
          <w:rFonts w:ascii="Arial" w:eastAsia="Times New Roman" w:hAnsi="Arial" w:cs="Arial"/>
          <w:color w:val="000000"/>
          <w:sz w:val="32"/>
          <w:szCs w:val="32"/>
        </w:rPr>
        <w:t>.</w:t>
      </w:r>
    </w:p>
    <w:p w:rsidR="005B0882" w:rsidRDefault="005B0882" w:rsidP="00841C17">
      <w:pPr>
        <w:jc w:val="both"/>
        <w:rPr>
          <w:rFonts w:ascii="Arial" w:eastAsia="Times New Roman" w:hAnsi="Arial" w:cs="Arial"/>
          <w:color w:val="000000"/>
          <w:sz w:val="32"/>
          <w:szCs w:val="32"/>
        </w:rPr>
      </w:pPr>
    </w:p>
    <w:p w:rsidR="005B0882" w:rsidRDefault="005B0882" w:rsidP="00841C17">
      <w:pPr>
        <w:jc w:val="both"/>
        <w:rPr>
          <w:rFonts w:ascii="Arial" w:eastAsia="Times New Roman" w:hAnsi="Arial" w:cs="Arial"/>
          <w:color w:val="000000"/>
          <w:sz w:val="32"/>
          <w:szCs w:val="32"/>
        </w:rPr>
      </w:pPr>
    </w:p>
    <w:p w:rsidR="005B0882" w:rsidRDefault="005B0882" w:rsidP="00841C17">
      <w:pPr>
        <w:jc w:val="both"/>
        <w:rPr>
          <w:rFonts w:ascii="Arial" w:eastAsia="Times New Roman" w:hAnsi="Arial" w:cs="Arial"/>
          <w:color w:val="000000"/>
          <w:sz w:val="32"/>
          <w:szCs w:val="32"/>
        </w:rPr>
      </w:pPr>
    </w:p>
    <w:p w:rsidR="005B0882" w:rsidRDefault="005B0882" w:rsidP="00841C17">
      <w:pPr>
        <w:jc w:val="both"/>
        <w:rPr>
          <w:rFonts w:ascii="Arial" w:eastAsia="Times New Roman" w:hAnsi="Arial" w:cs="Arial"/>
          <w:color w:val="000000"/>
          <w:sz w:val="32"/>
          <w:szCs w:val="32"/>
        </w:rPr>
      </w:pPr>
    </w:p>
    <w:p w:rsidR="005B0882" w:rsidRDefault="005B0882" w:rsidP="00841C17">
      <w:pPr>
        <w:jc w:val="both"/>
        <w:rPr>
          <w:rFonts w:ascii="Arial" w:eastAsia="Times New Roman" w:hAnsi="Arial" w:cs="Arial"/>
          <w:color w:val="000000"/>
          <w:sz w:val="32"/>
          <w:szCs w:val="32"/>
        </w:rPr>
      </w:pPr>
    </w:p>
    <w:p w:rsidR="005B0882" w:rsidRDefault="00364AB2" w:rsidP="00841C17">
      <w:pPr>
        <w:jc w:val="both"/>
        <w:rPr>
          <w:rFonts w:ascii="Arial" w:eastAsia="Times New Roman" w:hAnsi="Arial" w:cs="Arial"/>
          <w:color w:val="000000"/>
          <w:sz w:val="32"/>
          <w:szCs w:val="32"/>
        </w:rPr>
      </w:pPr>
      <w:r>
        <w:rPr>
          <w:rFonts w:ascii="Arial" w:eastAsia="Times New Roman" w:hAnsi="Arial" w:cs="Arial"/>
          <w:noProof/>
          <w:color w:val="000000"/>
          <w:sz w:val="32"/>
          <w:szCs w:val="32"/>
          <w:lang w:eastAsia="ru-RU"/>
        </w:rPr>
        <w:lastRenderedPageBreak/>
        <w:drawing>
          <wp:anchor distT="0" distB="0" distL="114300" distR="114300" simplePos="0" relativeHeight="251662336" behindDoc="1" locked="0" layoutInCell="1" allowOverlap="1">
            <wp:simplePos x="0" y="0"/>
            <wp:positionH relativeFrom="column">
              <wp:posOffset>210820</wp:posOffset>
            </wp:positionH>
            <wp:positionV relativeFrom="paragraph">
              <wp:posOffset>215900</wp:posOffset>
            </wp:positionV>
            <wp:extent cx="2617470" cy="2042160"/>
            <wp:effectExtent l="19050" t="0" r="0" b="0"/>
            <wp:wrapTight wrapText="bothSides">
              <wp:wrapPolygon edited="0">
                <wp:start x="-157" y="0"/>
                <wp:lineTo x="-157" y="21358"/>
                <wp:lineTo x="21537" y="21358"/>
                <wp:lineTo x="21537" y="0"/>
                <wp:lineTo x="-157"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617470" cy="2042160"/>
                    </a:xfrm>
                    <a:prstGeom prst="rect">
                      <a:avLst/>
                    </a:prstGeom>
                    <a:noFill/>
                    <a:ln w="9525">
                      <a:noFill/>
                      <a:miter lim="800000"/>
                      <a:headEnd/>
                      <a:tailEnd/>
                    </a:ln>
                  </pic:spPr>
                </pic:pic>
              </a:graphicData>
            </a:graphic>
          </wp:anchor>
        </w:drawing>
      </w:r>
    </w:p>
    <w:p w:rsidR="005B0882" w:rsidRDefault="005B0882" w:rsidP="00841C17">
      <w:pPr>
        <w:jc w:val="both"/>
        <w:rPr>
          <w:rFonts w:ascii="Arial" w:eastAsia="Times New Roman" w:hAnsi="Arial" w:cs="Arial"/>
          <w:color w:val="000000"/>
          <w:sz w:val="32"/>
          <w:szCs w:val="32"/>
        </w:rPr>
      </w:pPr>
    </w:p>
    <w:p w:rsidR="005B0882" w:rsidRDefault="005B0882" w:rsidP="00841C17">
      <w:pPr>
        <w:jc w:val="both"/>
        <w:rPr>
          <w:rFonts w:ascii="Arial" w:eastAsia="Times New Roman" w:hAnsi="Arial" w:cs="Arial"/>
          <w:color w:val="000000"/>
          <w:sz w:val="32"/>
          <w:szCs w:val="32"/>
        </w:rPr>
      </w:pPr>
    </w:p>
    <w:p w:rsidR="005B0882" w:rsidRDefault="005B0882" w:rsidP="00841C17">
      <w:pPr>
        <w:jc w:val="both"/>
        <w:rPr>
          <w:rFonts w:ascii="Arial" w:eastAsia="Times New Roman" w:hAnsi="Arial" w:cs="Arial"/>
          <w:color w:val="000000"/>
          <w:sz w:val="32"/>
          <w:szCs w:val="32"/>
        </w:rPr>
      </w:pPr>
    </w:p>
    <w:p w:rsidR="005B0882" w:rsidRDefault="005B0882" w:rsidP="00841C17">
      <w:pPr>
        <w:jc w:val="both"/>
        <w:rPr>
          <w:rFonts w:ascii="Arial" w:eastAsia="Times New Roman" w:hAnsi="Arial" w:cs="Arial"/>
          <w:color w:val="000000"/>
          <w:sz w:val="32"/>
          <w:szCs w:val="32"/>
        </w:rPr>
      </w:pPr>
    </w:p>
    <w:p w:rsidR="005B0882" w:rsidRDefault="005B0882" w:rsidP="00841C17">
      <w:pPr>
        <w:jc w:val="both"/>
        <w:rPr>
          <w:rFonts w:ascii="Arial" w:eastAsia="Times New Roman" w:hAnsi="Arial" w:cs="Arial"/>
          <w:color w:val="000000"/>
          <w:sz w:val="32"/>
          <w:szCs w:val="32"/>
        </w:rPr>
      </w:pPr>
    </w:p>
    <w:p w:rsidR="005B0882" w:rsidRPr="005B0882" w:rsidRDefault="005B0882" w:rsidP="00841C17">
      <w:pPr>
        <w:jc w:val="both"/>
        <w:rPr>
          <w:rFonts w:ascii="Arial" w:hAnsi="Arial" w:cs="Arial"/>
          <w:sz w:val="28"/>
          <w:szCs w:val="28"/>
        </w:rPr>
      </w:pPr>
      <w:r w:rsidRPr="005B0882">
        <w:rPr>
          <w:rFonts w:ascii="Arial" w:eastAsia="Times New Roman" w:hAnsi="Arial" w:cs="Arial"/>
          <w:color w:val="000000"/>
          <w:sz w:val="28"/>
          <w:szCs w:val="28"/>
        </w:rPr>
        <w:t xml:space="preserve">Всяческих пищевых добавок </w:t>
      </w:r>
      <w:r w:rsidR="00364AB2" w:rsidRPr="005B0882">
        <w:rPr>
          <w:rFonts w:ascii="Arial" w:eastAsia="Times New Roman" w:hAnsi="Arial" w:cs="Arial"/>
          <w:color w:val="000000"/>
          <w:sz w:val="28"/>
          <w:szCs w:val="28"/>
        </w:rPr>
        <w:t>немало,</w:t>
      </w:r>
      <w:r w:rsidRPr="005B0882">
        <w:rPr>
          <w:rFonts w:ascii="Arial" w:eastAsia="Times New Roman" w:hAnsi="Arial" w:cs="Arial"/>
          <w:color w:val="000000"/>
          <w:sz w:val="28"/>
          <w:szCs w:val="28"/>
        </w:rPr>
        <w:t xml:space="preserve"> </w:t>
      </w:r>
      <w:r w:rsidR="00364AB2">
        <w:rPr>
          <w:rFonts w:ascii="Arial" w:eastAsia="Times New Roman" w:hAnsi="Arial" w:cs="Arial"/>
          <w:color w:val="000000"/>
          <w:sz w:val="28"/>
          <w:szCs w:val="28"/>
        </w:rPr>
        <w:t xml:space="preserve">и в еде, </w:t>
      </w:r>
      <w:r w:rsidRPr="005B0882">
        <w:rPr>
          <w:rFonts w:ascii="Arial" w:eastAsia="Times New Roman" w:hAnsi="Arial" w:cs="Arial"/>
          <w:color w:val="000000"/>
          <w:sz w:val="28"/>
          <w:szCs w:val="28"/>
        </w:rPr>
        <w:t xml:space="preserve">которую мы предлагаем детям дома, </w:t>
      </w:r>
      <w:r w:rsidR="00364AB2">
        <w:rPr>
          <w:rFonts w:ascii="Arial" w:eastAsia="Times New Roman" w:hAnsi="Arial" w:cs="Arial"/>
          <w:color w:val="000000"/>
          <w:sz w:val="28"/>
          <w:szCs w:val="28"/>
        </w:rPr>
        <w:t xml:space="preserve">те </w:t>
      </w:r>
      <w:r w:rsidRPr="005B0882">
        <w:rPr>
          <w:rFonts w:ascii="Arial" w:eastAsia="Times New Roman" w:hAnsi="Arial" w:cs="Arial"/>
          <w:color w:val="000000"/>
          <w:sz w:val="28"/>
          <w:szCs w:val="28"/>
        </w:rPr>
        <w:t>же с</w:t>
      </w:r>
      <w:r w:rsidR="00364AB2">
        <w:rPr>
          <w:rFonts w:ascii="Arial" w:eastAsia="Times New Roman" w:hAnsi="Arial" w:cs="Arial"/>
          <w:color w:val="000000"/>
          <w:sz w:val="28"/>
          <w:szCs w:val="28"/>
        </w:rPr>
        <w:t>ухие завтраки. Конечно, обычны</w:t>
      </w:r>
      <w:r w:rsidRPr="005B0882">
        <w:rPr>
          <w:rFonts w:ascii="Arial" w:eastAsia="Times New Roman" w:hAnsi="Arial" w:cs="Arial"/>
          <w:color w:val="000000"/>
          <w:sz w:val="28"/>
          <w:szCs w:val="28"/>
        </w:rPr>
        <w:t>е</w:t>
      </w:r>
      <w:r w:rsidR="00364AB2">
        <w:rPr>
          <w:rFonts w:ascii="Arial" w:eastAsia="Times New Roman" w:hAnsi="Arial" w:cs="Arial"/>
          <w:color w:val="000000"/>
          <w:sz w:val="28"/>
          <w:szCs w:val="28"/>
        </w:rPr>
        <w:t xml:space="preserve"> хлопья с молоком - еда нормальная, но </w:t>
      </w:r>
      <w:r w:rsidRPr="005B0882">
        <w:rPr>
          <w:rFonts w:ascii="Arial" w:eastAsia="Times New Roman" w:hAnsi="Arial" w:cs="Arial"/>
          <w:color w:val="000000"/>
          <w:sz w:val="28"/>
          <w:szCs w:val="28"/>
        </w:rPr>
        <w:t xml:space="preserve">как раз их дети едят с наименьшим </w:t>
      </w:r>
      <w:r w:rsidR="00364AB2">
        <w:rPr>
          <w:rFonts w:ascii="Arial" w:eastAsia="Times New Roman" w:hAnsi="Arial" w:cs="Arial"/>
          <w:color w:val="000000"/>
          <w:sz w:val="28"/>
          <w:szCs w:val="28"/>
        </w:rPr>
        <w:t>удоволь</w:t>
      </w:r>
      <w:r w:rsidRPr="005B0882">
        <w:rPr>
          <w:rFonts w:ascii="Arial" w:eastAsia="Times New Roman" w:hAnsi="Arial" w:cs="Arial"/>
          <w:color w:val="000000"/>
          <w:sz w:val="28"/>
          <w:szCs w:val="28"/>
        </w:rPr>
        <w:t xml:space="preserve">ствием. Гораздо больше им нравятся </w:t>
      </w:r>
      <w:r w:rsidR="00364AB2">
        <w:rPr>
          <w:rFonts w:ascii="Arial" w:eastAsia="Times New Roman" w:hAnsi="Arial" w:cs="Arial"/>
          <w:color w:val="000000"/>
          <w:sz w:val="28"/>
          <w:szCs w:val="28"/>
        </w:rPr>
        <w:t>колеч</w:t>
      </w:r>
      <w:r w:rsidRPr="005B0882">
        <w:rPr>
          <w:rFonts w:ascii="Arial" w:eastAsia="Times New Roman" w:hAnsi="Arial" w:cs="Arial"/>
          <w:color w:val="000000"/>
          <w:sz w:val="28"/>
          <w:szCs w:val="28"/>
        </w:rPr>
        <w:t>ки</w:t>
      </w:r>
      <w:r w:rsidR="00364AB2">
        <w:rPr>
          <w:rFonts w:ascii="Arial" w:eastAsia="Times New Roman" w:hAnsi="Arial" w:cs="Arial"/>
          <w:color w:val="000000"/>
          <w:sz w:val="28"/>
          <w:szCs w:val="28"/>
        </w:rPr>
        <w:t xml:space="preserve"> с медом, шоколадные шарики, подушечки </w:t>
      </w:r>
      <w:r w:rsidRPr="005B0882">
        <w:rPr>
          <w:rFonts w:ascii="Arial" w:eastAsia="Times New Roman" w:hAnsi="Arial" w:cs="Arial"/>
          <w:color w:val="000000"/>
          <w:sz w:val="28"/>
          <w:szCs w:val="28"/>
        </w:rPr>
        <w:t xml:space="preserve">с фруктовой начинкой. И здесь не </w:t>
      </w:r>
      <w:r w:rsidR="00364AB2">
        <w:rPr>
          <w:rFonts w:ascii="Arial" w:eastAsia="Times New Roman" w:hAnsi="Arial" w:cs="Arial"/>
          <w:color w:val="000000"/>
          <w:sz w:val="28"/>
          <w:szCs w:val="28"/>
        </w:rPr>
        <w:t xml:space="preserve"> обходится без</w:t>
      </w:r>
      <w:r w:rsidRPr="005B0882">
        <w:rPr>
          <w:rFonts w:ascii="Arial" w:eastAsia="Times New Roman" w:hAnsi="Arial" w:cs="Arial"/>
          <w:color w:val="000000"/>
          <w:sz w:val="28"/>
          <w:szCs w:val="28"/>
        </w:rPr>
        <w:t xml:space="preserve"> ароматизаторов, усилителей вкус</w:t>
      </w:r>
      <w:r w:rsidR="00364AB2">
        <w:rPr>
          <w:rFonts w:ascii="Arial" w:eastAsia="Times New Roman" w:hAnsi="Arial" w:cs="Arial"/>
          <w:color w:val="000000"/>
          <w:sz w:val="28"/>
          <w:szCs w:val="28"/>
        </w:rPr>
        <w:t>а и про</w:t>
      </w:r>
      <w:r w:rsidRPr="005B0882">
        <w:rPr>
          <w:rFonts w:ascii="Arial" w:eastAsia="Times New Roman" w:hAnsi="Arial" w:cs="Arial"/>
          <w:color w:val="000000"/>
          <w:sz w:val="28"/>
          <w:szCs w:val="28"/>
        </w:rPr>
        <w:t xml:space="preserve">чих добавок. Еще один минус такой </w:t>
      </w:r>
      <w:r w:rsidR="00364AB2">
        <w:rPr>
          <w:rFonts w:ascii="Arial" w:eastAsia="Times New Roman" w:hAnsi="Arial" w:cs="Arial"/>
          <w:color w:val="000000"/>
          <w:sz w:val="28"/>
          <w:szCs w:val="28"/>
        </w:rPr>
        <w:t>еды - пе</w:t>
      </w:r>
      <w:r w:rsidRPr="005B0882">
        <w:rPr>
          <w:rFonts w:ascii="Arial" w:eastAsia="Times New Roman" w:hAnsi="Arial" w:cs="Arial"/>
          <w:color w:val="000000"/>
          <w:sz w:val="28"/>
          <w:szCs w:val="28"/>
        </w:rPr>
        <w:t xml:space="preserve">реизбыток сахара, который хоть и не </w:t>
      </w:r>
      <w:r w:rsidR="00364AB2">
        <w:rPr>
          <w:rFonts w:ascii="Arial" w:eastAsia="Times New Roman" w:hAnsi="Arial" w:cs="Arial"/>
          <w:color w:val="000000"/>
          <w:sz w:val="28"/>
          <w:szCs w:val="28"/>
        </w:rPr>
        <w:t>счита</w:t>
      </w:r>
      <w:r w:rsidRPr="005B0882">
        <w:rPr>
          <w:rFonts w:ascii="Arial" w:eastAsia="Times New Roman" w:hAnsi="Arial" w:cs="Arial"/>
          <w:color w:val="000000"/>
          <w:sz w:val="28"/>
          <w:szCs w:val="28"/>
        </w:rPr>
        <w:t>ется пищевой добавкой, но является усилителем вкуса. Его доля в таком с</w:t>
      </w:r>
      <w:r w:rsidR="00364AB2">
        <w:rPr>
          <w:rFonts w:ascii="Arial" w:eastAsia="Times New Roman" w:hAnsi="Arial" w:cs="Arial"/>
          <w:color w:val="000000"/>
          <w:sz w:val="28"/>
          <w:szCs w:val="28"/>
        </w:rPr>
        <w:t>ухом за</w:t>
      </w:r>
      <w:r w:rsidRPr="005B0882">
        <w:rPr>
          <w:rFonts w:ascii="Arial" w:eastAsia="Times New Roman" w:hAnsi="Arial" w:cs="Arial"/>
          <w:color w:val="000000"/>
          <w:sz w:val="28"/>
          <w:szCs w:val="28"/>
        </w:rPr>
        <w:t>втраке - до 30%. А самое нежелатель</w:t>
      </w:r>
      <w:r w:rsidR="00364AB2">
        <w:rPr>
          <w:rFonts w:ascii="Arial" w:eastAsia="Times New Roman" w:hAnsi="Arial" w:cs="Arial"/>
          <w:color w:val="000000"/>
          <w:sz w:val="28"/>
          <w:szCs w:val="28"/>
        </w:rPr>
        <w:t>ное дет</w:t>
      </w:r>
      <w:r w:rsidRPr="005B0882">
        <w:rPr>
          <w:rFonts w:ascii="Arial" w:eastAsia="Times New Roman" w:hAnsi="Arial" w:cs="Arial"/>
          <w:color w:val="000000"/>
          <w:sz w:val="28"/>
          <w:szCs w:val="28"/>
        </w:rPr>
        <w:t xml:space="preserve">ское утреннее блюдо - </w:t>
      </w:r>
      <w:proofErr w:type="spellStart"/>
      <w:r w:rsidRPr="005B0882">
        <w:rPr>
          <w:rFonts w:ascii="Arial" w:eastAsia="Times New Roman" w:hAnsi="Arial" w:cs="Arial"/>
          <w:color w:val="000000"/>
          <w:sz w:val="28"/>
          <w:szCs w:val="28"/>
        </w:rPr>
        <w:t>кранчи</w:t>
      </w:r>
      <w:proofErr w:type="spellEnd"/>
      <w:r w:rsidRPr="005B0882">
        <w:rPr>
          <w:rFonts w:ascii="Arial" w:eastAsia="Times New Roman" w:hAnsi="Arial" w:cs="Arial"/>
          <w:color w:val="000000"/>
          <w:sz w:val="28"/>
          <w:szCs w:val="28"/>
        </w:rPr>
        <w:t xml:space="preserve"> (мюсл</w:t>
      </w:r>
      <w:r w:rsidR="00364AB2">
        <w:rPr>
          <w:rFonts w:ascii="Arial" w:eastAsia="Times New Roman" w:hAnsi="Arial" w:cs="Arial"/>
          <w:color w:val="000000"/>
          <w:sz w:val="28"/>
          <w:szCs w:val="28"/>
        </w:rPr>
        <w:t xml:space="preserve">и  </w:t>
      </w:r>
      <w:r w:rsidRPr="005B0882">
        <w:rPr>
          <w:rFonts w:ascii="Arial" w:eastAsia="Times New Roman" w:hAnsi="Arial" w:cs="Arial"/>
          <w:color w:val="000000"/>
          <w:sz w:val="28"/>
          <w:szCs w:val="28"/>
        </w:rPr>
        <w:t xml:space="preserve"> </w:t>
      </w:r>
      <w:proofErr w:type="gramStart"/>
      <w:r w:rsidR="00364AB2">
        <w:rPr>
          <w:rFonts w:ascii="Arial" w:eastAsia="Times New Roman" w:hAnsi="Arial" w:cs="Arial"/>
          <w:color w:val="000000"/>
          <w:sz w:val="28"/>
          <w:szCs w:val="28"/>
        </w:rPr>
        <w:t>обжа</w:t>
      </w:r>
      <w:r w:rsidRPr="005B0882">
        <w:rPr>
          <w:rFonts w:ascii="Arial" w:eastAsia="Times New Roman" w:hAnsi="Arial" w:cs="Arial"/>
          <w:color w:val="000000"/>
          <w:sz w:val="28"/>
          <w:szCs w:val="28"/>
        </w:rPr>
        <w:t>ренные</w:t>
      </w:r>
      <w:proofErr w:type="gramEnd"/>
      <w:r w:rsidRPr="005B0882">
        <w:rPr>
          <w:rFonts w:ascii="Arial" w:eastAsia="Times New Roman" w:hAnsi="Arial" w:cs="Arial"/>
          <w:color w:val="000000"/>
          <w:sz w:val="28"/>
          <w:szCs w:val="28"/>
        </w:rPr>
        <w:t xml:space="preserve"> в жире и покрытые сахаром)</w:t>
      </w:r>
    </w:p>
    <w:p w:rsidR="005B0882" w:rsidRPr="00C55185" w:rsidRDefault="005B0882" w:rsidP="00841C17">
      <w:pPr>
        <w:jc w:val="both"/>
        <w:rPr>
          <w:rFonts w:ascii="Arial" w:hAnsi="Arial" w:cs="Arial"/>
          <w:sz w:val="32"/>
          <w:szCs w:val="32"/>
        </w:rPr>
      </w:pPr>
    </w:p>
    <w:p w:rsidR="005B0882" w:rsidRPr="005B0882" w:rsidRDefault="005B0882" w:rsidP="00841C17">
      <w:pPr>
        <w:jc w:val="both"/>
        <w:rPr>
          <w:rFonts w:ascii="Arial" w:hAnsi="Arial" w:cs="Arial"/>
          <w:sz w:val="28"/>
          <w:szCs w:val="28"/>
        </w:rPr>
      </w:pPr>
    </w:p>
    <w:sectPr w:rsidR="005B0882" w:rsidRPr="005B0882" w:rsidSect="0069306E">
      <w:pgSz w:w="16838" w:h="11906" w:orient="landscape"/>
      <w:pgMar w:top="284" w:right="284" w:bottom="284" w:left="28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08"/>
  <w:characterSpacingControl w:val="doNotCompress"/>
  <w:compat/>
  <w:rsids>
    <w:rsidRoot w:val="0069306E"/>
    <w:rsid w:val="00280410"/>
    <w:rsid w:val="00341035"/>
    <w:rsid w:val="00364AB2"/>
    <w:rsid w:val="00394EED"/>
    <w:rsid w:val="005B0882"/>
    <w:rsid w:val="0069306E"/>
    <w:rsid w:val="00841C17"/>
    <w:rsid w:val="008447A3"/>
    <w:rsid w:val="009379DE"/>
    <w:rsid w:val="00C86B2A"/>
    <w:rsid w:val="00C94E65"/>
    <w:rsid w:val="00F07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4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0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0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556</Words>
  <Characters>3171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HOUM</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Лика</cp:lastModifiedBy>
  <cp:revision>4</cp:revision>
  <cp:lastPrinted>2009-11-02T10:11:00Z</cp:lastPrinted>
  <dcterms:created xsi:type="dcterms:W3CDTF">2009-11-02T09:10:00Z</dcterms:created>
  <dcterms:modified xsi:type="dcterms:W3CDTF">2011-10-30T02:28:00Z</dcterms:modified>
</cp:coreProperties>
</file>