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D27729">
        <w:rPr>
          <w:rFonts w:ascii="Times New Roman" w:hAnsi="Times New Roman"/>
          <w:b/>
          <w:bCs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казенное </w:t>
      </w:r>
      <w:r w:rsidRPr="00D27729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729">
        <w:rPr>
          <w:rFonts w:ascii="Times New Roman" w:hAnsi="Times New Roman"/>
          <w:b/>
          <w:bCs/>
          <w:sz w:val="24"/>
          <w:szCs w:val="24"/>
        </w:rPr>
        <w:t> средняя общеобразовательная школа</w:t>
      </w:r>
      <w:r>
        <w:rPr>
          <w:rFonts w:ascii="Times New Roman" w:hAnsi="Times New Roman"/>
          <w:b/>
          <w:bCs/>
          <w:sz w:val="24"/>
          <w:szCs w:val="24"/>
        </w:rPr>
        <w:t xml:space="preserve"> № 15</w:t>
      </w:r>
    </w:p>
    <w:p w:rsidR="00A2744C" w:rsidRDefault="00A2744C" w:rsidP="00A274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Садовый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Минераловодского района</w:t>
      </w:r>
    </w:p>
    <w:p w:rsidR="00A2744C" w:rsidRDefault="00A2744C" w:rsidP="00A274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534" w:type="dxa"/>
        <w:tblLook w:val="01E0"/>
      </w:tblPr>
      <w:tblGrid>
        <w:gridCol w:w="4252"/>
        <w:gridCol w:w="4961"/>
        <w:gridCol w:w="4536"/>
      </w:tblGrid>
      <w:tr w:rsidR="00A2744C" w:rsidRPr="00B57E69" w:rsidTr="00D7268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744C" w:rsidRPr="00B57E69" w:rsidRDefault="00A2744C" w:rsidP="00D726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A2744C" w:rsidRDefault="00A2744C" w:rsidP="00D72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6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A2744C" w:rsidRPr="00B57E69" w:rsidRDefault="00A2744C" w:rsidP="00D72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69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</w:p>
          <w:p w:rsidR="00A2744C" w:rsidRPr="00B57E69" w:rsidRDefault="00A2744C" w:rsidP="00D72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A2744C" w:rsidRPr="00B57E69" w:rsidRDefault="008745CB" w:rsidP="00D72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от«___»_______2013</w:t>
            </w:r>
            <w:r w:rsidR="00A2744C" w:rsidRPr="00B57E69">
              <w:rPr>
                <w:rFonts w:ascii="Times New Roman" w:hAnsi="Times New Roman"/>
                <w:sz w:val="24"/>
                <w:szCs w:val="24"/>
              </w:rPr>
              <w:t>г</w:t>
            </w:r>
            <w:r w:rsidR="00A27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2744C" w:rsidRPr="00B57E6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2744C">
              <w:rPr>
                <w:rFonts w:ascii="Times New Roman" w:hAnsi="Times New Roman"/>
                <w:sz w:val="24"/>
                <w:szCs w:val="24"/>
              </w:rPr>
              <w:t>Н.В.Боброва</w:t>
            </w:r>
            <w:proofErr w:type="spellEnd"/>
          </w:p>
          <w:p w:rsidR="00A2744C" w:rsidRPr="00B57E69" w:rsidRDefault="00A2744C" w:rsidP="00D72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2744C" w:rsidRPr="00B57E69" w:rsidRDefault="00A2744C" w:rsidP="00D72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A2744C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от «__»____________2013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2744C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_________Н. М. Денисенко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44C" w:rsidRPr="00B57E69" w:rsidRDefault="00A2744C" w:rsidP="00D72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от «___»________2013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2744C" w:rsidRPr="00B57E69" w:rsidRDefault="00A2744C" w:rsidP="00D72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44C" w:rsidRPr="00B57E69" w:rsidRDefault="00A2744C" w:rsidP="00D7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_______ Л.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</w:p>
          <w:p w:rsidR="00A2744C" w:rsidRPr="00B57E69" w:rsidRDefault="00A2744C" w:rsidP="00D72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A2744C" w:rsidRPr="00D041FA" w:rsidRDefault="00A2744C" w:rsidP="00A2744C">
      <w:pPr>
        <w:tabs>
          <w:tab w:val="left" w:pos="314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44C" w:rsidRPr="00D27729" w:rsidRDefault="00A2744C" w:rsidP="00A2744C">
      <w:pPr>
        <w:tabs>
          <w:tab w:val="left" w:pos="31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744C" w:rsidRPr="00340A48" w:rsidRDefault="00A2744C" w:rsidP="00A2744C">
      <w:pPr>
        <w:spacing w:after="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340A48">
        <w:rPr>
          <w:rFonts w:ascii="Times New Roman" w:hAnsi="Times New Roman"/>
          <w:b/>
          <w:color w:val="002060"/>
          <w:sz w:val="40"/>
          <w:szCs w:val="40"/>
        </w:rPr>
        <w:t xml:space="preserve">Рабочая программа </w:t>
      </w:r>
    </w:p>
    <w:p w:rsidR="00A2744C" w:rsidRPr="00340A48" w:rsidRDefault="00A2744C" w:rsidP="00A2744C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40A48">
        <w:rPr>
          <w:rFonts w:ascii="Times New Roman" w:hAnsi="Times New Roman"/>
          <w:b/>
          <w:color w:val="002060"/>
          <w:sz w:val="40"/>
          <w:szCs w:val="40"/>
        </w:rPr>
        <w:t>«</w:t>
      </w:r>
      <w:proofErr w:type="gramStart"/>
      <w:r w:rsidRPr="00340A48">
        <w:rPr>
          <w:rFonts w:ascii="Times New Roman" w:hAnsi="Times New Roman"/>
          <w:b/>
          <w:color w:val="002060"/>
          <w:sz w:val="40"/>
          <w:szCs w:val="40"/>
        </w:rPr>
        <w:t>ИЗО</w:t>
      </w:r>
      <w:proofErr w:type="gramEnd"/>
      <w:r w:rsidRPr="00340A48">
        <w:rPr>
          <w:rFonts w:ascii="Times New Roman" w:hAnsi="Times New Roman"/>
          <w:b/>
          <w:color w:val="002060"/>
          <w:sz w:val="40"/>
          <w:szCs w:val="40"/>
        </w:rPr>
        <w:t xml:space="preserve"> и художественный труд»</w:t>
      </w:r>
    </w:p>
    <w:p w:rsidR="00A2744C" w:rsidRPr="00340A48" w:rsidRDefault="00A2744C" w:rsidP="00A2744C">
      <w:pPr>
        <w:jc w:val="center"/>
        <w:rPr>
          <w:rFonts w:ascii="Times New Roman" w:hAnsi="Times New Roman"/>
          <w:color w:val="002060"/>
          <w:sz w:val="48"/>
          <w:szCs w:val="48"/>
        </w:rPr>
      </w:pPr>
      <w:r w:rsidRPr="00340A48">
        <w:rPr>
          <w:rFonts w:ascii="Times New Roman" w:hAnsi="Times New Roman"/>
          <w:color w:val="002060"/>
          <w:sz w:val="40"/>
          <w:szCs w:val="40"/>
        </w:rPr>
        <w:t xml:space="preserve"> 2 класс</w:t>
      </w:r>
      <w:r w:rsidRPr="00340A48">
        <w:rPr>
          <w:rFonts w:ascii="Times New Roman" w:hAnsi="Times New Roman"/>
          <w:color w:val="002060"/>
          <w:sz w:val="48"/>
          <w:szCs w:val="48"/>
        </w:rPr>
        <w:t xml:space="preserve"> </w:t>
      </w:r>
    </w:p>
    <w:p w:rsidR="00A2744C" w:rsidRPr="007744BA" w:rsidRDefault="00A2744C" w:rsidP="00A2744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744BA">
        <w:rPr>
          <w:rFonts w:ascii="Times New Roman" w:hAnsi="Times New Roman"/>
          <w:b/>
          <w:i/>
          <w:sz w:val="32"/>
          <w:szCs w:val="32"/>
        </w:rPr>
        <w:t>УМК «Школа России»</w:t>
      </w: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7729">
        <w:rPr>
          <w:rFonts w:ascii="Times New Roman" w:hAnsi="Times New Roman"/>
          <w:sz w:val="28"/>
          <w:szCs w:val="28"/>
        </w:rPr>
        <w:t>Составитель:</w:t>
      </w:r>
      <w:r w:rsidRPr="00D277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Редкозубова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Татьяна Петровна</w:t>
      </w: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A2744C" w:rsidRPr="00D27729" w:rsidRDefault="00A2744C" w:rsidP="00A274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A2744C" w:rsidRPr="00D27729" w:rsidRDefault="00A2744C" w:rsidP="00A274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7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A2744C" w:rsidRPr="00D27729" w:rsidRDefault="00A2744C" w:rsidP="00A2744C">
      <w:pPr>
        <w:rPr>
          <w:rFonts w:ascii="Times New Roman" w:hAnsi="Times New Roman"/>
          <w:sz w:val="24"/>
          <w:szCs w:val="24"/>
        </w:rPr>
      </w:pPr>
    </w:p>
    <w:p w:rsidR="00A2744C" w:rsidRDefault="00A2744C" w:rsidP="00A2744C">
      <w:pPr>
        <w:jc w:val="center"/>
        <w:rPr>
          <w:rFonts w:ascii="Times New Roman" w:hAnsi="Times New Roman"/>
          <w:b/>
          <w:sz w:val="24"/>
          <w:szCs w:val="24"/>
        </w:rPr>
      </w:pPr>
      <w:r w:rsidRPr="00785617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A2744C" w:rsidRPr="00785617" w:rsidRDefault="00A2744C" w:rsidP="00A274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44C" w:rsidRPr="00340A48" w:rsidRDefault="00A2744C" w:rsidP="00A2744C">
      <w:pPr>
        <w:jc w:val="center"/>
        <w:rPr>
          <w:rStyle w:val="FontStyle108"/>
          <w:bCs w:val="0"/>
          <w:color w:val="002060"/>
          <w:spacing w:val="0"/>
          <w:sz w:val="24"/>
          <w:szCs w:val="24"/>
        </w:rPr>
      </w:pPr>
      <w:r w:rsidRPr="00340A48">
        <w:rPr>
          <w:rFonts w:ascii="Times New Roman" w:hAnsi="Times New Roman"/>
          <w:b/>
          <w:color w:val="002060"/>
          <w:sz w:val="24"/>
          <w:szCs w:val="24"/>
        </w:rPr>
        <w:lastRenderedPageBreak/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134"/>
      </w:tblGrid>
      <w:tr w:rsidR="00A2744C" w:rsidRPr="001107A9" w:rsidTr="008745CB">
        <w:trPr>
          <w:trHeight w:val="2255"/>
        </w:trPr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Роль и место дисциплины в образовательном процессе</w:t>
            </w:r>
          </w:p>
        </w:tc>
        <w:tc>
          <w:tcPr>
            <w:tcW w:w="11134" w:type="dxa"/>
          </w:tcPr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 </w:t>
            </w: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На изучение курса «</w:t>
            </w:r>
            <w:proofErr w:type="gramStart"/>
            <w:r w:rsidRPr="008745C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745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745CB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  <w:r w:rsidRPr="008745CB">
              <w:rPr>
                <w:rFonts w:ascii="Times New Roman" w:hAnsi="Times New Roman"/>
                <w:sz w:val="24"/>
                <w:szCs w:val="24"/>
              </w:rPr>
              <w:t xml:space="preserve"> труд» в каждом классе на</w:t>
            </w:r>
            <w:r w:rsidRPr="008745CB">
              <w:rPr>
                <w:rFonts w:ascii="Times New Roman" w:hAnsi="Times New Roman"/>
                <w:sz w:val="24"/>
                <w:szCs w:val="24"/>
              </w:rPr>
              <w:softHyphen/>
              <w:t>чальной школы отводится 2 ч в неделю.  Программа составлена в соответствии с государственным стандартом общего образования и объемом времени, отведенным на изучение учебных предметов: изобразительное искусство - 1 час, художественный труд - 1 час.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   Программа рассчита</w:t>
            </w:r>
            <w:r w:rsidRPr="008745CB">
              <w:rPr>
                <w:rFonts w:ascii="Times New Roman" w:hAnsi="Times New Roman"/>
                <w:sz w:val="24"/>
                <w:szCs w:val="24"/>
              </w:rPr>
              <w:softHyphen/>
              <w:t xml:space="preserve">на на </w:t>
            </w:r>
            <w:r w:rsidRPr="008745CB">
              <w:rPr>
                <w:rFonts w:ascii="Times New Roman" w:hAnsi="Times New Roman"/>
                <w:b/>
                <w:bCs/>
                <w:sz w:val="24"/>
                <w:szCs w:val="24"/>
              </w:rPr>
              <w:t>270 ч: 1 класс —66 ч (33 учебные недели), 2, 3 и 4 клас</w:t>
            </w:r>
            <w:r w:rsidRPr="008745C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сы — по 68 ч (34 учебные недели).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</w:tc>
      </w:tr>
      <w:tr w:rsidR="00A2744C" w:rsidRPr="001107A9" w:rsidTr="008745CB"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11134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  Программа адресована </w:t>
            </w:r>
            <w:proofErr w:type="gramStart"/>
            <w:r w:rsidRPr="008745C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745CB">
              <w:rPr>
                <w:rFonts w:ascii="Times New Roman" w:hAnsi="Times New Roman"/>
                <w:sz w:val="24"/>
                <w:szCs w:val="24"/>
              </w:rPr>
              <w:t xml:space="preserve"> вторых классов общеобразовательных школ.</w:t>
            </w:r>
          </w:p>
        </w:tc>
      </w:tr>
      <w:tr w:rsidR="00A2744C" w:rsidRPr="001107A9" w:rsidTr="008745CB">
        <w:trPr>
          <w:trHeight w:val="1890"/>
        </w:trPr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1134" w:type="dxa"/>
          </w:tcPr>
          <w:p w:rsidR="00A2744C" w:rsidRPr="008745CB" w:rsidRDefault="00A2744C" w:rsidP="007D0BC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745CB">
              <w:rPr>
                <w:b w:val="0"/>
                <w:sz w:val="24"/>
                <w:szCs w:val="24"/>
              </w:rPr>
              <w:t xml:space="preserve">   Данная рабочая программа составлена на основе Федерального государ</w:t>
            </w:r>
            <w:r w:rsidRPr="008745CB">
              <w:rPr>
                <w:b w:val="0"/>
                <w:sz w:val="24"/>
                <w:szCs w:val="24"/>
              </w:rPr>
              <w:softHyphen/>
              <w:t>ственного образовательного стандарта начального общего обра</w:t>
            </w:r>
            <w:r w:rsidRPr="008745CB">
              <w:rPr>
                <w:b w:val="0"/>
                <w:sz w:val="24"/>
                <w:szCs w:val="24"/>
              </w:rPr>
              <w:softHyphen/>
              <w:t>зования, Концепции духовно-нравственного развития и воспи</w:t>
            </w:r>
            <w:r w:rsidRPr="008745CB">
              <w:rPr>
                <w:b w:val="0"/>
                <w:sz w:val="24"/>
                <w:szCs w:val="24"/>
              </w:rPr>
              <w:softHyphen/>
              <w:t>тания личности гражданина России, планируемых результатов начального общего образования и авторской программы</w:t>
            </w:r>
            <w:r w:rsidRPr="008745CB">
              <w:rPr>
                <w:b w:val="0"/>
                <w:color w:val="231F20"/>
                <w:sz w:val="24"/>
                <w:szCs w:val="24"/>
              </w:rPr>
              <w:t xml:space="preserve"> </w:t>
            </w:r>
            <w:r w:rsidRPr="008745CB">
              <w:rPr>
                <w:b w:val="0"/>
                <w:sz w:val="24"/>
                <w:szCs w:val="24"/>
              </w:rPr>
              <w:t xml:space="preserve">по изобразительному искусству и художественному труду Тамары Яковлевны </w:t>
            </w:r>
            <w:proofErr w:type="spellStart"/>
            <w:r w:rsidRPr="008745CB">
              <w:rPr>
                <w:b w:val="0"/>
                <w:sz w:val="24"/>
                <w:szCs w:val="24"/>
              </w:rPr>
              <w:t>Шпикалой</w:t>
            </w:r>
            <w:proofErr w:type="spellEnd"/>
            <w:r w:rsidRPr="008745CB">
              <w:rPr>
                <w:b w:val="0"/>
                <w:sz w:val="24"/>
                <w:szCs w:val="24"/>
              </w:rPr>
              <w:t>, рекомендованной Министерством образования РФ, является составной частью образовательной системы «Школа России».</w:t>
            </w:r>
          </w:p>
        </w:tc>
      </w:tr>
      <w:tr w:rsidR="00A2744C" w:rsidRPr="001107A9" w:rsidTr="008745CB">
        <w:trPr>
          <w:trHeight w:val="274"/>
        </w:trPr>
        <w:tc>
          <w:tcPr>
            <w:tcW w:w="3652" w:type="dxa"/>
          </w:tcPr>
          <w:p w:rsidR="00A2744C" w:rsidRPr="008745CB" w:rsidRDefault="00A2744C" w:rsidP="007D0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программы:</w:t>
            </w:r>
          </w:p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   Данная программа включает программы двух учебных предметов «Изобразительное искусство» и «Художественный труд. Технология», что позволяет обеспечить интеграцию уроков искусства и художественного труда. Интегративные связи между предметами реализуются в процессе синхронного освоения учебного материала и осуществляются на основе общности: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5CB">
              <w:rPr>
                <w:rFonts w:ascii="Times New Roman" w:hAnsi="Times New Roman"/>
                <w:sz w:val="24"/>
                <w:szCs w:val="24"/>
              </w:rPr>
              <w:t>- развивающих (развитие творческих способностей, проектных, художественно-трудовых умений) и воспитательных (нравственно-эстетических) задач;</w:t>
            </w:r>
            <w:proofErr w:type="gramEnd"/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основных качеств художественной вещи, изделия (материал, форма, пропорции, декор), а также средств выразительности, рассмотрение и освоение которых осуществляется и на уроках изобразительного искусства, и на уроках художественного труда.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   В построении содержания обеих программ предусмотрены: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выбор заданий, материалов и техник;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выбор произведений изобразительного и народного искусства с учетом региональных особенностей;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организация самостоятельной познавательной и творческой деятельности учащихся в форме поисковой работы, экспериментов с художественными материалами, а также с бумагой, глиной, тканью, природными материалами.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br w:type="page"/>
              <w:t xml:space="preserve">    Особенности данной программы в том, что во все разделы программы включен примерный перечень художественно-дидактических игр, упражнений и творческих работ. Представляет собой комплексный </w:t>
            </w:r>
            <w:r w:rsidRPr="00874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 в освоении художественной информации с опорой на знания учащихся в области гуманитарных и </w:t>
            </w:r>
            <w:proofErr w:type="spellStart"/>
            <w:proofErr w:type="gramStart"/>
            <w:r w:rsidRPr="008745CB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8745CB">
              <w:rPr>
                <w:rFonts w:ascii="Times New Roman" w:hAnsi="Times New Roman"/>
                <w:sz w:val="24"/>
                <w:szCs w:val="24"/>
              </w:rPr>
              <w:t xml:space="preserve"> дисциплин. Программа структурирована в блоки, разделы и тематическое планирование содержания курсов, которые обеспечивают освоение учащимися основ художественного изображения (художественный образ и изобразительное творчество учащихся), а также основ народного и декоративно-прикладного искусства.</w:t>
            </w:r>
          </w:p>
        </w:tc>
      </w:tr>
      <w:tr w:rsidR="00A2744C" w:rsidRPr="001107A9" w:rsidTr="008745CB"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Цели </w:t>
            </w:r>
            <w:r w:rsidR="00340A48"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756737"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134" w:type="dxa"/>
          </w:tcPr>
          <w:p w:rsidR="00AA33E4" w:rsidRPr="008745CB" w:rsidRDefault="00A2744C" w:rsidP="007D0BC1">
            <w:pPr>
              <w:pStyle w:val="Style4"/>
              <w:widowControl/>
              <w:spacing w:line="240" w:lineRule="auto"/>
              <w:ind w:firstLine="331"/>
              <w:rPr>
                <w:rStyle w:val="FontStyle15"/>
                <w:sz w:val="24"/>
                <w:szCs w:val="24"/>
              </w:rPr>
            </w:pPr>
            <w:r w:rsidRPr="008745CB">
              <w:rPr>
                <w:b/>
              </w:rPr>
              <w:t xml:space="preserve">  </w:t>
            </w:r>
            <w:r w:rsidR="00AA33E4" w:rsidRPr="008745CB">
              <w:rPr>
                <w:rStyle w:val="FontStyle15"/>
                <w:b/>
                <w:sz w:val="24"/>
                <w:szCs w:val="24"/>
              </w:rPr>
              <w:t>Приоритетной целью</w:t>
            </w:r>
            <w:r w:rsidR="00AA33E4" w:rsidRPr="008745CB">
              <w:rPr>
                <w:rStyle w:val="FontStyle15"/>
                <w:sz w:val="24"/>
                <w:szCs w:val="24"/>
              </w:rPr>
              <w:t xml:space="preserve"> художественного образования в школе является духовно-нравственное развитие ребенка: формирование у него качеств, отвечающих представле</w:t>
            </w:r>
            <w:r w:rsidR="00AA33E4" w:rsidRPr="008745CB">
              <w:rPr>
                <w:rStyle w:val="FontStyle15"/>
                <w:sz w:val="24"/>
                <w:szCs w:val="24"/>
              </w:rPr>
              <w:softHyphen/>
              <w:t xml:space="preserve">ниям об истинной человечности, о доброте и культурной полноценности в восприятии мира. </w:t>
            </w:r>
          </w:p>
          <w:p w:rsidR="00AA33E4" w:rsidRPr="008745CB" w:rsidRDefault="00AA33E4" w:rsidP="007D0BC1">
            <w:pPr>
              <w:pStyle w:val="Style4"/>
              <w:widowControl/>
              <w:spacing w:line="240" w:lineRule="auto"/>
              <w:ind w:firstLine="336"/>
              <w:rPr>
                <w:rStyle w:val="FontStyle15"/>
                <w:sz w:val="24"/>
                <w:szCs w:val="24"/>
              </w:rPr>
            </w:pPr>
            <w:r w:rsidRPr="008745CB">
              <w:rPr>
                <w:rStyle w:val="FontStyle15"/>
                <w:b/>
                <w:sz w:val="24"/>
                <w:szCs w:val="24"/>
              </w:rPr>
              <w:t>Одной из главных целей преподавания искусства ста</w:t>
            </w:r>
            <w:r w:rsidRPr="008745CB">
              <w:rPr>
                <w:rStyle w:val="FontStyle15"/>
                <w:b/>
                <w:sz w:val="24"/>
                <w:szCs w:val="24"/>
              </w:rPr>
              <w:softHyphen/>
              <w:t>новится задача</w:t>
            </w:r>
            <w:r w:rsidRPr="008745CB">
              <w:rPr>
                <w:rStyle w:val="FontStyle15"/>
                <w:sz w:val="24"/>
                <w:szCs w:val="24"/>
              </w:rPr>
              <w:t xml:space="preserve"> развития у ребенка интереса к внутрен</w:t>
            </w:r>
            <w:r w:rsidRPr="008745CB">
              <w:rPr>
                <w:rStyle w:val="FontStyle15"/>
                <w:sz w:val="24"/>
                <w:szCs w:val="24"/>
              </w:rPr>
              <w:softHyphen/>
              <w:t>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      </w:r>
          </w:p>
          <w:p w:rsidR="00A2744C" w:rsidRPr="008745CB" w:rsidRDefault="00AA33E4" w:rsidP="007D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2744C" w:rsidRPr="008745CB">
              <w:rPr>
                <w:rFonts w:ascii="Times New Roman" w:hAnsi="Times New Roman"/>
                <w:b/>
                <w:sz w:val="24"/>
                <w:szCs w:val="24"/>
              </w:rPr>
              <w:t>Обеспечить</w:t>
            </w:r>
            <w:r w:rsidR="00A2744C" w:rsidRPr="008745CB">
              <w:rPr>
                <w:rFonts w:ascii="Times New Roman" w:hAnsi="Times New Roman"/>
                <w:sz w:val="24"/>
                <w:szCs w:val="24"/>
              </w:rPr>
              <w:t xml:space="preserve"> Обязательный минимум содержания федерального  компонента начального общего образования по предметам «Изобразительное искусство» и «Технология. Художественный труд»;</w:t>
            </w:r>
          </w:p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   Содействовать</w:t>
            </w: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развитию эмоционально-ценностного восприятия произведений профессионального и народного искусств, окружающего мира;</w:t>
            </w:r>
          </w:p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Способствовать </w:t>
            </w:r>
            <w:r w:rsidRPr="008745CB">
              <w:rPr>
                <w:rFonts w:ascii="Times New Roman" w:hAnsi="Times New Roman"/>
                <w:sz w:val="24"/>
                <w:szCs w:val="24"/>
              </w:rPr>
              <w:t xml:space="preserve">освоению первичных знаний о разнообразии и специфике видов и жанров профессионального и народного искусства (графика, живопись, </w:t>
            </w:r>
            <w:proofErr w:type="gramStart"/>
            <w:r w:rsidRPr="008745CB"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  <w:proofErr w:type="gramEnd"/>
            <w:r w:rsidRPr="008745CB">
              <w:rPr>
                <w:rFonts w:ascii="Times New Roman" w:hAnsi="Times New Roman"/>
                <w:sz w:val="24"/>
                <w:szCs w:val="24"/>
              </w:rPr>
              <w:t>, архитектура, дизайн);</w:t>
            </w:r>
          </w:p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Содействовать</w:t>
            </w: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      </w:r>
          </w:p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Обеспечивать</w:t>
            </w:r>
            <w:r w:rsidRPr="008745CB">
              <w:rPr>
                <w:rFonts w:ascii="Times New Roman" w:hAnsi="Times New Roman"/>
                <w:sz w:val="24"/>
                <w:szCs w:val="24"/>
              </w:rPr>
              <w:t xml:space="preserve"> овладение элементарными умениями, навыками,  способами  художественно-трудовой деятельности с различными материалами;</w:t>
            </w:r>
          </w:p>
          <w:p w:rsidR="00AA33E4" w:rsidRPr="008745CB" w:rsidRDefault="00A2744C" w:rsidP="007D0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народных художественных промыслов.</w:t>
            </w:r>
          </w:p>
        </w:tc>
      </w:tr>
      <w:tr w:rsidR="00A2744C" w:rsidRPr="001107A9" w:rsidTr="008745CB">
        <w:trPr>
          <w:trHeight w:val="1410"/>
        </w:trPr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 курса (разделы, структура)</w:t>
            </w:r>
          </w:p>
        </w:tc>
        <w:tc>
          <w:tcPr>
            <w:tcW w:w="11134" w:type="dxa"/>
          </w:tcPr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«</w:t>
            </w:r>
            <w:r w:rsidR="00DA7242" w:rsidRPr="00874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DA7242" w:rsidRPr="008745CB">
              <w:rPr>
                <w:rFonts w:ascii="Times New Roman" w:hAnsi="Times New Roman"/>
                <w:sz w:val="24"/>
                <w:szCs w:val="24"/>
              </w:rPr>
              <w:t>Краски родной земли. Земля – источник вдохновения</w:t>
            </w: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».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«</w:t>
            </w:r>
            <w:r w:rsidR="00DA7242" w:rsidRPr="00874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DA7242" w:rsidRPr="008745CB">
              <w:rPr>
                <w:rFonts w:ascii="Times New Roman" w:hAnsi="Times New Roman"/>
                <w:sz w:val="24"/>
                <w:szCs w:val="24"/>
              </w:rPr>
              <w:t>Секреты цветов радуги. Не дорог подарок, дорого умение</w:t>
            </w: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».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«</w:t>
            </w:r>
            <w:r w:rsidR="00DA7242" w:rsidRPr="00874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DA7242" w:rsidRPr="008745CB">
              <w:rPr>
                <w:rFonts w:ascii="Times New Roman" w:hAnsi="Times New Roman"/>
                <w:sz w:val="24"/>
                <w:szCs w:val="24"/>
              </w:rPr>
              <w:t>Цвета радости и печали. Всякому времени – свое ремесло</w:t>
            </w: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».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«</w:t>
            </w:r>
            <w:r w:rsidR="00DA7242" w:rsidRPr="00874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DA7242" w:rsidRPr="008745CB">
              <w:rPr>
                <w:rFonts w:ascii="Times New Roman" w:hAnsi="Times New Roman"/>
                <w:b/>
                <w:sz w:val="24"/>
                <w:szCs w:val="24"/>
              </w:rPr>
              <w:t>Разноцветные были и фантазии. Радость труда и творчество</w:t>
            </w:r>
            <w:r w:rsidR="00DA7242" w:rsidRPr="008745CB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</w:t>
            </w:r>
            <w:r w:rsidRPr="008745CB">
              <w:rPr>
                <w:rFonts w:ascii="Times New Roman" w:hAnsi="Times New Roman"/>
                <w:sz w:val="24"/>
                <w:szCs w:val="24"/>
                <w:lang w:bidi="my-MM"/>
              </w:rPr>
              <w:t>».</w:t>
            </w:r>
          </w:p>
        </w:tc>
      </w:tr>
      <w:tr w:rsidR="00AA33E4" w:rsidRPr="001107A9" w:rsidTr="008745CB">
        <w:trPr>
          <w:trHeight w:val="225"/>
        </w:trPr>
        <w:tc>
          <w:tcPr>
            <w:tcW w:w="3652" w:type="dxa"/>
          </w:tcPr>
          <w:p w:rsidR="00AA33E4" w:rsidRPr="008745CB" w:rsidRDefault="00AA33E4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обучения </w:t>
            </w:r>
            <w:r w:rsidRPr="00874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младших школьников</w:t>
            </w:r>
          </w:p>
        </w:tc>
        <w:tc>
          <w:tcPr>
            <w:tcW w:w="11134" w:type="dxa"/>
          </w:tcPr>
          <w:p w:rsidR="00AA33E4" w:rsidRPr="008745CB" w:rsidRDefault="00AA33E4" w:rsidP="007D0BC1">
            <w:pPr>
              <w:pStyle w:val="Style4"/>
              <w:widowControl/>
              <w:spacing w:line="240" w:lineRule="auto"/>
              <w:ind w:firstLine="331"/>
              <w:rPr>
                <w:rStyle w:val="FontStyle15"/>
                <w:sz w:val="24"/>
                <w:szCs w:val="24"/>
              </w:rPr>
            </w:pPr>
            <w:proofErr w:type="spellStart"/>
            <w:r w:rsidRPr="008745CB">
              <w:rPr>
                <w:rStyle w:val="FontStyle15"/>
                <w:sz w:val="24"/>
                <w:szCs w:val="24"/>
              </w:rPr>
              <w:lastRenderedPageBreak/>
              <w:t>Культуросозидающая</w:t>
            </w:r>
            <w:proofErr w:type="spellEnd"/>
            <w:r w:rsidRPr="008745CB">
              <w:rPr>
                <w:rStyle w:val="FontStyle15"/>
                <w:sz w:val="24"/>
                <w:szCs w:val="24"/>
              </w:rPr>
              <w:t xml:space="preserve"> роль программы состоит также в воспитании граждан</w:t>
            </w:r>
            <w:r w:rsidRPr="008745CB">
              <w:rPr>
                <w:rStyle w:val="FontStyle15"/>
                <w:sz w:val="24"/>
                <w:szCs w:val="24"/>
              </w:rPr>
              <w:softHyphen/>
              <w:t>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</w:t>
            </w:r>
            <w:r w:rsidRPr="008745CB">
              <w:rPr>
                <w:rStyle w:val="FontStyle15"/>
                <w:sz w:val="24"/>
                <w:szCs w:val="24"/>
              </w:rPr>
              <w:softHyphen/>
              <w:t xml:space="preserve">га в мир общечеловеческой культуры». Россия — часть </w:t>
            </w:r>
            <w:r w:rsidRPr="008745CB">
              <w:rPr>
                <w:rStyle w:val="FontStyle15"/>
                <w:sz w:val="24"/>
                <w:szCs w:val="24"/>
              </w:rPr>
              <w:lastRenderedPageBreak/>
              <w:t>многообразного и целостного мира. Ребенок шаг за ша</w:t>
            </w:r>
            <w:r w:rsidRPr="008745CB">
              <w:rPr>
                <w:rStyle w:val="FontStyle15"/>
                <w:sz w:val="24"/>
                <w:szCs w:val="24"/>
              </w:rPr>
              <w:softHyphen/>
              <w:t xml:space="preserve">гом открывает многообразие культур разных народов и ценностные связи, объединяющие всех людей планеты. Природа и жизнь являются базисом </w:t>
            </w:r>
            <w:proofErr w:type="gramStart"/>
            <w:r w:rsidRPr="008745CB">
              <w:rPr>
                <w:rStyle w:val="FontStyle15"/>
                <w:sz w:val="24"/>
                <w:szCs w:val="24"/>
              </w:rPr>
              <w:t>формируемого</w:t>
            </w:r>
            <w:proofErr w:type="gramEnd"/>
            <w:r w:rsidRPr="008745C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8745CB">
              <w:rPr>
                <w:rStyle w:val="FontStyle15"/>
                <w:sz w:val="24"/>
                <w:szCs w:val="24"/>
              </w:rPr>
              <w:t>мироотношения</w:t>
            </w:r>
            <w:proofErr w:type="spellEnd"/>
            <w:r w:rsidRPr="008745CB">
              <w:rPr>
                <w:rStyle w:val="FontStyle15"/>
                <w:sz w:val="24"/>
                <w:szCs w:val="24"/>
              </w:rPr>
              <w:t>.</w:t>
            </w:r>
          </w:p>
          <w:p w:rsidR="00AA33E4" w:rsidRPr="008745CB" w:rsidRDefault="00AA33E4" w:rsidP="007D0BC1">
            <w:pPr>
              <w:pStyle w:val="Style4"/>
              <w:widowControl/>
              <w:spacing w:line="240" w:lineRule="auto"/>
              <w:ind w:firstLine="341"/>
              <w:rPr>
                <w:rStyle w:val="FontStyle13"/>
                <w:sz w:val="24"/>
                <w:szCs w:val="24"/>
              </w:rPr>
            </w:pPr>
            <w:r w:rsidRPr="008745CB">
              <w:rPr>
                <w:rStyle w:val="FontStyle15"/>
                <w:sz w:val="24"/>
                <w:szCs w:val="24"/>
              </w:rPr>
              <w:t>Связи искусства с жизнью человека, роль искусства в повседневном его бытии, роль искусства в жизни обще</w:t>
            </w:r>
            <w:r w:rsidRPr="008745CB">
              <w:rPr>
                <w:rStyle w:val="FontStyle15"/>
                <w:sz w:val="24"/>
                <w:szCs w:val="24"/>
              </w:rPr>
              <w:softHyphen/>
              <w:t xml:space="preserve">ства, значение искусства в развитии каждого ребенка — </w:t>
            </w:r>
            <w:r w:rsidRPr="008745CB">
              <w:rPr>
                <w:rStyle w:val="FontStyle13"/>
                <w:sz w:val="24"/>
                <w:szCs w:val="24"/>
              </w:rPr>
              <w:t>главный смысловой стержень программы.</w:t>
            </w:r>
          </w:p>
          <w:p w:rsidR="00AA33E4" w:rsidRPr="008745CB" w:rsidRDefault="00AA33E4" w:rsidP="007D0BC1">
            <w:pPr>
              <w:pStyle w:val="Style4"/>
              <w:widowControl/>
              <w:spacing w:line="240" w:lineRule="auto"/>
              <w:ind w:firstLine="336"/>
              <w:rPr>
                <w:rStyle w:val="FontStyle15"/>
                <w:sz w:val="24"/>
                <w:szCs w:val="24"/>
              </w:rPr>
            </w:pPr>
            <w:r w:rsidRPr="008745CB">
              <w:rPr>
                <w:rStyle w:val="FontStyle15"/>
                <w:sz w:val="24"/>
                <w:szCs w:val="24"/>
              </w:rPr>
              <w:t>При выделении видов художественной деятельности очень важной является задача показать разницу их со</w:t>
            </w:r>
            <w:r w:rsidRPr="008745CB">
              <w:rPr>
                <w:rStyle w:val="FontStyle15"/>
                <w:sz w:val="24"/>
                <w:szCs w:val="24"/>
              </w:rPr>
              <w:softHyphen/>
              <w:t>циальных функций.</w:t>
            </w:r>
          </w:p>
          <w:p w:rsidR="00AA33E4" w:rsidRPr="008745CB" w:rsidRDefault="00AA33E4" w:rsidP="007D0BC1">
            <w:pPr>
              <w:pStyle w:val="Style4"/>
              <w:widowControl/>
              <w:spacing w:line="240" w:lineRule="auto"/>
              <w:ind w:firstLine="336"/>
              <w:rPr>
                <w:rStyle w:val="FontStyle15"/>
                <w:sz w:val="24"/>
                <w:szCs w:val="24"/>
              </w:rPr>
            </w:pPr>
            <w:r w:rsidRPr="008745CB">
              <w:rPr>
                <w:rStyle w:val="FontStyle15"/>
                <w:sz w:val="24"/>
                <w:szCs w:val="24"/>
              </w:rPr>
              <w:t>Программа построена так, чтобы дать школьникам ясные представления о системе взаимодействия искус</w:t>
            </w:r>
            <w:r w:rsidRPr="008745CB">
              <w:rPr>
                <w:rStyle w:val="FontStyle15"/>
                <w:sz w:val="24"/>
                <w:szCs w:val="24"/>
              </w:rPr>
              <w:softHyphen/>
              <w:t>ства с жизнью. Предусматривается широкое привлече</w:t>
            </w:r>
            <w:r w:rsidRPr="008745CB">
              <w:rPr>
                <w:rStyle w:val="FontStyle15"/>
                <w:sz w:val="24"/>
                <w:szCs w:val="24"/>
              </w:rPr>
              <w:softHyphen/>
              <w:t>ние жизненного опыта детей, примеров из окружающей действительности. Работа на основе наблюдения и эсте</w:t>
            </w:r>
            <w:r w:rsidRPr="008745CB">
              <w:rPr>
                <w:rStyle w:val="FontStyle15"/>
                <w:sz w:val="24"/>
                <w:szCs w:val="24"/>
              </w:rPr>
              <w:softHyphen/>
              <w:t>тического переживания окружающей реальности являет</w:t>
            </w:r>
            <w:r w:rsidRPr="008745CB">
              <w:rPr>
                <w:rStyle w:val="FontStyle15"/>
                <w:sz w:val="24"/>
                <w:szCs w:val="24"/>
              </w:rPr>
              <w:softHyphen/>
              <w:t>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</w:t>
            </w:r>
            <w:r w:rsidRPr="008745CB">
              <w:rPr>
                <w:rStyle w:val="FontStyle15"/>
                <w:sz w:val="24"/>
                <w:szCs w:val="24"/>
              </w:rPr>
              <w:softHyphen/>
              <w:t>тия образного мышления.</w:t>
            </w:r>
          </w:p>
          <w:p w:rsidR="00AA33E4" w:rsidRPr="008745CB" w:rsidRDefault="00AA33E4" w:rsidP="007D0BC1">
            <w:pPr>
              <w:pStyle w:val="Style1"/>
              <w:widowControl/>
              <w:spacing w:line="240" w:lineRule="auto"/>
              <w:jc w:val="both"/>
              <w:rPr>
                <w:rStyle w:val="FontStyle15"/>
                <w:bCs/>
                <w:sz w:val="24"/>
                <w:szCs w:val="24"/>
              </w:rPr>
            </w:pPr>
            <w:proofErr w:type="gramStart"/>
            <w:r w:rsidRPr="008745CB">
              <w:rPr>
                <w:rStyle w:val="FontStyle11"/>
                <w:b w:val="0"/>
                <w:sz w:val="24"/>
                <w:szCs w:val="24"/>
              </w:rPr>
      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</w:t>
            </w:r>
            <w:r w:rsidRPr="008745CB">
              <w:rPr>
                <w:rStyle w:val="FontStyle11"/>
                <w:b w:val="0"/>
                <w:sz w:val="24"/>
                <w:szCs w:val="24"/>
              </w:rPr>
              <w:softHyphen/>
              <w:t>ставлению); выполнение декоративной и конструктивной работы; восприятие явлений действительности и произ</w:t>
            </w:r>
            <w:r w:rsidRPr="008745CB">
              <w:rPr>
                <w:rStyle w:val="FontStyle11"/>
                <w:b w:val="0"/>
                <w:sz w:val="24"/>
                <w:szCs w:val="24"/>
              </w:rPr>
              <w:softHyphen/>
              <w:t>ведений искусства; обсуждение работ товарищей, резуль</w:t>
            </w:r>
            <w:r w:rsidRPr="008745CB">
              <w:rPr>
                <w:rStyle w:val="FontStyle11"/>
                <w:b w:val="0"/>
                <w:sz w:val="24"/>
                <w:szCs w:val="24"/>
              </w:rPr>
              <w:softHyphen/>
              <w:t>татов коллективного творчества и индивидуальной рабо</w:t>
            </w:r>
            <w:r w:rsidRPr="008745CB">
              <w:rPr>
                <w:rStyle w:val="FontStyle11"/>
                <w:b w:val="0"/>
                <w:sz w:val="24"/>
                <w:szCs w:val="24"/>
              </w:rPr>
              <w:softHyphen/>
              <w:t>ты на уроках; изучение художественного наследия; под</w:t>
            </w:r>
            <w:r w:rsidRPr="008745CB">
              <w:rPr>
                <w:rStyle w:val="FontStyle11"/>
                <w:b w:val="0"/>
                <w:sz w:val="24"/>
                <w:szCs w:val="24"/>
              </w:rPr>
              <w:softHyphen/>
              <w:t>бор иллюстративного материала к изучаемым темам;</w:t>
            </w:r>
            <w:proofErr w:type="gramEnd"/>
            <w:r w:rsidRPr="008745CB">
              <w:rPr>
                <w:rStyle w:val="FontStyle11"/>
                <w:b w:val="0"/>
                <w:sz w:val="24"/>
                <w:szCs w:val="24"/>
              </w:rPr>
              <w:t xml:space="preserve"> прослушивание музыкальных и литературных произве</w:t>
            </w:r>
            <w:r w:rsidRPr="008745CB">
              <w:rPr>
                <w:rStyle w:val="FontStyle11"/>
                <w:b w:val="0"/>
                <w:sz w:val="24"/>
                <w:szCs w:val="24"/>
              </w:rPr>
              <w:softHyphen/>
              <w:t>дений (народных, классических, современных).</w:t>
            </w:r>
          </w:p>
          <w:p w:rsidR="00AA33E4" w:rsidRPr="008745CB" w:rsidRDefault="00AA33E4" w:rsidP="007D0BC1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</w:tc>
      </w:tr>
      <w:tr w:rsidR="00A2744C" w:rsidRPr="001107A9" w:rsidTr="008745CB"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знаниям и умениям </w:t>
            </w:r>
            <w:proofErr w:type="gramStart"/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34" w:type="dxa"/>
          </w:tcPr>
          <w:p w:rsidR="003846F9" w:rsidRPr="008745CB" w:rsidRDefault="003846F9" w:rsidP="007D0BC1">
            <w:pPr>
              <w:pStyle w:val="10"/>
              <w:ind w:firstLine="0"/>
              <w:jc w:val="both"/>
              <w:rPr>
                <w:b/>
                <w:bCs/>
              </w:rPr>
            </w:pPr>
            <w:r w:rsidRPr="008745CB">
              <w:rPr>
                <w:b/>
                <w:bCs/>
              </w:rPr>
              <w:t xml:space="preserve">   В результате изучения изобразительного искусства и художественного труда ученик должен знать/понимать: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>- особенности материалов, используемых в художественно-трудовой деятельности (краски и кисти, пастель, тушь, перо, уголь, мел, бумага, текстильные, природные материалы);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>- цвета солнечного спектра в пределах наборов акварельных красок (красный, оранжевый, желтый, зеленый, голубой, синий, фиолетовый);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особенности работы акварельными и гуашевыми красками, элементарные правила смешивания красок для получения составных цветов;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 xml:space="preserve">- особенности орнаментальных мотивов древнегреческой, </w:t>
            </w:r>
            <w:proofErr w:type="spellStart"/>
            <w:r w:rsidRPr="008745CB">
              <w:t>балхарской</w:t>
            </w:r>
            <w:proofErr w:type="spellEnd"/>
            <w:r w:rsidRPr="008745CB">
              <w:t xml:space="preserve">, гжельской керамики, </w:t>
            </w:r>
            <w:proofErr w:type="spellStart"/>
            <w:r w:rsidRPr="008745CB">
              <w:t>филимоновской</w:t>
            </w:r>
            <w:proofErr w:type="spellEnd"/>
            <w:r w:rsidRPr="008745CB">
              <w:t xml:space="preserve">, </w:t>
            </w:r>
            <w:proofErr w:type="spellStart"/>
            <w:r w:rsidRPr="008745CB">
              <w:t>полх-майданской</w:t>
            </w:r>
            <w:proofErr w:type="spellEnd"/>
            <w:r w:rsidRPr="008745CB">
              <w:t xml:space="preserve"> игрушки;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способы и приемы обработки различных материалов (бумага, глина, пластилин, ткань, природные растительные материалы);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отдельные произведения выдающихся художников и народных мастеров;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 xml:space="preserve">- разнообразные средства выразительности, используемые в создании художественного образа (формат, </w:t>
            </w:r>
            <w:r w:rsidRPr="008745CB">
              <w:lastRenderedPageBreak/>
              <w:t>форма, цвет, линия, объем, ритм, композиция);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о взаимосвязи красоты и пользы в образе художественной вещи;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о народном мастере как хранителе и носителе народных традиций;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правила безопасности при работе ручными инструментами;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>- значение слова «береста», понятия «вышитый орнамент», «тканый орнамент», названия ниток, тканей, их назначение;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условные обозначения, применяемые при художественной обработке бумаги: линии отреза, надреза, сгиба, складывания, места прокола, нанесения клея;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>- 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 др.)» бумаги (гофрирование, скручивание, склеивание, складывание, конструирование);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правила техники безопасности при работе с режущими и колющими инструментами: ножницами, иглой, шилом;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  <w:rPr>
                <w:b/>
                <w:bCs/>
              </w:rPr>
            </w:pPr>
            <w:r w:rsidRPr="008745CB">
              <w:rPr>
                <w:b/>
                <w:bCs/>
              </w:rPr>
              <w:t xml:space="preserve"> уметь: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>- организовывать свое рабочее место; пользоваться кистью, красками, палитрой, ножницами, линейкой, шилом, кистью для клея, стекой, иголкой;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применять способы смешивания акварельных, гуашевых красок для получения разнообразных оттенков в соответствии с передаваемым в рисунке настроением;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 xml:space="preserve">- </w:t>
            </w:r>
            <w:proofErr w:type="gramStart"/>
            <w:r w:rsidRPr="008745CB">
              <w:t>верно</w:t>
            </w:r>
            <w:proofErr w:type="gramEnd"/>
            <w:r w:rsidRPr="008745CB">
              <w:t xml:space="preserve"> передавать в рисунке симметричную форму, основные пропорции, общее строение и цвет предметов;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правильно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предметов (ближе - крупнее и ниже, дальше - мельче и выше);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proofErr w:type="gramStart"/>
            <w:r w:rsidRPr="008745CB">
              <w:t>-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      </w:r>
            <w:proofErr w:type="gramEnd"/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 xml:space="preserve">- пользоваться различными приемами обработки бумаги (сгибание, скручивание, гофрирование, </w:t>
            </w:r>
            <w:proofErr w:type="spellStart"/>
            <w:r w:rsidRPr="008745CB">
              <w:t>сминание</w:t>
            </w:r>
            <w:proofErr w:type="spellEnd"/>
            <w:r w:rsidRPr="008745CB">
              <w:t xml:space="preserve"> и т. п.), выполнять работы в технике оригами, </w:t>
            </w:r>
            <w:proofErr w:type="spellStart"/>
            <w:r w:rsidRPr="008745CB">
              <w:t>вырезанки</w:t>
            </w:r>
            <w:proofErr w:type="spellEnd"/>
            <w:r w:rsidRPr="008745CB">
              <w:t>, аппликации, папье-маше;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использовать различные приемы работы с тканью (шитье, вышивка, ткачество на рамке), выполнять швы «петельный» и «стебельчатый»; конструировать народный костюм (аппликация на силуэте фигурки человека);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 xml:space="preserve">- лепить по заранее подготовленным эскизам и по собственному замыслу; лепить на основе </w:t>
            </w:r>
            <w:r w:rsidRPr="008745CB">
              <w:lastRenderedPageBreak/>
              <w:t xml:space="preserve">традиционных приемов </w:t>
            </w:r>
            <w:proofErr w:type="spellStart"/>
            <w:r w:rsidRPr="008745CB">
              <w:t>филимоновской</w:t>
            </w:r>
            <w:proofErr w:type="spellEnd"/>
            <w:r w:rsidRPr="008745CB">
              <w:t xml:space="preserve"> игрушки, </w:t>
            </w:r>
            <w:proofErr w:type="spellStart"/>
            <w:r w:rsidRPr="008745CB">
              <w:t>муравленного</w:t>
            </w:r>
            <w:proofErr w:type="spellEnd"/>
            <w:r w:rsidRPr="008745CB">
              <w:t xml:space="preserve"> изразца; передавать в лепке выразительные формы, сочетать орнамент с формой предмета;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  <w:rPr>
                <w:b/>
                <w:bCs/>
              </w:rPr>
            </w:pPr>
            <w:r w:rsidRPr="008745CB">
              <w:rPr>
                <w:b/>
                <w:bCs/>
              </w:rPr>
              <w:t xml:space="preserve"> в процессе художественно-трудовой деятельности проявлять: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эмоциональное отношение к произведениям изобразительного и народного декоративно-прикладного искусства, к окружающему миру;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собственную оценку рассматриваемых произведений искусства при посещении художественных музеев, музеев народного декоративно-прикладного искусства;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нравственно-эстетическое отношение к родной природе, к Родине, к защитникам отечества, к национальным обычаям и культурным традициям;</w:t>
            </w:r>
          </w:p>
          <w:p w:rsidR="003846F9" w:rsidRPr="008745CB" w:rsidRDefault="003846F9" w:rsidP="007D0BC1">
            <w:pPr>
              <w:pStyle w:val="10"/>
              <w:ind w:firstLine="0"/>
              <w:jc w:val="both"/>
            </w:pPr>
            <w:r w:rsidRPr="008745CB">
              <w:t>- положительное отношение к процессу труда, к результатам своего труда и других людей; стремление к преобразованию в школе и дома.</w:t>
            </w:r>
          </w:p>
          <w:p w:rsidR="00A2744C" w:rsidRPr="008745CB" w:rsidRDefault="003846F9" w:rsidP="007D0BC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</w:tr>
      <w:tr w:rsidR="00A2744C" w:rsidRPr="001107A9" w:rsidTr="008745CB">
        <w:trPr>
          <w:trHeight w:val="2400"/>
        </w:trPr>
        <w:tc>
          <w:tcPr>
            <w:tcW w:w="3652" w:type="dxa"/>
          </w:tcPr>
          <w:p w:rsidR="00A2744C" w:rsidRPr="008745CB" w:rsidRDefault="00A2744C" w:rsidP="007D0BC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результатам универсальных учебных действий</w:t>
            </w:r>
          </w:p>
        </w:tc>
        <w:tc>
          <w:tcPr>
            <w:tcW w:w="11134" w:type="dxa"/>
          </w:tcPr>
          <w:p w:rsidR="00A2744C" w:rsidRPr="008745CB" w:rsidRDefault="00A2744C" w:rsidP="007D0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my-MM"/>
              </w:rPr>
            </w:pPr>
            <w:proofErr w:type="gramStart"/>
            <w:r w:rsidRPr="008745CB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Личностными</w:t>
            </w:r>
            <w:proofErr w:type="gramEnd"/>
            <w:r w:rsidRPr="008745CB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результаты: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гордости за свою Родину, российский народ и историю России.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Целостное восприятие окружающего мира.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Рефлексивную самооценку, умение анализировать свои действия и управлять ими.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Установку на здоровый образ жизни, наличие мотивации к творческому труду, к работе на результат.</w:t>
            </w:r>
          </w:p>
          <w:p w:rsidR="00A2744C" w:rsidRPr="008745CB" w:rsidRDefault="00A2744C" w:rsidP="007D0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my-MM"/>
              </w:rPr>
            </w:pPr>
            <w:proofErr w:type="spellStart"/>
            <w:r w:rsidRPr="008745CB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Метапредметные</w:t>
            </w:r>
            <w:proofErr w:type="spellEnd"/>
            <w:r w:rsidRPr="008745CB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результаты: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принимать и сохранять цели и задачи учебной деятельности, находить средства и способы ее осуществления.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способами выполнения заданий творческого и поискового характера.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Использование различных способов поиска, сбора. Обработки, анализа, организации и передачи </w:t>
            </w: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в соответствии с коммуникативными и познавательными задачами и технологиями учебного предмета.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-Готовность слушать собеседника и вести диалог; готовность признавать возможность существования различных точек зрения и право каждого иметь свою; излагать свое мнение и аргументировать свою точку зрения.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Овладение базовыми предметными и </w:t>
            </w:r>
            <w:proofErr w:type="spellStart"/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работать в материальной и информационной среде начального общего образования в соответствии с содержанием учебного предмета «Математика».</w:t>
            </w:r>
          </w:p>
          <w:p w:rsidR="00A2744C" w:rsidRPr="008745CB" w:rsidRDefault="00A2744C" w:rsidP="007D0B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A2744C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7D0BC1" w:rsidRPr="008745CB" w:rsidRDefault="00A2744C" w:rsidP="007D0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B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устно и письменно арифметические действия с числами и числовыми выражениями, решать текстовые задачи, выполнять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</w:pPr>
          </w:p>
        </w:tc>
      </w:tr>
      <w:tr w:rsidR="00A2744C" w:rsidRPr="001107A9" w:rsidTr="008745CB">
        <w:trPr>
          <w:trHeight w:val="855"/>
        </w:trPr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и формы организации учебного процесса</w:t>
            </w:r>
          </w:p>
        </w:tc>
        <w:tc>
          <w:tcPr>
            <w:tcW w:w="11134" w:type="dxa"/>
          </w:tcPr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Фронтальная, групповая, индивидуальная работа, работа в парах.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Уроки: комбинированные, обобщающие, изучение новой темы.</w:t>
            </w:r>
          </w:p>
        </w:tc>
      </w:tr>
      <w:tr w:rsidR="007D0BC1" w:rsidRPr="001107A9" w:rsidTr="008745CB">
        <w:trPr>
          <w:trHeight w:val="1950"/>
        </w:trPr>
        <w:tc>
          <w:tcPr>
            <w:tcW w:w="3652" w:type="dxa"/>
          </w:tcPr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Принципы, лежащие в основе построения программы.</w:t>
            </w:r>
          </w:p>
        </w:tc>
        <w:tc>
          <w:tcPr>
            <w:tcW w:w="11134" w:type="dxa"/>
          </w:tcPr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iCs/>
                <w:sz w:val="24"/>
                <w:szCs w:val="24"/>
              </w:rPr>
              <w:t>Принципы:</w:t>
            </w:r>
          </w:p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приоритет воспитания в образовательном процессе;</w:t>
            </w:r>
          </w:p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личностно-ориентированный и деятельностный характер</w:t>
            </w:r>
          </w:p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обучения;</w:t>
            </w:r>
          </w:p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- сочетание инновационных подходов с традициями</w:t>
            </w:r>
          </w:p>
          <w:p w:rsidR="007D0BC1" w:rsidRPr="008745CB" w:rsidRDefault="007D0BC1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отечественного образования.</w:t>
            </w:r>
          </w:p>
        </w:tc>
      </w:tr>
      <w:tr w:rsidR="007D0BC1" w:rsidRPr="001107A9" w:rsidTr="008745CB">
        <w:trPr>
          <w:trHeight w:val="289"/>
        </w:trPr>
        <w:tc>
          <w:tcPr>
            <w:tcW w:w="3652" w:type="dxa"/>
          </w:tcPr>
          <w:p w:rsidR="007D0BC1" w:rsidRPr="008745CB" w:rsidRDefault="007D0BC1" w:rsidP="005456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11.Итоговый контроль</w:t>
            </w:r>
          </w:p>
        </w:tc>
        <w:tc>
          <w:tcPr>
            <w:tcW w:w="11134" w:type="dxa"/>
          </w:tcPr>
          <w:p w:rsidR="007D0BC1" w:rsidRPr="008745CB" w:rsidRDefault="007D0BC1" w:rsidP="00545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Изготовление изделия.</w:t>
            </w:r>
          </w:p>
        </w:tc>
      </w:tr>
      <w:tr w:rsidR="00A2744C" w:rsidRPr="001107A9" w:rsidTr="008745CB">
        <w:tc>
          <w:tcPr>
            <w:tcW w:w="3652" w:type="dxa"/>
          </w:tcPr>
          <w:p w:rsidR="00A2744C" w:rsidRPr="008745CB" w:rsidRDefault="00A2744C" w:rsidP="007D0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Объём программы в часах и сроки обучения</w:t>
            </w:r>
          </w:p>
        </w:tc>
        <w:tc>
          <w:tcPr>
            <w:tcW w:w="11134" w:type="dxa"/>
          </w:tcPr>
          <w:p w:rsidR="00A2744C" w:rsidRPr="008745CB" w:rsidRDefault="00340A48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5CB">
              <w:rPr>
                <w:rFonts w:ascii="Times New Roman" w:hAnsi="Times New Roman"/>
                <w:sz w:val="24"/>
                <w:szCs w:val="24"/>
              </w:rPr>
              <w:t>68</w:t>
            </w:r>
            <w:r w:rsidR="00A2744C" w:rsidRPr="008745CB">
              <w:rPr>
                <w:rFonts w:ascii="Times New Roman" w:hAnsi="Times New Roman"/>
                <w:sz w:val="24"/>
                <w:szCs w:val="24"/>
              </w:rPr>
              <w:t xml:space="preserve"> часов – </w:t>
            </w:r>
            <w:r w:rsidRPr="008745CB">
              <w:rPr>
                <w:rFonts w:ascii="Times New Roman" w:hAnsi="Times New Roman"/>
                <w:sz w:val="24"/>
                <w:szCs w:val="24"/>
              </w:rPr>
              <w:t>2</w:t>
            </w:r>
            <w:r w:rsidR="00A2744C" w:rsidRPr="008745CB">
              <w:rPr>
                <w:rFonts w:ascii="Times New Roman" w:hAnsi="Times New Roman"/>
                <w:sz w:val="24"/>
                <w:szCs w:val="24"/>
              </w:rPr>
              <w:t xml:space="preserve"> часа в неделю. </w:t>
            </w:r>
          </w:p>
        </w:tc>
      </w:tr>
      <w:tr w:rsidR="00A2744C" w:rsidRPr="001107A9" w:rsidTr="008745CB">
        <w:tc>
          <w:tcPr>
            <w:tcW w:w="3652" w:type="dxa"/>
          </w:tcPr>
          <w:p w:rsidR="00A2744C" w:rsidRPr="008745CB" w:rsidRDefault="00A2744C" w:rsidP="007D0BC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Библиографический список:</w:t>
            </w:r>
          </w:p>
          <w:p w:rsidR="00A2744C" w:rsidRPr="008745CB" w:rsidRDefault="00A2744C" w:rsidP="007D0BC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-для обучающихся</w:t>
            </w:r>
          </w:p>
        </w:tc>
        <w:tc>
          <w:tcPr>
            <w:tcW w:w="11134" w:type="dxa"/>
          </w:tcPr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 xml:space="preserve">1. </w:t>
            </w:r>
            <w:r w:rsidR="003846F9" w:rsidRPr="008745CB">
              <w:t>Изобразительное искусство. 1,2,3,4 класс. Учебник (</w:t>
            </w:r>
            <w:proofErr w:type="spellStart"/>
            <w:r w:rsidR="003846F9" w:rsidRPr="008745CB">
              <w:t>Величкина</w:t>
            </w:r>
            <w:proofErr w:type="spellEnd"/>
            <w:r w:rsidR="003846F9" w:rsidRPr="008745CB">
              <w:t xml:space="preserve"> Г.А. Ершова Л.В. </w:t>
            </w:r>
            <w:proofErr w:type="spellStart"/>
            <w:r w:rsidR="003846F9" w:rsidRPr="008745CB">
              <w:t>Шпикалова</w:t>
            </w:r>
            <w:proofErr w:type="spellEnd"/>
            <w:r w:rsidR="003846F9" w:rsidRPr="008745CB">
              <w:t xml:space="preserve"> Т.Я.</w:t>
            </w:r>
            <w:r w:rsidRPr="008745CB">
              <w:t xml:space="preserve"> «Просвещение»,2012 </w:t>
            </w:r>
            <w:r w:rsidR="003846F9" w:rsidRPr="008745CB">
              <w:t>г.)</w:t>
            </w:r>
          </w:p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>2.</w:t>
            </w:r>
            <w:r w:rsidR="003846F9" w:rsidRPr="008745CB">
              <w:t xml:space="preserve">Изобразительное искусство: Творческая тетрадь: 1,2,3,4 класс. (Ершова Л.В. Макарова Н.Р. </w:t>
            </w:r>
            <w:proofErr w:type="spellStart"/>
            <w:r w:rsidR="003846F9" w:rsidRPr="008745CB">
              <w:t>Шп</w:t>
            </w:r>
            <w:r w:rsidRPr="008745CB">
              <w:t>икалова</w:t>
            </w:r>
            <w:proofErr w:type="spellEnd"/>
            <w:r w:rsidRPr="008745CB">
              <w:t xml:space="preserve"> Т.Я. «Просвещение», 2012 </w:t>
            </w:r>
            <w:r w:rsidR="003846F9" w:rsidRPr="008745CB">
              <w:t>г.</w:t>
            </w:r>
            <w:proofErr w:type="gramStart"/>
            <w:r w:rsidR="003846F9" w:rsidRPr="008745CB">
              <w:t xml:space="preserve"> )</w:t>
            </w:r>
            <w:proofErr w:type="gramEnd"/>
          </w:p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>3.</w:t>
            </w:r>
            <w:r w:rsidR="003846F9" w:rsidRPr="008745CB">
              <w:t xml:space="preserve">Художественный труд. 1,2,3,4 класс. Рабочая тетрадь (Ершова Л.В. Макарова Н.Р. </w:t>
            </w:r>
            <w:proofErr w:type="spellStart"/>
            <w:r w:rsidR="003846F9" w:rsidRPr="008745CB">
              <w:t>Шп</w:t>
            </w:r>
            <w:r w:rsidRPr="008745CB">
              <w:t>икалова</w:t>
            </w:r>
            <w:proofErr w:type="spellEnd"/>
            <w:r w:rsidRPr="008745CB">
              <w:t xml:space="preserve"> Т.Я. «Просвещение», 2012</w:t>
            </w:r>
            <w:r w:rsidR="003846F9" w:rsidRPr="008745CB">
              <w:t>г.</w:t>
            </w:r>
            <w:proofErr w:type="gramStart"/>
            <w:r w:rsidR="003846F9" w:rsidRPr="008745CB">
              <w:t xml:space="preserve"> )</w:t>
            </w:r>
            <w:proofErr w:type="gramEnd"/>
          </w:p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>4.</w:t>
            </w:r>
            <w:r w:rsidR="003846F9" w:rsidRPr="008745CB">
              <w:t xml:space="preserve">Технология. 3,4 класс. Художественный труд: Учебник (Ершова Л.В. Макарова Н.Р. </w:t>
            </w:r>
            <w:proofErr w:type="spellStart"/>
            <w:r w:rsidR="003846F9" w:rsidRPr="008745CB">
              <w:t>Шпикалова</w:t>
            </w:r>
            <w:proofErr w:type="spellEnd"/>
            <w:r w:rsidR="003846F9" w:rsidRPr="008745CB">
              <w:t xml:space="preserve"> Т.Я. </w:t>
            </w:r>
            <w:proofErr w:type="spellStart"/>
            <w:r w:rsidR="003846F9" w:rsidRPr="008745CB">
              <w:t>Щирова</w:t>
            </w:r>
            <w:proofErr w:type="spellEnd"/>
            <w:r w:rsidR="003846F9" w:rsidRPr="008745CB">
              <w:t xml:space="preserve"> А.Н. </w:t>
            </w:r>
            <w:r w:rsidRPr="008745CB">
              <w:t>«Просвещение»,2012</w:t>
            </w:r>
            <w:r w:rsidR="003846F9" w:rsidRPr="008745CB">
              <w:t>г.)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4C" w:rsidRPr="001107A9" w:rsidTr="008745CB">
        <w:tc>
          <w:tcPr>
            <w:tcW w:w="3652" w:type="dxa"/>
          </w:tcPr>
          <w:p w:rsidR="00A2744C" w:rsidRPr="008745CB" w:rsidRDefault="00A2744C" w:rsidP="007D0BC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>Библиографический список:</w:t>
            </w:r>
          </w:p>
          <w:p w:rsidR="00A2744C" w:rsidRPr="008745CB" w:rsidRDefault="00A2744C" w:rsidP="007D0BC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5CB">
              <w:rPr>
                <w:rFonts w:ascii="Times New Roman" w:hAnsi="Times New Roman"/>
                <w:b/>
                <w:sz w:val="24"/>
                <w:szCs w:val="24"/>
              </w:rPr>
              <w:t xml:space="preserve"> -для учителя</w:t>
            </w:r>
          </w:p>
        </w:tc>
        <w:tc>
          <w:tcPr>
            <w:tcW w:w="11134" w:type="dxa"/>
          </w:tcPr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>1.</w:t>
            </w:r>
            <w:r w:rsidR="003846F9" w:rsidRPr="008745CB">
              <w:t xml:space="preserve">Технология: Художественный труд: Методическое пособие 1,2,3,4 класс (Ершова Л.В. Макарова Н.Р. </w:t>
            </w:r>
            <w:proofErr w:type="spellStart"/>
            <w:r w:rsidR="003846F9" w:rsidRPr="008745CB">
              <w:t>Шпикалова</w:t>
            </w:r>
            <w:proofErr w:type="spellEnd"/>
            <w:r w:rsidR="003846F9" w:rsidRPr="008745CB">
              <w:t xml:space="preserve"> Т.Я.</w:t>
            </w:r>
            <w:r w:rsidRPr="008745CB">
              <w:t xml:space="preserve">        «Просвещение»,2012 </w:t>
            </w:r>
            <w:r w:rsidR="003846F9" w:rsidRPr="008745CB">
              <w:t>г.)</w:t>
            </w:r>
          </w:p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>2.</w:t>
            </w:r>
            <w:r w:rsidR="003846F9" w:rsidRPr="008745CB">
              <w:t>Изобразительное искусство и художественный труд: Программа и тематическое планирование (школа России</w:t>
            </w:r>
            <w:proofErr w:type="gramStart"/>
            <w:r w:rsidR="003846F9" w:rsidRPr="008745CB">
              <w:t>)(</w:t>
            </w:r>
            <w:proofErr w:type="gramEnd"/>
            <w:r w:rsidR="003846F9" w:rsidRPr="008745CB">
              <w:t xml:space="preserve">Ершова Л.В. Макарова Н.Р. </w:t>
            </w:r>
            <w:proofErr w:type="spellStart"/>
            <w:r w:rsidR="003846F9" w:rsidRPr="008745CB">
              <w:t>Шпикалова</w:t>
            </w:r>
            <w:proofErr w:type="spellEnd"/>
            <w:r w:rsidR="003846F9" w:rsidRPr="008745CB">
              <w:t xml:space="preserve"> Т.Я.</w:t>
            </w:r>
            <w:r w:rsidRPr="008745CB">
              <w:t xml:space="preserve"> «Просвещение»,2012</w:t>
            </w:r>
            <w:r w:rsidR="003846F9" w:rsidRPr="008745CB">
              <w:t>г)</w:t>
            </w:r>
          </w:p>
          <w:p w:rsidR="003846F9" w:rsidRPr="008745CB" w:rsidRDefault="00340A48" w:rsidP="007D0BC1">
            <w:pPr>
              <w:pStyle w:val="10"/>
              <w:ind w:firstLine="0"/>
              <w:jc w:val="both"/>
            </w:pPr>
            <w:r w:rsidRPr="008745CB">
              <w:t>3.</w:t>
            </w:r>
            <w:r w:rsidR="003846F9" w:rsidRPr="008745CB">
              <w:t>Изобразительное искусство. Методическое пособие 1,2,3,4 класс (</w:t>
            </w:r>
            <w:proofErr w:type="spellStart"/>
            <w:r w:rsidR="003846F9" w:rsidRPr="008745CB">
              <w:t>Ш</w:t>
            </w:r>
            <w:r w:rsidRPr="008745CB">
              <w:t>пикалова</w:t>
            </w:r>
            <w:proofErr w:type="spellEnd"/>
            <w:r w:rsidRPr="008745CB">
              <w:t xml:space="preserve"> Т.Я. «Просвещение», 201</w:t>
            </w:r>
            <w:r w:rsidR="003846F9" w:rsidRPr="008745CB">
              <w:t>2г)</w:t>
            </w:r>
          </w:p>
          <w:p w:rsidR="00A2744C" w:rsidRPr="008745CB" w:rsidRDefault="00A2744C" w:rsidP="007D0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44C" w:rsidRDefault="00A2744C" w:rsidP="00A2744C">
      <w:pPr>
        <w:rPr>
          <w:sz w:val="28"/>
          <w:szCs w:val="28"/>
        </w:rPr>
      </w:pPr>
    </w:p>
    <w:p w:rsidR="007A4C19" w:rsidRDefault="007A4C19"/>
    <w:p w:rsidR="00340A48" w:rsidRDefault="00340A48"/>
    <w:p w:rsidR="00340A48" w:rsidRDefault="00340A48"/>
    <w:p w:rsidR="0066042F" w:rsidRDefault="0066042F" w:rsidP="0066042F">
      <w:pPr>
        <w:pStyle w:val="1"/>
      </w:pPr>
      <w:r w:rsidRPr="00B303AD">
        <w:lastRenderedPageBreak/>
        <w:t xml:space="preserve">Содержание </w:t>
      </w:r>
      <w:r>
        <w:t>программы</w:t>
      </w:r>
    </w:p>
    <w:p w:rsidR="0066042F" w:rsidRDefault="0066042F" w:rsidP="0066042F">
      <w:pPr>
        <w:pStyle w:val="1"/>
      </w:pPr>
      <w:r>
        <w:t>Изобразительное искусство</w:t>
      </w:r>
    </w:p>
    <w:p w:rsidR="0066042F" w:rsidRPr="0014777E" w:rsidRDefault="0066042F" w:rsidP="0066042F">
      <w:pPr>
        <w:pStyle w:val="1"/>
      </w:pPr>
      <w:r w:rsidRPr="0014777E">
        <w:t xml:space="preserve">2 </w:t>
      </w:r>
      <w:r>
        <w:t>класс</w:t>
      </w:r>
      <w:r w:rsidRPr="0014777E">
        <w:t xml:space="preserve"> (34 ч)</w:t>
      </w:r>
    </w:p>
    <w:p w:rsidR="0066042F" w:rsidRPr="008745CB" w:rsidRDefault="0066042F" w:rsidP="0066042F">
      <w:pPr>
        <w:pStyle w:val="1"/>
        <w:spacing w:after="0"/>
        <w:rPr>
          <w:sz w:val="24"/>
          <w:szCs w:val="24"/>
        </w:rPr>
      </w:pPr>
      <w:r w:rsidRPr="008745CB">
        <w:rPr>
          <w:sz w:val="24"/>
          <w:szCs w:val="24"/>
        </w:rPr>
        <w:t xml:space="preserve">Ведущая тема года: </w:t>
      </w:r>
    </w:p>
    <w:p w:rsidR="0066042F" w:rsidRPr="008745CB" w:rsidRDefault="0066042F" w:rsidP="0066042F">
      <w:pPr>
        <w:pStyle w:val="1"/>
        <w:spacing w:before="0"/>
        <w:rPr>
          <w:sz w:val="24"/>
          <w:szCs w:val="24"/>
        </w:rPr>
      </w:pPr>
      <w:r w:rsidRPr="008745CB">
        <w:rPr>
          <w:sz w:val="24"/>
          <w:szCs w:val="24"/>
        </w:rPr>
        <w:t>Какого цвета земля родная</w:t>
      </w:r>
    </w:p>
    <w:p w:rsidR="0066042F" w:rsidRPr="008745CB" w:rsidRDefault="0066042F" w:rsidP="0066042F">
      <w:pPr>
        <w:pStyle w:val="1"/>
        <w:rPr>
          <w:sz w:val="24"/>
          <w:szCs w:val="24"/>
        </w:rPr>
      </w:pPr>
      <w:r w:rsidRPr="008745CB">
        <w:rPr>
          <w:sz w:val="24"/>
          <w:szCs w:val="24"/>
        </w:rPr>
        <w:t>Основы художественного изображения. Изобразительное искусство (16 ч)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эмоционально-эстетического восприятия </w:t>
      </w:r>
      <w:r w:rsidR="0066042F" w:rsidRPr="008745CB">
        <w:rPr>
          <w:rFonts w:ascii="Times New Roman" w:hAnsi="Times New Roman"/>
          <w:sz w:val="24"/>
          <w:szCs w:val="24"/>
        </w:rPr>
        <w:t>произведений живописи, графики, декоративно-прикладного искусства, народного творчества, отражающих состояния цветовой палитры в пейзаже золотой осени, разноцветной весны, солнечного лета, белоснежной зимы; наблюдение цветового многообразия в природных и рукотворных формах.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Расширение знаний и представлений:</w:t>
      </w:r>
      <w:r w:rsidR="0066042F" w:rsidRPr="008745CB">
        <w:rPr>
          <w:rFonts w:ascii="Times New Roman" w:hAnsi="Times New Roman"/>
          <w:sz w:val="24"/>
          <w:szCs w:val="24"/>
        </w:rPr>
        <w:t xml:space="preserve">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цвете</w:t>
      </w:r>
      <w:r w:rsidR="0066042F" w:rsidRPr="008745CB">
        <w:rPr>
          <w:rFonts w:ascii="Times New Roman" w:hAnsi="Times New Roman"/>
          <w:sz w:val="24"/>
          <w:szCs w:val="24"/>
        </w:rPr>
        <w:t xml:space="preserve"> как о главном выразительном средстве живописи, декоративной композиции. Выявление эмоциональной роли цвета в передаче определенного состояния природы, в цветовом строе предметного мира. </w:t>
      </w:r>
      <w:proofErr w:type="spellStart"/>
      <w:r w:rsidR="0066042F" w:rsidRPr="008745CB">
        <w:rPr>
          <w:rFonts w:ascii="Times New Roman" w:hAnsi="Times New Roman"/>
          <w:sz w:val="24"/>
          <w:szCs w:val="24"/>
        </w:rPr>
        <w:t>Освоениеприемов</w:t>
      </w:r>
      <w:proofErr w:type="spellEnd"/>
      <w:r w:rsidR="0066042F" w:rsidRPr="008745CB">
        <w:rPr>
          <w:rFonts w:ascii="Times New Roman" w:hAnsi="Times New Roman"/>
          <w:sz w:val="24"/>
          <w:szCs w:val="24"/>
        </w:rPr>
        <w:t xml:space="preserve"> работы акварелью, гуашью, тушью, фломастерами. Продолжение знакомства с использованием теплых и холодных цветов, с правилами смешивания цветов (добавление белой или черной краски к основным цветам), получение нюансных и контрастных цветовых сочетаний в живописных и декоративных композициях. </w:t>
      </w:r>
      <w:proofErr w:type="gramStart"/>
      <w:r w:rsidR="0066042F" w:rsidRPr="008745CB">
        <w:rPr>
          <w:rFonts w:ascii="Times New Roman" w:hAnsi="Times New Roman"/>
          <w:sz w:val="24"/>
          <w:szCs w:val="24"/>
        </w:rPr>
        <w:t>Экспериментирование с цветовой палитрой (выявление формы предмета с помощью мазка в определенном направлении, превращение раздельных удлиненных мазков в изображение, получение разных оттенков одного цвета, плавное и ступенчатое растяжение цвета);</w:t>
      </w:r>
      <w:proofErr w:type="gramEnd"/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45CB">
        <w:rPr>
          <w:rFonts w:ascii="Times New Roman" w:hAnsi="Times New Roman"/>
          <w:i/>
          <w:iCs/>
          <w:sz w:val="24"/>
          <w:szCs w:val="24"/>
        </w:rPr>
        <w:t>о графических средствах выразительности</w:t>
      </w:r>
      <w:r w:rsidRPr="008745CB">
        <w:rPr>
          <w:rFonts w:ascii="Times New Roman" w:hAnsi="Times New Roman"/>
          <w:sz w:val="24"/>
          <w:szCs w:val="24"/>
        </w:rPr>
        <w:t xml:space="preserve"> (линия, контур, штрихи, кривые и ломаные линии, пятно-силуэт), их использование в рисовании с натуры, по представлению (натюрморта, цветов, животных, орнамента и т. д.).</w:t>
      </w:r>
      <w:proofErr w:type="gramEnd"/>
      <w:r w:rsidRPr="008745CB">
        <w:rPr>
          <w:rFonts w:ascii="Times New Roman" w:hAnsi="Times New Roman"/>
          <w:sz w:val="24"/>
          <w:szCs w:val="24"/>
        </w:rPr>
        <w:t xml:space="preserve"> Приемы работы графическими материалами: черным по белому и белым по черному (простой карандаш, черная и белая гуашь, тушь, перо). Способы передачи в рисунке формы, пропорций, конструкции предмета;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о станковой композиции</w:t>
      </w:r>
      <w:r w:rsidRPr="008745CB">
        <w:rPr>
          <w:rFonts w:ascii="Times New Roman" w:hAnsi="Times New Roman"/>
          <w:sz w:val="24"/>
          <w:szCs w:val="24"/>
        </w:rPr>
        <w:t xml:space="preserve"> (натюрморт, пейзаж, портрет, сюжетно-тематическая композиция). Выделение главного в композиции (с помощью размеров, расположения на листе, цвета). Передача пространства (соотношение ближних и дальних предметов, их расположение в рисунке: ближе - ниже, дальше - выше). Передача смысловой связи между объектами композиции;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о декоративной композиции</w:t>
      </w:r>
      <w:r w:rsidRPr="008745CB">
        <w:rPr>
          <w:rFonts w:ascii="Times New Roman" w:hAnsi="Times New Roman"/>
          <w:sz w:val="24"/>
          <w:szCs w:val="24"/>
        </w:rPr>
        <w:t xml:space="preserve"> (декоративный натюрморт, сюжетно-тематическая, орнаментальная, абстрактная композиция). Средства декоративной композиции: условное размещение на плоскости, силуэт, ритм, симметрия и асимметрия, условность форм, условность цвета. Создание декоративных образов на основе переработки природных форм, использование приема уподобления в аппликации, народной росписи.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художественно-творческой деятельности</w:t>
      </w:r>
      <w:r w:rsidR="0066042F" w:rsidRPr="008745CB">
        <w:rPr>
          <w:rFonts w:ascii="Times New Roman" w:hAnsi="Times New Roman"/>
          <w:sz w:val="24"/>
          <w:szCs w:val="24"/>
        </w:rPr>
        <w:t xml:space="preserve"> в рисовании с натуры, по памяти и представлению: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 xml:space="preserve">пейзажа </w:t>
      </w:r>
      <w:r w:rsidRPr="008745CB">
        <w:rPr>
          <w:rFonts w:ascii="Times New Roman" w:hAnsi="Times New Roman"/>
          <w:sz w:val="24"/>
          <w:szCs w:val="24"/>
        </w:rPr>
        <w:t>живописными и графическими средствами. Выполнение зарисовок отдельных объектов природы, архитектурных построек с передачей красоты пропорций, ритма конструктивных элементов. Чтение композиционных схем пейзажа, сопоставление их с произведениями известных живописцев. Выбор вариантов построения пейзажа и выполнение собственных композиций. Передача состояния природы в разное время года («Краски родной земли», «Чародейкою зимою...», «Какого цвета снег», «Весна разноцветная»);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натюрморта</w:t>
      </w:r>
      <w:r w:rsidRPr="008745CB">
        <w:rPr>
          <w:rFonts w:ascii="Times New Roman" w:hAnsi="Times New Roman"/>
          <w:sz w:val="24"/>
          <w:szCs w:val="24"/>
        </w:rPr>
        <w:t xml:space="preserve"> из природных и рукотворных форм. Приемы построения отдельных объектов и группы симметричных предметов с помощью оси симметрии и основных парных ориентиров. Передача в рисунке живописными материалами разнообразия форм, размеров, окраски плодов, овощей («Натюрморт на праздничном столе»). </w:t>
      </w:r>
      <w:proofErr w:type="gramStart"/>
      <w:r w:rsidRPr="008745CB">
        <w:rPr>
          <w:rFonts w:ascii="Times New Roman" w:hAnsi="Times New Roman"/>
          <w:sz w:val="24"/>
          <w:szCs w:val="24"/>
        </w:rPr>
        <w:t>Выявление графическими средствами многообразия форм, силуэтов бытовой утвари («Сосуды» --</w:t>
      </w:r>
      <w:r w:rsidRPr="008745CB">
        <w:rPr>
          <w:rFonts w:ascii="Times New Roman" w:hAnsi="Times New Roman"/>
          <w:sz w:val="24"/>
          <w:szCs w:val="24"/>
        </w:rPr>
        <w:lastRenderedPageBreak/>
        <w:t>рисование по представлению приемом замкнутого контура, «Тайны черного и белого» - рисование хрустальной вазы белой линией по черному фону.</w:t>
      </w:r>
      <w:proofErr w:type="gramEnd"/>
      <w:r w:rsidRPr="008745CB">
        <w:rPr>
          <w:rFonts w:ascii="Times New Roman" w:hAnsi="Times New Roman"/>
          <w:sz w:val="24"/>
          <w:szCs w:val="24"/>
        </w:rPr>
        <w:t xml:space="preserve"> Рисование с натуры натюрморта с предметом старинного быта («Золотым рукам цены нет») - графические или живописные материалы на выбор;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человека, животных.</w:t>
      </w:r>
      <w:r w:rsidRPr="008745CB">
        <w:rPr>
          <w:rFonts w:ascii="Times New Roman" w:hAnsi="Times New Roman"/>
          <w:sz w:val="24"/>
          <w:szCs w:val="24"/>
        </w:rPr>
        <w:t xml:space="preserve"> Выполнение набросков в движении. Использование их в составлении сюжетно-тематических композиций. Создание образов сказочных героев в народных костюмах («Красна девица и добрый молодец»). Разработка эскиза новогодней маски с последующим изготовлением на уроках художественного труда. Изображение домашних животных с передачей характерных особенностей формы, шерсти, движения (черной линией с белой оживкой, с использованием графических разделок разной конфигурации - завитков, штрихов, точек и т. д.);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станковой и декоративной композиции.</w:t>
      </w:r>
      <w:r w:rsidRPr="008745CB">
        <w:rPr>
          <w:rFonts w:ascii="Times New Roman" w:hAnsi="Times New Roman"/>
          <w:sz w:val="24"/>
          <w:szCs w:val="24"/>
        </w:rPr>
        <w:t xml:space="preserve"> Выполнение композиций с использованием вариантов композиционных схем («Мой отдых летом», «Зимние забавы», «Русское поле»). Выполнение иллюстраций к сказкам с передачей смысловой связи между персонажами. Составление декоративных композиций с передачей яркости, звучности цвета в соответствии с замыслом.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Основы народного декоративно-прикладного искусства (18 ч)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Развитие эмоционально-эстетического восприятия</w:t>
      </w:r>
      <w:r w:rsidR="0066042F" w:rsidRPr="008745CB">
        <w:rPr>
          <w:rFonts w:ascii="Times New Roman" w:hAnsi="Times New Roman"/>
          <w:sz w:val="24"/>
          <w:szCs w:val="24"/>
        </w:rPr>
        <w:t xml:space="preserve"> произведений народного искусства. Оптимизм, мажорность, привлекательность образов народного творчества. Связь содержания произведений с родной природой, с бытовыми, праздничными, трудовыми событиями, с яркими событиями народного календаря.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Расширение знаний и </w:t>
      </w:r>
      <w:proofErr w:type="gramStart"/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представлении</w:t>
      </w:r>
      <w:proofErr w:type="gramEnd"/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 xml:space="preserve"> о символике народного орнамента.</w:t>
      </w:r>
      <w:r w:rsidR="0066042F" w:rsidRPr="008745CB">
        <w:rPr>
          <w:rFonts w:ascii="Times New Roman" w:hAnsi="Times New Roman"/>
          <w:sz w:val="24"/>
          <w:szCs w:val="24"/>
        </w:rPr>
        <w:t xml:space="preserve"> Отражение родной природы в орнаменте вышивки, росписи по дереву, керамики. Образы-символы в орнаментальном искусстве: символы плодородия, благопожелания, природных стихий, обереги. </w:t>
      </w:r>
      <w:proofErr w:type="gramStart"/>
      <w:r w:rsidR="0066042F" w:rsidRPr="008745CB">
        <w:rPr>
          <w:rFonts w:ascii="Times New Roman" w:hAnsi="Times New Roman"/>
          <w:sz w:val="24"/>
          <w:szCs w:val="24"/>
        </w:rPr>
        <w:t>Закономерности построения орнамента на замкнутой поверхности (круг, квадрат), ленточного орнамента («меандр», «пальметта», «лотос», «перец»).</w:t>
      </w:r>
      <w:proofErr w:type="gramEnd"/>
      <w:r w:rsidR="0066042F" w:rsidRPr="008745CB">
        <w:rPr>
          <w:rFonts w:ascii="Times New Roman" w:hAnsi="Times New Roman"/>
          <w:sz w:val="24"/>
          <w:szCs w:val="24"/>
        </w:rPr>
        <w:t xml:space="preserve"> Знакомство со схемами ритмического построения линейного и сетчатого орнаментов. Выявление роли красного цвета в народном искусстве.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художественно-творческой деятельности.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Упражнения</w:t>
      </w:r>
      <w:r w:rsidRPr="008745CB">
        <w:rPr>
          <w:rFonts w:ascii="Times New Roman" w:hAnsi="Times New Roman"/>
          <w:sz w:val="24"/>
          <w:szCs w:val="24"/>
        </w:rPr>
        <w:t xml:space="preserve"> по освоению приемов выполнения орнаментов на основе повтора и вариаций (зарисовки символов традиционных орнаментов — птица-пава, мать сыра земля, засеянное поле); в процессе самостоятельного выполнения росписей по мотивам традиционных народных орнаментов на основе вариаций и импровизаций.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5CB">
        <w:rPr>
          <w:rFonts w:ascii="Times New Roman" w:hAnsi="Times New Roman"/>
          <w:i/>
          <w:iCs/>
          <w:sz w:val="24"/>
          <w:szCs w:val="24"/>
        </w:rPr>
        <w:t>Филимоновская</w:t>
      </w:r>
      <w:proofErr w:type="spellEnd"/>
      <w:r w:rsidRPr="008745CB">
        <w:rPr>
          <w:rFonts w:ascii="Times New Roman" w:hAnsi="Times New Roman"/>
          <w:i/>
          <w:iCs/>
          <w:sz w:val="24"/>
          <w:szCs w:val="24"/>
        </w:rPr>
        <w:t xml:space="preserve"> глиняная игрушка.</w:t>
      </w:r>
      <w:r w:rsidRPr="00874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5CB">
        <w:rPr>
          <w:rFonts w:ascii="Times New Roman" w:hAnsi="Times New Roman"/>
          <w:sz w:val="24"/>
          <w:szCs w:val="24"/>
        </w:rPr>
        <w:t>Особенности формы, пропорций (удлиненность, стройность), своеобразие элементов, характер начертания элементов - геометрический (линии, круги, квадраты, елочки).</w:t>
      </w:r>
      <w:proofErr w:type="gramEnd"/>
      <w:r w:rsidRPr="008745CB">
        <w:rPr>
          <w:rFonts w:ascii="Times New Roman" w:hAnsi="Times New Roman"/>
          <w:sz w:val="24"/>
          <w:szCs w:val="24"/>
        </w:rPr>
        <w:t xml:space="preserve"> Упражнения на повтор </w:t>
      </w:r>
      <w:proofErr w:type="spellStart"/>
      <w:r w:rsidRPr="008745CB">
        <w:rPr>
          <w:rFonts w:ascii="Times New Roman" w:hAnsi="Times New Roman"/>
          <w:sz w:val="24"/>
          <w:szCs w:val="24"/>
        </w:rPr>
        <w:t>филимоновских</w:t>
      </w:r>
      <w:proofErr w:type="spellEnd"/>
      <w:r w:rsidRPr="008745CB">
        <w:rPr>
          <w:rFonts w:ascii="Times New Roman" w:hAnsi="Times New Roman"/>
          <w:sz w:val="24"/>
          <w:szCs w:val="24"/>
        </w:rPr>
        <w:t xml:space="preserve"> узоров. Составление композиции «Хозяйство деда </w:t>
      </w:r>
      <w:proofErr w:type="spellStart"/>
      <w:r w:rsidRPr="008745CB">
        <w:rPr>
          <w:rFonts w:ascii="Times New Roman" w:hAnsi="Times New Roman"/>
          <w:sz w:val="24"/>
          <w:szCs w:val="24"/>
        </w:rPr>
        <w:t>Филимона</w:t>
      </w:r>
      <w:proofErr w:type="spellEnd"/>
      <w:r w:rsidRPr="008745CB">
        <w:rPr>
          <w:rFonts w:ascii="Times New Roman" w:hAnsi="Times New Roman"/>
          <w:sz w:val="24"/>
          <w:szCs w:val="24"/>
        </w:rPr>
        <w:t>» (на основе вариаций и импровизаций).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5CB">
        <w:rPr>
          <w:rFonts w:ascii="Times New Roman" w:hAnsi="Times New Roman"/>
          <w:i/>
          <w:iCs/>
          <w:sz w:val="24"/>
          <w:szCs w:val="24"/>
        </w:rPr>
        <w:t>Полхов-майданская</w:t>
      </w:r>
      <w:proofErr w:type="spellEnd"/>
      <w:r w:rsidRPr="008745CB">
        <w:rPr>
          <w:rFonts w:ascii="Times New Roman" w:hAnsi="Times New Roman"/>
          <w:i/>
          <w:iCs/>
          <w:sz w:val="24"/>
          <w:szCs w:val="24"/>
        </w:rPr>
        <w:t xml:space="preserve"> деревянная игрушка.</w:t>
      </w:r>
      <w:r w:rsidRPr="008745CB">
        <w:rPr>
          <w:rFonts w:ascii="Times New Roman" w:hAnsi="Times New Roman"/>
          <w:sz w:val="24"/>
          <w:szCs w:val="24"/>
        </w:rPr>
        <w:t xml:space="preserve"> Разнообразие и специфика точеных форм. Цветовой строй росписи — орнаментальные мотивы (большой цветок «роза», листок, ягоды и яблочки на ветке). Изготовление игрушки по мотивам </w:t>
      </w:r>
      <w:proofErr w:type="spellStart"/>
      <w:r w:rsidRPr="008745CB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Pr="008745CB">
        <w:rPr>
          <w:rFonts w:ascii="Times New Roman" w:hAnsi="Times New Roman"/>
          <w:sz w:val="24"/>
          <w:szCs w:val="24"/>
        </w:rPr>
        <w:t xml:space="preserve"> на уроках труда и ее роспись.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Гжельская керамика.</w:t>
      </w:r>
      <w:r w:rsidRPr="008745CB">
        <w:rPr>
          <w:rFonts w:ascii="Times New Roman" w:hAnsi="Times New Roman"/>
          <w:sz w:val="24"/>
          <w:szCs w:val="24"/>
        </w:rPr>
        <w:t xml:space="preserve"> Необычность форм, названий сосудов, цветовой гаммы и элементов росписи (мазок с растяжением, мазок с тенями). Приемы кистевого письма (</w:t>
      </w:r>
      <w:proofErr w:type="spellStart"/>
      <w:r w:rsidRPr="008745CB">
        <w:rPr>
          <w:rFonts w:ascii="Times New Roman" w:hAnsi="Times New Roman"/>
          <w:sz w:val="24"/>
          <w:szCs w:val="24"/>
        </w:rPr>
        <w:t>примакивание</w:t>
      </w:r>
      <w:proofErr w:type="spellEnd"/>
      <w:r w:rsidRPr="008745CB">
        <w:rPr>
          <w:rFonts w:ascii="Times New Roman" w:hAnsi="Times New Roman"/>
          <w:sz w:val="24"/>
          <w:szCs w:val="24"/>
        </w:rPr>
        <w:t>, живописный мазок). Украшение узором силуэтов и моделей гжельских сосудов, изготовленных на уроках труда (на основе вариаций и импровизаций).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745CB">
        <w:rPr>
          <w:rFonts w:ascii="Times New Roman" w:hAnsi="Times New Roman"/>
          <w:i/>
          <w:sz w:val="24"/>
          <w:szCs w:val="24"/>
        </w:rPr>
        <w:t>Народный костюм.</w:t>
      </w:r>
      <w:r w:rsidRPr="008745CB">
        <w:rPr>
          <w:rFonts w:ascii="Times New Roman" w:hAnsi="Times New Roman"/>
          <w:sz w:val="24"/>
          <w:szCs w:val="24"/>
        </w:rPr>
        <w:t xml:space="preserve"> Продолжение знакомства с основными </w:t>
      </w:r>
      <w:r w:rsidRPr="008745CB">
        <w:rPr>
          <w:rFonts w:ascii="Times New Roman" w:hAnsi="Times New Roman"/>
          <w:i/>
          <w:sz w:val="24"/>
          <w:szCs w:val="24"/>
        </w:rPr>
        <w:t>элементами северного женского и мужского костюма</w:t>
      </w:r>
      <w:r w:rsidRPr="008745CB">
        <w:rPr>
          <w:rFonts w:ascii="Times New Roman" w:hAnsi="Times New Roman"/>
          <w:sz w:val="24"/>
          <w:szCs w:val="24"/>
        </w:rPr>
        <w:t xml:space="preserve"> (рубаха, сарафан, душегрея, головной убор - корона, венец, кокошник). Традиции украшения: головного убора - драгоценными камнями, бисером, рубахи и сарафана - вышивкой. Продолжение знакомства с элементами</w:t>
      </w:r>
      <w:r w:rsidRPr="008745CB">
        <w:rPr>
          <w:rFonts w:ascii="Times New Roman" w:hAnsi="Times New Roman"/>
          <w:i/>
          <w:sz w:val="24"/>
          <w:szCs w:val="24"/>
        </w:rPr>
        <w:t xml:space="preserve"> воинского костюма.</w:t>
      </w:r>
      <w:r w:rsidRPr="008745CB">
        <w:rPr>
          <w:rFonts w:ascii="Times New Roman" w:hAnsi="Times New Roman"/>
          <w:sz w:val="24"/>
          <w:szCs w:val="24"/>
        </w:rPr>
        <w:t xml:space="preserve"> Выполнение орнаментов на основе повтора и вариаций (шлем, кольчуга, щит, меч). Изображение воинов на боевых конях, в полном боевом снаряжении.</w:t>
      </w:r>
      <w:r w:rsidRPr="008745CB">
        <w:rPr>
          <w:rFonts w:ascii="Times New Roman" w:hAnsi="Times New Roman"/>
          <w:sz w:val="24"/>
          <w:szCs w:val="24"/>
        </w:rPr>
        <w:br w:type="page"/>
      </w:r>
      <w:r w:rsidRPr="008745CB">
        <w:rPr>
          <w:rFonts w:ascii="Times New Roman" w:hAnsi="Times New Roman"/>
          <w:b/>
          <w:sz w:val="28"/>
          <w:szCs w:val="28"/>
        </w:rPr>
        <w:lastRenderedPageBreak/>
        <w:t>Художественный труд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745CB">
        <w:rPr>
          <w:rFonts w:ascii="Times New Roman" w:hAnsi="Times New Roman"/>
          <w:b/>
          <w:sz w:val="28"/>
          <w:szCs w:val="28"/>
        </w:rPr>
        <w:t>2 класс (34 ч)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Ведущая тема года: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Всякому рукоделию есть применение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proofErr w:type="gramStart"/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Приобретение начальных технологических знаний</w:t>
      </w:r>
      <w:r w:rsidR="0066042F" w:rsidRPr="008745CB">
        <w:rPr>
          <w:rFonts w:ascii="Times New Roman" w:hAnsi="Times New Roman"/>
          <w:sz w:val="24"/>
          <w:szCs w:val="24"/>
        </w:rPr>
        <w:t xml:space="preserve">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материалах:</w:t>
      </w:r>
      <w:r w:rsidR="0066042F" w:rsidRPr="008745CB">
        <w:rPr>
          <w:rFonts w:ascii="Times New Roman" w:hAnsi="Times New Roman"/>
          <w:sz w:val="24"/>
          <w:szCs w:val="24"/>
        </w:rPr>
        <w:t xml:space="preserve"> бумага (ватман) и картон;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об инструментах и материалах для скрепления</w:t>
      </w:r>
      <w:r w:rsidR="0066042F" w:rsidRPr="008745CB">
        <w:rPr>
          <w:rFonts w:ascii="Times New Roman" w:hAnsi="Times New Roman"/>
          <w:sz w:val="24"/>
          <w:szCs w:val="24"/>
        </w:rPr>
        <w:t xml:space="preserve"> (ножницы, шило, циркуль; клей ПВА);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способах технологической обработки бумаги:</w:t>
      </w:r>
      <w:r w:rsidR="0066042F" w:rsidRPr="008745CB">
        <w:rPr>
          <w:rFonts w:ascii="Times New Roman" w:hAnsi="Times New Roman"/>
          <w:sz w:val="24"/>
          <w:szCs w:val="24"/>
        </w:rPr>
        <w:t xml:space="preserve"> многократное прямолинейное складывание - гофрирование; оригами, сквозное вырезывание из вдвое сложенной заготовки; прокалывание; скручивание; формирование модулей из бумажной ленты; аппликация; простейшие базовые формы техники оригами («катамаран»);</w:t>
      </w:r>
      <w:proofErr w:type="gramEnd"/>
      <w:r w:rsidR="0066042F" w:rsidRPr="008745CB">
        <w:rPr>
          <w:rFonts w:ascii="Times New Roman" w:hAnsi="Times New Roman"/>
          <w:sz w:val="24"/>
          <w:szCs w:val="24"/>
        </w:rPr>
        <w:t xml:space="preserve">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об обозначениях</w:t>
      </w:r>
      <w:r w:rsidR="0066042F" w:rsidRPr="008745CB">
        <w:rPr>
          <w:rFonts w:ascii="Times New Roman" w:hAnsi="Times New Roman"/>
          <w:sz w:val="24"/>
          <w:szCs w:val="24"/>
        </w:rPr>
        <w:t xml:space="preserve"> (скручивание, гофрирование, прокалывание);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работе по технологической карте</w:t>
      </w:r>
      <w:r w:rsidR="0066042F" w:rsidRPr="008745CB">
        <w:rPr>
          <w:rFonts w:ascii="Times New Roman" w:hAnsi="Times New Roman"/>
          <w:sz w:val="24"/>
          <w:szCs w:val="24"/>
        </w:rPr>
        <w:t xml:space="preserve"> - чтение обозначений.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Овладение начальными трудовыми умениями</w:t>
      </w:r>
      <w:r w:rsidR="0066042F" w:rsidRPr="008745CB">
        <w:rPr>
          <w:rFonts w:ascii="Times New Roman" w:hAnsi="Times New Roman"/>
          <w:sz w:val="24"/>
          <w:szCs w:val="24"/>
        </w:rPr>
        <w:t xml:space="preserve"> по обработке бумаги: выбор бумаги (по цвету, фактуре, плотности); разметка по шаблону, по сгибу,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оригами; складывания; художественного вырезывания; аппликации; организация рабочего места; работа по технологической карте. Организация выставки творческих работ, коллективная оценка результатов работы.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трудового опыта в процессе изготовления изделий из бумаги: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виды конструирования из бумаги: воздушные конструкции</w:t>
      </w:r>
      <w:r w:rsidRPr="008745CB">
        <w:rPr>
          <w:rFonts w:ascii="Times New Roman" w:hAnsi="Times New Roman"/>
          <w:sz w:val="24"/>
          <w:szCs w:val="24"/>
        </w:rPr>
        <w:t xml:space="preserve">, включающие детали в технике гофрирования (по мотивам традиционных щепных птиц), </w:t>
      </w:r>
      <w:r w:rsidRPr="008745CB">
        <w:rPr>
          <w:rFonts w:ascii="Times New Roman" w:hAnsi="Times New Roman"/>
          <w:i/>
          <w:iCs/>
          <w:sz w:val="24"/>
          <w:szCs w:val="24"/>
        </w:rPr>
        <w:t>плавающие конструкции</w:t>
      </w:r>
      <w:r w:rsidRPr="008745CB">
        <w:rPr>
          <w:rFonts w:ascii="Times New Roman" w:hAnsi="Times New Roman"/>
          <w:sz w:val="24"/>
          <w:szCs w:val="24"/>
        </w:rPr>
        <w:t xml:space="preserve"> в технике оригами (катамаран); </w:t>
      </w:r>
      <w:r w:rsidRPr="008745CB">
        <w:rPr>
          <w:rFonts w:ascii="Times New Roman" w:hAnsi="Times New Roman"/>
          <w:i/>
          <w:iCs/>
          <w:sz w:val="24"/>
          <w:szCs w:val="24"/>
        </w:rPr>
        <w:t>объемное конструирование</w:t>
      </w:r>
      <w:r w:rsidRPr="008745CB">
        <w:rPr>
          <w:rFonts w:ascii="Times New Roman" w:hAnsi="Times New Roman"/>
          <w:sz w:val="24"/>
          <w:szCs w:val="24"/>
        </w:rPr>
        <w:t xml:space="preserve"> на основе цилиндра (по мотивам гжельской керамики и изделий </w:t>
      </w:r>
      <w:proofErr w:type="spellStart"/>
      <w:r w:rsidRPr="008745CB">
        <w:rPr>
          <w:rFonts w:ascii="Times New Roman" w:hAnsi="Times New Roman"/>
          <w:sz w:val="24"/>
          <w:szCs w:val="24"/>
        </w:rPr>
        <w:t>Полхов-Майдана</w:t>
      </w:r>
      <w:proofErr w:type="spellEnd"/>
      <w:r w:rsidRPr="008745CB">
        <w:rPr>
          <w:rFonts w:ascii="Times New Roman" w:hAnsi="Times New Roman"/>
          <w:sz w:val="24"/>
          <w:szCs w:val="24"/>
        </w:rPr>
        <w:t>);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 xml:space="preserve">конструирование с включением готовых вспомогательных форм: санки </w:t>
      </w:r>
      <w:r w:rsidRPr="008745CB">
        <w:rPr>
          <w:rFonts w:ascii="Times New Roman" w:hAnsi="Times New Roman"/>
          <w:sz w:val="24"/>
          <w:szCs w:val="24"/>
        </w:rPr>
        <w:t>с деталями со сквозным узором;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моделирование из бумаги и готовых вспомогательных форм: ветряки</w:t>
      </w:r>
      <w:r w:rsidRPr="008745CB">
        <w:rPr>
          <w:rFonts w:ascii="Times New Roman" w:hAnsi="Times New Roman"/>
          <w:sz w:val="24"/>
          <w:szCs w:val="24"/>
        </w:rPr>
        <w:t xml:space="preserve"> с вращающимися лопастями;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декоративные композиции:</w:t>
      </w:r>
      <w:r w:rsidRPr="008745CB">
        <w:rPr>
          <w:rFonts w:ascii="Times New Roman" w:hAnsi="Times New Roman"/>
          <w:sz w:val="24"/>
          <w:szCs w:val="24"/>
        </w:rPr>
        <w:t xml:space="preserve"> в технике художественной </w:t>
      </w:r>
      <w:proofErr w:type="spellStart"/>
      <w:r w:rsidRPr="008745CB">
        <w:rPr>
          <w:rFonts w:ascii="Times New Roman" w:hAnsi="Times New Roman"/>
          <w:sz w:val="24"/>
          <w:szCs w:val="24"/>
        </w:rPr>
        <w:t>вырезанки</w:t>
      </w:r>
      <w:proofErr w:type="spellEnd"/>
      <w:r w:rsidRPr="008745CB">
        <w:rPr>
          <w:rFonts w:ascii="Times New Roman" w:hAnsi="Times New Roman"/>
          <w:sz w:val="24"/>
          <w:szCs w:val="24"/>
        </w:rPr>
        <w:t xml:space="preserve"> (по мотивам народных </w:t>
      </w:r>
      <w:proofErr w:type="spellStart"/>
      <w:r w:rsidRPr="008745CB">
        <w:rPr>
          <w:rFonts w:ascii="Times New Roman" w:hAnsi="Times New Roman"/>
          <w:sz w:val="24"/>
          <w:szCs w:val="24"/>
        </w:rPr>
        <w:t>вырезанок</w:t>
      </w:r>
      <w:proofErr w:type="spellEnd"/>
      <w:r w:rsidRPr="008745CB">
        <w:rPr>
          <w:rFonts w:ascii="Times New Roman" w:hAnsi="Times New Roman"/>
          <w:sz w:val="24"/>
          <w:szCs w:val="24"/>
        </w:rPr>
        <w:t>); рельефное панно (по мотивам костюма и снаряжения русских богатырей).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Работа с тканью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Приобретение начальных технологических знаний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материалах:</w:t>
      </w:r>
      <w:r w:rsidR="0066042F" w:rsidRPr="008745CB">
        <w:rPr>
          <w:rFonts w:ascii="Times New Roman" w:hAnsi="Times New Roman"/>
          <w:sz w:val="24"/>
          <w:szCs w:val="24"/>
        </w:rPr>
        <w:t xml:space="preserve"> полотняное переплетение в тканях из натуральных волокон; разновидности ниток для вышивания; способы изготовления домотканых узорных тканей, половичков, дорожек;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 xml:space="preserve"> об инструментах и приспособлениях:</w:t>
      </w:r>
      <w:r w:rsidR="0066042F" w:rsidRPr="008745CB">
        <w:rPr>
          <w:rFonts w:ascii="Times New Roman" w:hAnsi="Times New Roman"/>
          <w:sz w:val="24"/>
          <w:szCs w:val="24"/>
        </w:rPr>
        <w:t xml:space="preserve"> история применения человеком ножниц, иглы, изобретение ткацкой рамы;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декоре</w:t>
      </w:r>
      <w:r w:rsidR="0066042F" w:rsidRPr="008745CB">
        <w:rPr>
          <w:rFonts w:ascii="Times New Roman" w:hAnsi="Times New Roman"/>
          <w:sz w:val="24"/>
          <w:szCs w:val="24"/>
        </w:rPr>
        <w:t xml:space="preserve"> предметов быта, народного костюма вышивкой по рисовке (свободной), шитьем из лоскута.</w:t>
      </w:r>
    </w:p>
    <w:p w:rsidR="008745CB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Овладение начальными трудовыми умениями</w:t>
      </w:r>
      <w:r w:rsidR="0066042F" w:rsidRPr="008745CB">
        <w:rPr>
          <w:rFonts w:ascii="Times New Roman" w:hAnsi="Times New Roman"/>
          <w:sz w:val="24"/>
          <w:szCs w:val="24"/>
        </w:rPr>
        <w:t xml:space="preserve"> по обработке ткани: конструирование собственного изделия из ткани на основе вариации (внесение изменений в размеры, форму, колорит представленных вариантов изделий); выбор ткани в соответствии с назначением изделия, его художественными качествами; самостоятельное составление выкройки изделия простой формы; раскрой в разворот; обработка края изделия бахромой и краевыми швами; вышивка швами «петельный», «стебельчатый»; узорное ткачество на рамке; плетение из полос ткани; лоскутное шитье из квадратов-модулей; организация рабочего места; предварительное планирование работы по изделию и технологической карте; самостоятельная оценка работы по заданным критериям.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трудового опыта: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изготовление изделий из ткани:</w:t>
      </w:r>
      <w:r w:rsidRPr="008745CB">
        <w:rPr>
          <w:rFonts w:ascii="Times New Roman" w:hAnsi="Times New Roman"/>
          <w:sz w:val="24"/>
          <w:szCs w:val="24"/>
        </w:rPr>
        <w:t xml:space="preserve"> узорное ткачество на рамке - коврик, панно из лоскутных полос по мотивам традиционных половичков; платочек, украшенный вышитой монограммой (стебельчатый шов);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lastRenderedPageBreak/>
        <w:t>конструирование из ткани:</w:t>
      </w:r>
      <w:r w:rsidRPr="008745CB">
        <w:rPr>
          <w:rFonts w:ascii="Times New Roman" w:hAnsi="Times New Roman"/>
          <w:sz w:val="24"/>
          <w:szCs w:val="24"/>
        </w:rPr>
        <w:t xml:space="preserve"> коллективное лоскутное панно или сувениры (салфетки, прихватки и др.) из квадратов-модулей (на основе традиционных мотивов «мельница», «конверт»); лоскутная кукла из нескольких деталей (по мотивам народной кукл</w:t>
      </w:r>
      <w:proofErr w:type="gramStart"/>
      <w:r w:rsidRPr="008745CB">
        <w:rPr>
          <w:rFonts w:ascii="Times New Roman" w:hAnsi="Times New Roman"/>
          <w:sz w:val="24"/>
          <w:szCs w:val="24"/>
        </w:rPr>
        <w:t>ы-</w:t>
      </w:r>
      <w:proofErr w:type="gramEnd"/>
      <w:r w:rsidRPr="008745CB">
        <w:rPr>
          <w:rFonts w:ascii="Times New Roman" w:hAnsi="Times New Roman"/>
          <w:sz w:val="24"/>
          <w:szCs w:val="24"/>
        </w:rPr>
        <w:t>«</w:t>
      </w:r>
      <w:proofErr w:type="spellStart"/>
      <w:r w:rsidRPr="008745CB">
        <w:rPr>
          <w:rFonts w:ascii="Times New Roman" w:hAnsi="Times New Roman"/>
          <w:sz w:val="24"/>
          <w:szCs w:val="24"/>
        </w:rPr>
        <w:t>покосницы</w:t>
      </w:r>
      <w:proofErr w:type="spellEnd"/>
      <w:r w:rsidRPr="008745CB">
        <w:rPr>
          <w:rFonts w:ascii="Times New Roman" w:hAnsi="Times New Roman"/>
          <w:sz w:val="24"/>
          <w:szCs w:val="24"/>
        </w:rPr>
        <w:t>»);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проектирование из ткани:</w:t>
      </w:r>
      <w:r w:rsidRPr="008745CB">
        <w:rPr>
          <w:rFonts w:ascii="Times New Roman" w:hAnsi="Times New Roman"/>
          <w:sz w:val="24"/>
          <w:szCs w:val="24"/>
        </w:rPr>
        <w:t xml:space="preserve"> сумочка (лакомка), самостоятельный выбор формы, размера, мотивов декора;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i/>
          <w:iCs/>
          <w:sz w:val="24"/>
          <w:szCs w:val="24"/>
        </w:rPr>
        <w:t>конструирование приспособлений</w:t>
      </w:r>
      <w:r w:rsidRPr="008745CB">
        <w:rPr>
          <w:rFonts w:ascii="Times New Roman" w:hAnsi="Times New Roman"/>
          <w:sz w:val="24"/>
          <w:szCs w:val="24"/>
        </w:rPr>
        <w:t xml:space="preserve"> для работы: рамка для ткачества из деталей набора «Конструктор».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Работа с пластичными материалами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Приобретение начальных технологических знаний</w:t>
      </w:r>
      <w:r w:rsidR="0066042F" w:rsidRPr="008745CB">
        <w:rPr>
          <w:rFonts w:ascii="Times New Roman" w:hAnsi="Times New Roman"/>
          <w:sz w:val="24"/>
          <w:szCs w:val="24"/>
        </w:rPr>
        <w:t xml:space="preserve">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материалах:</w:t>
      </w:r>
      <w:r w:rsidR="0066042F" w:rsidRPr="008745CB">
        <w:rPr>
          <w:rFonts w:ascii="Times New Roman" w:hAnsi="Times New Roman"/>
          <w:sz w:val="24"/>
          <w:szCs w:val="24"/>
        </w:rPr>
        <w:t xml:space="preserve"> разновидности глины - белая (каолин), красная, «</w:t>
      </w:r>
      <w:proofErr w:type="spellStart"/>
      <w:r w:rsidR="0066042F" w:rsidRPr="008745CB">
        <w:rPr>
          <w:rFonts w:ascii="Times New Roman" w:hAnsi="Times New Roman"/>
          <w:sz w:val="24"/>
          <w:szCs w:val="24"/>
        </w:rPr>
        <w:t>синика</w:t>
      </w:r>
      <w:proofErr w:type="spellEnd"/>
      <w:r w:rsidR="0066042F" w:rsidRPr="008745CB">
        <w:rPr>
          <w:rFonts w:ascii="Times New Roman" w:hAnsi="Times New Roman"/>
          <w:sz w:val="24"/>
          <w:szCs w:val="24"/>
        </w:rPr>
        <w:t>»; зависимость приемов лепки от природных свой</w:t>
      </w:r>
      <w:proofErr w:type="gramStart"/>
      <w:r w:rsidR="0066042F" w:rsidRPr="008745CB">
        <w:rPr>
          <w:rFonts w:ascii="Times New Roman" w:hAnsi="Times New Roman"/>
          <w:sz w:val="24"/>
          <w:szCs w:val="24"/>
        </w:rPr>
        <w:t>ств гл</w:t>
      </w:r>
      <w:proofErr w:type="gramEnd"/>
      <w:r w:rsidR="0066042F" w:rsidRPr="008745CB">
        <w:rPr>
          <w:rFonts w:ascii="Times New Roman" w:hAnsi="Times New Roman"/>
          <w:sz w:val="24"/>
          <w:szCs w:val="24"/>
        </w:rPr>
        <w:t xml:space="preserve">ины;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об инструментах и приспособлениях:</w:t>
      </w:r>
      <w:r w:rsidR="0066042F" w:rsidRPr="008745CB">
        <w:rPr>
          <w:rFonts w:ascii="Times New Roman" w:hAnsi="Times New Roman"/>
          <w:sz w:val="24"/>
          <w:szCs w:val="24"/>
        </w:rPr>
        <w:t xml:space="preserve"> выкройки для фигурных изделий из пластичных материалов, коробочки для формовки пластин;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способах декора изделий из пластичных материалов:</w:t>
      </w:r>
      <w:r w:rsidR="0066042F" w:rsidRPr="008745CB">
        <w:rPr>
          <w:rFonts w:ascii="Times New Roman" w:hAnsi="Times New Roman"/>
          <w:sz w:val="24"/>
          <w:szCs w:val="24"/>
        </w:rPr>
        <w:t xml:space="preserve"> рельеф роспись, «муравление».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proofErr w:type="gramStart"/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Овладение начальными трудовыми умениями </w:t>
      </w:r>
      <w:r w:rsidR="0066042F" w:rsidRPr="008745CB">
        <w:rPr>
          <w:rFonts w:ascii="Times New Roman" w:hAnsi="Times New Roman"/>
          <w:sz w:val="24"/>
          <w:szCs w:val="24"/>
        </w:rPr>
        <w:t xml:space="preserve">по обработке пластичных материалов: подготовка пластичных материалов к работе (вымешивание глины, теста); вырезание фигурных изделий по выкройке; выполнение основы декоративной пластины с помощью заготовленной формы; лепка из целого куска способом вытягивания; лепка формы посуды и обрядового печенья приемами кругового </w:t>
      </w:r>
      <w:proofErr w:type="spellStart"/>
      <w:r w:rsidR="0066042F" w:rsidRPr="008745CB">
        <w:rPr>
          <w:rFonts w:ascii="Times New Roman" w:hAnsi="Times New Roman"/>
          <w:sz w:val="24"/>
          <w:szCs w:val="24"/>
        </w:rPr>
        <w:t>налепа</w:t>
      </w:r>
      <w:proofErr w:type="spellEnd"/>
      <w:r w:rsidR="0066042F" w:rsidRPr="008745CB">
        <w:rPr>
          <w:rFonts w:ascii="Times New Roman" w:hAnsi="Times New Roman"/>
          <w:sz w:val="24"/>
          <w:szCs w:val="24"/>
        </w:rPr>
        <w:t xml:space="preserve"> из жгутиков; организация рабочего места; предварительное планирование работы по технологической карте;</w:t>
      </w:r>
      <w:proofErr w:type="gramEnd"/>
      <w:r w:rsidR="0066042F" w:rsidRPr="008745CB">
        <w:rPr>
          <w:rFonts w:ascii="Times New Roman" w:hAnsi="Times New Roman"/>
          <w:sz w:val="24"/>
          <w:szCs w:val="24"/>
        </w:rPr>
        <w:t xml:space="preserve"> умение выполнять совместную работу; самостоятельная оценка работы по заданным критериям.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трудового опыта: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sz w:val="24"/>
          <w:szCs w:val="24"/>
        </w:rPr>
        <w:t xml:space="preserve">лепка из пластичных материалов: посуда по мотивам народной керамики (горшок, крынка, чашка и др.) с лепным декором; глиняная игрушка по мотивам традиционных образов </w:t>
      </w:r>
      <w:proofErr w:type="spellStart"/>
      <w:r w:rsidRPr="008745CB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8745CB">
        <w:rPr>
          <w:rFonts w:ascii="Times New Roman" w:hAnsi="Times New Roman"/>
          <w:sz w:val="24"/>
          <w:szCs w:val="24"/>
        </w:rPr>
        <w:t xml:space="preserve"> игрушки; новогодняя игрушка-подарок (фигурный пряник), «тетерки» - изделия по мотивам традиционного печева;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sz w:val="24"/>
          <w:szCs w:val="24"/>
        </w:rPr>
        <w:t>проектирование из пластичных материалов: фриз или панно из декоративных пластин, украшенных лепным декором по мотивам традиционных муравленых изразцов.</w:t>
      </w:r>
    </w:p>
    <w:p w:rsidR="0066042F" w:rsidRPr="008745CB" w:rsidRDefault="0066042F" w:rsidP="008745CB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745CB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proofErr w:type="gramStart"/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Приобретение начальных технологических знаний</w:t>
      </w:r>
      <w:r w:rsidR="0066042F" w:rsidRPr="008745CB">
        <w:rPr>
          <w:rFonts w:ascii="Times New Roman" w:hAnsi="Times New Roman"/>
          <w:sz w:val="24"/>
          <w:szCs w:val="24"/>
        </w:rPr>
        <w:t xml:space="preserve">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материалах:</w:t>
      </w:r>
      <w:r w:rsidR="0066042F" w:rsidRPr="008745CB">
        <w:rPr>
          <w:rFonts w:ascii="Times New Roman" w:hAnsi="Times New Roman"/>
          <w:sz w:val="24"/>
          <w:szCs w:val="24"/>
        </w:rPr>
        <w:t xml:space="preserve"> береста и солома, их цвет, фактура, пластические качества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; об инструментах и приспособлениях:</w:t>
      </w:r>
      <w:r w:rsidR="0066042F" w:rsidRPr="008745CB">
        <w:rPr>
          <w:rFonts w:ascii="Times New Roman" w:hAnsi="Times New Roman"/>
          <w:sz w:val="24"/>
          <w:szCs w:val="24"/>
        </w:rPr>
        <w:t xml:space="preserve"> ножницы, иглы, нити, клей и др.; </w:t>
      </w:r>
      <w:r w:rsidR="0066042F" w:rsidRPr="008745CB">
        <w:rPr>
          <w:rFonts w:ascii="Times New Roman" w:hAnsi="Times New Roman"/>
          <w:i/>
          <w:iCs/>
          <w:sz w:val="24"/>
          <w:szCs w:val="24"/>
        </w:rPr>
        <w:t>о декоре</w:t>
      </w:r>
      <w:r w:rsidR="0066042F" w:rsidRPr="008745CB">
        <w:rPr>
          <w:rFonts w:ascii="Times New Roman" w:hAnsi="Times New Roman"/>
          <w:sz w:val="24"/>
          <w:szCs w:val="24"/>
        </w:rPr>
        <w:t xml:space="preserve"> изделий из соломки (инкрустация) с помощью </w:t>
      </w:r>
      <w:proofErr w:type="spellStart"/>
      <w:r w:rsidR="0066042F" w:rsidRPr="008745CB">
        <w:rPr>
          <w:rFonts w:ascii="Times New Roman" w:hAnsi="Times New Roman"/>
          <w:sz w:val="24"/>
          <w:szCs w:val="24"/>
        </w:rPr>
        <w:t>тонирования</w:t>
      </w:r>
      <w:proofErr w:type="spellEnd"/>
      <w:r w:rsidR="0066042F" w:rsidRPr="008745CB">
        <w:rPr>
          <w:rFonts w:ascii="Times New Roman" w:hAnsi="Times New Roman"/>
          <w:sz w:val="24"/>
          <w:szCs w:val="24"/>
        </w:rPr>
        <w:t>, плетения (игрушка).</w:t>
      </w:r>
      <w:proofErr w:type="gramEnd"/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proofErr w:type="gramStart"/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Овладение начальными трудовыми умениями </w:t>
      </w:r>
      <w:r w:rsidR="0066042F" w:rsidRPr="008745CB">
        <w:rPr>
          <w:rFonts w:ascii="Times New Roman" w:hAnsi="Times New Roman"/>
          <w:sz w:val="24"/>
          <w:szCs w:val="24"/>
        </w:rPr>
        <w:t>по обработке природных материалов: заготовка деталей орнамента для инкрустации из соломки; заготовок для бусинок из бересты; выполнение симметричного орнамента из природных материалов с учетом формы и размеров изделия; приемы конструирования соломенных игрушек из нескольких деталей способами сгибания, скручивания, связывания, плетения; украшений из бересты способами скручивания и склеивания, низания деталей на нить;</w:t>
      </w:r>
      <w:proofErr w:type="gramEnd"/>
      <w:r w:rsidR="0066042F" w:rsidRPr="008745CB">
        <w:rPr>
          <w:rFonts w:ascii="Times New Roman" w:hAnsi="Times New Roman"/>
          <w:sz w:val="24"/>
          <w:szCs w:val="24"/>
        </w:rPr>
        <w:t xml:space="preserve"> организация рабочего места; предварительное планирование работы по технологической карте; умение выполнять совместную работу; самостоятельная оценка работы по заданным критериям.</w:t>
      </w:r>
    </w:p>
    <w:p w:rsidR="0066042F" w:rsidRPr="008745CB" w:rsidRDefault="008745CB" w:rsidP="008745CB">
      <w:pPr>
        <w:pStyle w:val="a3"/>
        <w:ind w:left="-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66042F" w:rsidRPr="008745CB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трудового опыта: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sz w:val="24"/>
          <w:szCs w:val="24"/>
        </w:rPr>
        <w:t>Изготовление изделий из природных материалов: коллективное панно в технике инкрустации соломкой по мотивам работ народных мастеров.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8745CB">
        <w:rPr>
          <w:rFonts w:ascii="Times New Roman" w:hAnsi="Times New Roman"/>
          <w:sz w:val="24"/>
          <w:szCs w:val="24"/>
        </w:rPr>
        <w:t>Конструирование из природных материалов: бусы из бересты по мотивам традиционных украшений; панно или головной убор (венец), украшенный симметричным орнаментом из природных материалов в технике аппликации; игрушки из соломы (конь, птица и др.) по мотивам работ народных мастеров.</w:t>
      </w:r>
    </w:p>
    <w:p w:rsidR="0066042F" w:rsidRPr="008745CB" w:rsidRDefault="0066042F" w:rsidP="008745C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340A48" w:rsidRDefault="00340A48"/>
    <w:p w:rsidR="00340A48" w:rsidRPr="00340A48" w:rsidRDefault="00340A48" w:rsidP="00340A4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0A48">
        <w:rPr>
          <w:rFonts w:ascii="Times New Roman" w:hAnsi="Times New Roman"/>
          <w:b/>
          <w:color w:val="002060"/>
          <w:sz w:val="28"/>
          <w:szCs w:val="28"/>
        </w:rPr>
        <w:lastRenderedPageBreak/>
        <w:t>Календарно-тематическое планирование уроков</w:t>
      </w:r>
    </w:p>
    <w:p w:rsidR="00340A48" w:rsidRPr="00340A48" w:rsidRDefault="00340A48" w:rsidP="00340A4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0A48">
        <w:rPr>
          <w:rFonts w:ascii="Times New Roman" w:hAnsi="Times New Roman"/>
          <w:b/>
          <w:color w:val="002060"/>
          <w:sz w:val="28"/>
          <w:szCs w:val="28"/>
        </w:rPr>
        <w:t>изобразительного искусства и художественного труда</w:t>
      </w:r>
    </w:p>
    <w:p w:rsidR="00340A48" w:rsidRPr="00340A48" w:rsidRDefault="00340A48" w:rsidP="00340A4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0A48">
        <w:rPr>
          <w:rFonts w:ascii="Times New Roman" w:hAnsi="Times New Roman"/>
          <w:b/>
          <w:color w:val="002060"/>
          <w:sz w:val="28"/>
          <w:szCs w:val="28"/>
        </w:rPr>
        <w:t>2 класс</w:t>
      </w:r>
    </w:p>
    <w:p w:rsidR="00340A48" w:rsidRPr="00340A48" w:rsidRDefault="00340A48" w:rsidP="00340A4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0A48">
        <w:rPr>
          <w:rFonts w:ascii="Times New Roman" w:hAnsi="Times New Roman"/>
          <w:b/>
          <w:color w:val="002060"/>
          <w:sz w:val="28"/>
          <w:szCs w:val="28"/>
        </w:rPr>
        <w:t>Какого цвета земля родная. Всякому рукоделию есть применение.</w:t>
      </w:r>
    </w:p>
    <w:p w:rsidR="00756737" w:rsidRPr="00756737" w:rsidRDefault="00756737" w:rsidP="0075673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95"/>
        <w:gridCol w:w="1418"/>
        <w:gridCol w:w="1559"/>
        <w:gridCol w:w="6086"/>
      </w:tblGrid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3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67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673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567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756737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3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37">
              <w:rPr>
                <w:rFonts w:ascii="Times New Roman" w:hAnsi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3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756737" w:rsidRPr="00756737" w:rsidTr="008745CB">
        <w:tc>
          <w:tcPr>
            <w:tcW w:w="15442" w:type="dxa"/>
            <w:gridSpan w:val="5"/>
            <w:shd w:val="clear" w:color="auto" w:fill="auto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73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75673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четверть (16 часов)</w:t>
            </w:r>
          </w:p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3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Краски родной земли. Земля – источник вдохновения.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Лето в произведениях художников.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Композиция «Мой отдых  летом» (акварель, 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выбор замысла рисунка, понимание эстетической потребности в общении с природой и искусством, умение получать эмоциональное удовлетворение от  выполнения работы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организовать раб. место, доводить работу до логического конца,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наблюдать, первые представления о цвете, композиции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вести диалог,  управлять точностью выражения своих чувств и мыслей,  рассуждать о композиции, цветовом решении рисунков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Волшебная глина.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Лепка из глины с использованием традиционных приемов изготовления керамических сосудов (крынка, горшок): круговой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налеп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из жгутиков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удивляться красоте окружающего мира,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ыть благодарным природе.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диалоге, высказывать и отстаивать свое мнение,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Наблюдательность. Уметь сравнивать различные настроения в природе, работать в технике гризайль, выстраивать композиционное решение.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рабочее место, проводить различные виды живописных мазков, оценивать работу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земли в произведениях живописцев.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Какой ты видишь землю своего города, села,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поселка осенью. Рисование по памяти, представлению (акварель)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bCs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место, применять основные средства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выразительности (цвет, линию) в рисунке на плоскости, умение рационально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</w:t>
            </w:r>
          </w:p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 эмоционально передать свои чувства, передать красоту окружающих нас деревьев.</w:t>
            </w:r>
          </w:p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Находить в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образ скрытый смысл, видеть характер деревьев.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: бережное отношение к природе.</w:t>
            </w:r>
          </w:p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Наблюдательность. Работать над алгоритмом деятельности. Анализировать, собственную работу, понимать, какие чувства, настроение в ней выражены.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Встречаем золотую осень.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Украшение симметричным орнаментом из засушенных цветов и листьев силуэтов изделий из бумаги, картона: девичий головной убор (венец) или панно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аблюдательность.Умение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использовать бумагу, знать основные приемы работы с бумагой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диалоге, выбирать и использовать адекватные выразительные средства.    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подбирать оптимальный размер образа, понимать его форму и основные пропорции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 при работе с бумагой          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быть внимательным, слышать и видеть учителя.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Палитра и форма сокровищ земли.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Украшение девичьих праздничных головных уборов драгоценными самоцветами (акварель)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создавать образ, отбирать главное для рисунка,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определять основы композиции, умение создавать творческие работы на основе собственного замысла, использовать художественные материалы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аблюдательность.Умение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работать графическими материалами (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ручка, уголь, простой карандаш), использовать различные средства выразительности.                   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Умение участвовать в диалоге.                                    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работать в команде, планировать свою деятельность и время работы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Золотая соломка.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Аппликация из соломки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, восхищение душевной красотой.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Уметь организовать рабочее место при работе с пластилином, планировать порядок работы, оценивать свои достижения, отвечать на вопросы.  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Знать основные особенности скульптуры, ее образного языка, приемы работы с пластилином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Умение участвовать в диалоге, слышать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собеседника, точно высказывать свои мысли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мастерской мастера-гончара.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Тайна рождения древних сосудов. Украшение силуэтов сосудов по мотивам традиционных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балхарских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 греческих орнаментов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(важность окружающей среды в нашей жизни)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Знать приемы работы с бумагой и создания простых объемных форм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внести свой вклад в общую работу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Умение участвовать в диалоге, выражать  свои мысли и обосновывать их при анализе построек, коллективного труда.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Золотая соломка.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Аппликация из соломки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традициям народа, родного города. Уметь видеть красоту праздничного города и людей в нем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Использование самых разнообразных «неожиданных»  материалов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рассказать о впечатлениях, участвовать в диалоге, оценивать собственную художественную деятельность и работы своих одноклассников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Умение доводить до результата собственную работу, применять в ней все полученные знания, передавать  настроение.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Природные и рукотворные формы в натюрморте.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Рисование с натуры натюрморта из 2 – 3 сосудов (художественные материалы по выбору)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Ветряк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дует всяк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конструирование из бумаги и картона модели ветряка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Мир вокруг очень интересен. Выбор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Знать последовательность изображения животного, уметь владеть живописными мазками, применять их для выявления характера животных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>Ком.</w:t>
            </w:r>
            <w:r w:rsidRPr="00756737">
              <w:rPr>
                <w:sz w:val="24"/>
              </w:rPr>
              <w:t xml:space="preserve"> Рассказывать о своих впечатлениях, (эмоционально) оценивать собственную художественную деятельность и работы своих одноклассников.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 и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Красота родной земли в произведениях графиков.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Экспериментирование с графическими материалами. Рисование с натуры крупных цветов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Понимать роль фантазии в творческом процессе, в развитии человека.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Наблюдательность.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Уметь сравнивать различные элементы животных, птиц, растений), собирать их в выразительный образ, находить гармоничное решение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вступать в общение с произведением искусства, участвовать в диалоге, определять чувства, которые вызывает авторская работа.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Умение доводить до результата свою работу, контролировать эмоциональное состояние.  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Ветряк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дует всяк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конструирование из бумаги и картона модели ветряка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Восхищаться природой, ее узорами и формами. Неповторимость образа (красота мгновение).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выделять главное, сравнивать, обобщать природные формы до декоративных элементов.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рассказать о впечатлениях, высказывать свое мнение, отвечать на вопросы.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 Умение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деятельность, использовать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художественные материалы.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Осень – пора цветовых контрастов.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Экспериментирование с палитрой осенних цветовых контрастов. Изображение фруктов и овощей на основе контрастных цветов (живописные материалы, мозаика из цветной бумаги)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Восхищаться  красотой второй природы – культуры, тем, что создано человеком. Важность украшения в жизни.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выделять главное, сравнивать, обобщать природные формы до декоративных элементов, понимать «язык» украшений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рассказать о впечатлениях, высказывать свое мнение, отвечать на вопросы.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 Умение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деятельность, использовать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художественные материалы.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Хозяйство деда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Филимона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Лепка из глины по мотивам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игрушек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Красота мира вокруг нас.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навыки конструктивной работы с бумагой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Развитие внимания.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Рассказывать о своих наблюдениях, участвовать в совместной творческой  деятельности.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работать с учителем, планировать работу и время, рефлексия.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Секреты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узоров.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Повтор за мастером элементов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узоров. Декоративная композиция «Дом деда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Филимона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» (акварель, 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Фантазия и ее роль в создании образа.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конструкции, создавать макеты фантастического города.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высказывать свое мнение, отвечать на вопросы преподавателя, участвовать в диалоге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в создании коллективной работы.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давать оценку выполненной работе, видеть свой вклад в общее дело.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Хозяйство деда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Филимона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Лепка из глины по мотивам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(Новый год – семейный праздник, подарить близким радость)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находить материалы по изучаемой теме в различных источниках.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находить значимое в рассказе учителя, анализировать работы учащихся, обсуждать и высказывать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работу с бумагой и ножницами, работать аккуратно.</w:t>
            </w:r>
          </w:p>
        </w:tc>
      </w:tr>
      <w:tr w:rsidR="00756737" w:rsidRPr="00756737" w:rsidTr="008745CB">
        <w:tc>
          <w:tcPr>
            <w:tcW w:w="15442" w:type="dxa"/>
            <w:gridSpan w:val="5"/>
            <w:shd w:val="clear" w:color="auto" w:fill="auto"/>
          </w:tcPr>
          <w:p w:rsidR="00756737" w:rsidRPr="00DA7242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II четверть (16 часов)</w:t>
            </w:r>
          </w:p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Секреты цветов радуги. Не дорог подарок, дорого умение.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Красный-прекрасный.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Повтор за мастером знаков-символов природных стихий (цветные карандаши, фломастеры)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Восхищение природой и ее отражением в работах художников.  Эстетическая оценка.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находить информацию и наглядный материал по теме, наблюдать состояния природы и определять настроение с помощью цвета и композиции.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обсуждать замысел работы, высказывать и отстаивать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природы. Планировать работу и оценивать результаты.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ткацкой мастерской.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Коврик полотняного переплетения из ниток и лент ткани по мотивам традиционного ткачества (на раме)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Разнообразие. «Чудесные превращения»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sz w:val="24"/>
              </w:rPr>
              <w:t xml:space="preserve"> </w:t>
            </w: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 xml:space="preserve">Уметь находить информацию и наглядный материал по теме, знать об анималистическом жанре, овладевать навыками работы кистью.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Рассказать об особенностях животных, их характерах, уметь представлять замысел работы, высказывать и отстаивать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животного через образ. Планировать работу и оценивать результаты.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Оттенки красного цвета.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Декоративный натюрморт с разными оттенками красного цвета (гуашь, пастель, тушь)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Определение характера через художественный образ. Выбор. Эстетическая оценка.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Знать художников-сказочников, уметь найти интересную идею для создания образа сказочного персонажа.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Ком. </w:t>
            </w:r>
            <w:r w:rsidRPr="00756737">
              <w:rPr>
                <w:sz w:val="24"/>
              </w:rPr>
              <w:t xml:space="preserve">Уметь обсуждать замысел работы, высказывать и отстаивать свое мнение, давать нравственно-этическую оценку художественного образа.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героя, планировать работу и оценивать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ткацкой мастерской.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Коврик полотняного переплетения из ниток и лент ткани по мотивам традиционного ткачества (на раме)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Определение характера через художественный образ. Выбор. Эстетическая оценка.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Знать художников-сказочников, уметь найти интересную идею для создания образа сказочного персонажа.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Ком. </w:t>
            </w:r>
            <w:r w:rsidRPr="00756737">
              <w:rPr>
                <w:sz w:val="24"/>
              </w:rPr>
              <w:t xml:space="preserve">Уметь обсуждать замысел работы, высказывать и отстаивать свое мнение, давать нравственно-этическую оценку художественного образа.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героя, планировать работу и оценивать эмоциональное состояние героев, выражать собственное отношение к изображению.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Создание образа с помощью белого и черного цветов.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 стеклянной или хрустальной вазы белой линией, штрихом. Изображение животного черным пятном и белой оживкой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Выбор, эмоциональная оценка.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lastRenderedPageBreak/>
              <w:t xml:space="preserve">Поз. </w:t>
            </w:r>
            <w:r w:rsidRPr="00756737">
              <w:rPr>
                <w:sz w:val="24"/>
              </w:rPr>
              <w:t>Понимать особенности языка скульптуры, знать приемы работы с пластилином.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Понимать важность работы каждого в творческой деятельности, умение высказывать и отстаивать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Анализировать образность выполненных работ, определять характер героев, уметь организовать свою деятельность, оценивать результат.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Птица счастья.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художественное моделирование из бумаги по образцам традиционной архангельской щепной птицы-оберега. Приемы многократного прямолинейного складывания (гофрирования) со сквозным вырезыванием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Роль украшений в жизни человека.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Создавать декоративные композиции заданной формы, подружиться с мастером украшения, применять основные средства художественной выразительности в декоративных работах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рассказать об украшениях сказочных героев, давать эстетическую оценку.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раб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есто,  планировать работу и оценивать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мастерской художников Гжели.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Секрет рождения синей розы. Повтор за мастером гжельского мазка. Украшение гжельской посуды (силуэты) (гуашь)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Роль украшений в жизни человека. Выбор. Добро и Зло.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Украшать декоративные формы, подружиться с мастером украшения, применять основные средства художественной выразительности в декоративных работах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рассказать об украшениях и их роли в намерениях человека, давать эстетическую оценку, видеть свой вклад в коллективную работу, формировать чувство ответственности.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раб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есто,  планировать работу и оценивать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мастерской художников Гжели.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Объемное конструирование из бумаги по мотивам гжельской посуды на основе простейших геометрических форм: цилиндр,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четырехгранная призма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Значимость творчества (Я сам). Выбор материалов.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sz w:val="24"/>
              </w:rPr>
              <w:t xml:space="preserve"> </w:t>
            </w: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 xml:space="preserve">Анализировать различные предметы с точки зрения строения их формы, их конструкции, уметь </w:t>
            </w:r>
            <w:r w:rsidRPr="00756737">
              <w:rPr>
                <w:sz w:val="24"/>
              </w:rPr>
              <w:lastRenderedPageBreak/>
              <w:t>сравнивать и подбирать различные формы для создания образа, использовать приемы работы с бумагой.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Ком. </w:t>
            </w:r>
            <w:r w:rsidRPr="00756737">
              <w:rPr>
                <w:sz w:val="24"/>
              </w:rPr>
              <w:t>Уметь описывать домик сказочного персонажа, его особенности, обсуждать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спланировать и организовать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деятельность, анализировать выставочные работы.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мастерской художников Гжели.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Повтор за мастером силуэтов заснеженных деревьев и кустов. Изображение зимнего леса (гуашь)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Выбор.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Синтез искусств.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Эст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виды и жанры изобразительного искусства (графики, живописи, декоративно-прикладного </w:t>
            </w:r>
            <w:r w:rsidRPr="0075673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искусства). 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Анализ и синтез. Умение анализировать работы в соответствии с критериями.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Вступать в общение друг с другом по поводу искусства, участвовать в диалоге. Умение обсуждать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создавать собственный образ на основе имеющихся знаний.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мастерской художников Гжели.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конструирование из бумаги по мотивам гжельской посуды на основе простейших геометрических форм: цилиндр, четырехгранная призма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Маска, кто ты?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Изображение разных выражений лица. Веселая маска для новогоднего представления (материалы по выбору)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(творчество, образ в жизни человека)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различать и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теплые и холодные цвета, и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спользовать художественные материалы.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высказывать свое мнение, обсуждать работы выставки, понимая основные критерии оценки  произведений изобразительного искусства.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работы учащихся по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ритериям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Маска, кто ты?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Конструирование маски по заданным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условиям и эскизу. Коллаж (бумага, ткань, природные материалы)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Восхищение природой и искусством. Выбор.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отбирать интересные материалы по теме,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борьбу тихих и звонких цветов при изображении весенней земли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замысла работы, обосновывать значимость той или иной идеи.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деятельность, анализировать творческие работы учащихся.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Цвета радуги в новогоднем натюрморте.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Передача цветом радости зимнего праздника. Рисование с натуры новогодних цветных шаров (акварель, гуашь, пастель)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, выбор (все в твоих руках).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Наблюдение весенней природы. Фантазировать, придумывать художественный образ, осознавать, как его создать.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замысла коллективной работы, обосновывать значимость той или иной идеи.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 как часть коллективной работы.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Пряники на елку.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Лепка из теста (глины) по образцу резного пряника с использованием народных традиций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Наблюдать весеннюю природу. Уметь находить в природе интересные по характеру деревья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замысла работы, обосновывать значимость того или иного образа, характера деревьев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деятельность, анализировать художественные образы.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Русь белокаменная.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Чтение композиционных схем храмов на Руси. Изображение белокаменного храма, передача стройности и красоты его пропорций (гуашь, акварель, фломастеры)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Эстетическая оценка произведений.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 xml:space="preserve">Наблюдать весеннюю природу и картины </w:t>
            </w:r>
            <w:proofErr w:type="spellStart"/>
            <w:proofErr w:type="gramStart"/>
            <w:r w:rsidRPr="00756737">
              <w:rPr>
                <w:sz w:val="24"/>
              </w:rPr>
              <w:t>худож-ников</w:t>
            </w:r>
            <w:proofErr w:type="spellEnd"/>
            <w:proofErr w:type="gramEnd"/>
            <w:r w:rsidRPr="00756737">
              <w:rPr>
                <w:sz w:val="24"/>
              </w:rPr>
              <w:t>, расширять знания о средствах художественной выразительности..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рассказать о своих наблюдениях за птицами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создавать свой образ по впечатлениям от природы и просмотра картин.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Русь белокаменная.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Плоское и объемное художественное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из бумаги по образцам традиционной русской храмовой архитектуры (приемы многократного складывания, симметричного силуэтного вырезывания со сквозным декором (прокалывание)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Значимость творчества (Я сам).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Видеть и понимать разнообразие пропорций птиц, уметь сравнивать и подбирать различные формы для создания образа, использовать приемы работы с пластилином.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описывать образ и характер птицы, обсуждать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спланировать и организовать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деятельность, анализировать выставочные работы</w:t>
            </w:r>
          </w:p>
        </w:tc>
      </w:tr>
      <w:tr w:rsidR="00756737" w:rsidRPr="00756737" w:rsidTr="008745CB">
        <w:tc>
          <w:tcPr>
            <w:tcW w:w="15442" w:type="dxa"/>
            <w:gridSpan w:val="5"/>
            <w:shd w:val="clear" w:color="auto" w:fill="auto"/>
          </w:tcPr>
          <w:p w:rsidR="00756737" w:rsidRPr="00DA7242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I</w:t>
            </w:r>
            <w:proofErr w:type="spellStart"/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I</w:t>
            </w:r>
            <w:proofErr w:type="spellEnd"/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четверть (20 часов)</w:t>
            </w:r>
          </w:p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Цвета радости и печали. Всякому времени – свое ремесло.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Какого цвета снег?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Зимние пейзажи в произведениях художников.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Разбеливание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цвета. Изображение зимы как любимого времени года (гуашь)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Роль фантазии. Эстетическая оценка.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Понимать задачи, которые решали в течени</w:t>
            </w:r>
            <w:proofErr w:type="gramStart"/>
            <w:r w:rsidRPr="00756737">
              <w:rPr>
                <w:sz w:val="24"/>
              </w:rPr>
              <w:t>и</w:t>
            </w:r>
            <w:proofErr w:type="gramEnd"/>
            <w:r w:rsidRPr="00756737">
              <w:rPr>
                <w:sz w:val="24"/>
              </w:rPr>
              <w:t xml:space="preserve"> учебного года.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обсуждать работы в соответствии с критериями.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анализировать результат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Родные зимние пейзажи.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конструирование из бумаги по заданным условиям, по мотивам природных форм (русский лес). Приемы скручивания, сгибания, склеивания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выбор замысла рисунка, понимание эстетической потребности в общении с природой и искусством, умение получать эмоциональное удовлетворение от  выполнения работы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организовать раб. место, доводить работу до логического конца,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наблюдать, первые представления о цвете, композиции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вести диалог,  управлять точностью выражения своих чувств и мыслей,  рассуждать о композиции, цветовом решении рисунков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Зимние забавы.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Рисование схематических фигурок в движении. Изображение на зимней картине фигурок людей (гуашь, аппликативный материал)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удивляться красоте окружающего мира,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ыть благодарным природе.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диалоге, высказывать и отстаивать свое мнение,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Наблюдательность. Уметь сравнивать различные настроения в природе, работать в технике гризайль, выстраивать композиционное решение.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рабочее место, проводить различные виды живописных мазков, оценивать работу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Праздничный хоровод.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Моделирование куклы из бумаги и ткани на основе двойного силуэта. Прием симметричного силуэтного вырезывания, аппликация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bCs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место, применять основные средства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выразительности (цвет, линию) в рисунке на плоскости, умение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</w:t>
            </w:r>
          </w:p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 эмоционально передать свои чувства, передать красоту окружающих нас деревьев.</w:t>
            </w:r>
          </w:p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Находить в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образ скрытый смысл, видеть характер деревьев.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: бережное отношение к природе.</w:t>
            </w:r>
          </w:p>
          <w:p w:rsidR="00756737" w:rsidRPr="00756737" w:rsidRDefault="00756737" w:rsidP="00D7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Наблюдательность. Работать над алгоритмом деятельности. Анализировать, собственную работу, понимать, какие чувства, настроение в ней выражены.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Искусство украшения изразцами русских храмов и печей.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Повтор узора старинного изразца. Вариации по сюжетным или орнаментальным мотивам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муравленных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изразцов (акварель, белая 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аблюдательность.Умение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использовать бумагу, знать основные приемы работы с бумагой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диалоге, выбирать и использовать адекватные выразительные средства.    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подбирать оптимальный размер образа, понимать его форму и основные пропорции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 при работе с бумагой          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быть внимательным, слышать и видеть учителя.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Праздничный хоровод.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Моделирование куклы из бумаги и ткани на основе двойного силуэта. Прием симметричного силуэтного вырезывания, аппликация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создавать образ, отбирать главное для рисунка,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определять основы композиции, умение создавать творческие работы на основе собственного замысла, использовать художественные материалы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аблюдательность.Умение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работать графическими материалами (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ручка, уголь, простой карандаш), использовать различные средства выразительности.                  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Умение участвовать в диалоге.                                    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работать в команде, планировать свою деятельность и время работы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Печка, печка, расскажи сказку.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Иллюстрация к эпизоду сказки, где печь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является главным героем (акварель, белая 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, восхищение душевной красотой.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Уметь организовать рабочее место при работе с пластилином, планировать порядок работы, оценивать свои достижения, отвечать на вопросы.  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Знать основные особенности скульптуры, ее образного языка, приемы работы с пластилином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Умение участвовать в диалоге, слышать собеседника, точно высказывать свои мысли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Печка, печка, расскажи сказку.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Лепка из глины плоскорельефной пластины-изразца по эскизу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(важность окружающей среды в нашей жизни)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Знать приемы работы с бумагой и создания простых объемных форм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Умение внести свой вклад в общую работу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Умение участвовать в диалоге, выражать  свои мысли и обосновывать их при анализе построек, коллективного труда.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Русское поле...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Доблестные воины в работах народных мастеров и художников. Композиция «Русское поле»: изображение воинов, выступивших в поход на боевых конях; изображение воинских доспехов (материалы по выбору)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традициям народа, родного города. Уметь видеть красоту праздничного города и людей в нем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Использование самых разнообразных «неожиданных»  материалов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рассказать о впечатлениях, участвовать в диалоге, оценивать собственную художественную деятельность и работы своих одноклассников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Умение доводить до результата собственную работу, применять в ней все полученные знания, передавать  настроение.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Тридцать три богатыря.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художественное конструирование из бумаги образа богатыря с использованием базовой формы – цилиндра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«А сама-то величава, выступает, будто пава...»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Образ русской женщины в искусстве. Изображение женского народного костюма (акварель, гуашь)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Мир вокруг очень интересен. Выбор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Знать последовательность изображения животного, уметь владеть живописными мазками, применять их для выявления характера животных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>Ком.</w:t>
            </w:r>
            <w:r w:rsidRPr="00756737">
              <w:rPr>
                <w:sz w:val="24"/>
              </w:rPr>
              <w:t xml:space="preserve"> Рассказывать о своих впечатлениях, </w:t>
            </w:r>
            <w:r w:rsidRPr="00756737">
              <w:rPr>
                <w:sz w:val="24"/>
              </w:rPr>
              <w:lastRenderedPageBreak/>
              <w:t>(эмоционально) оценивать собственную художественную деятельность и работы своих одноклассников.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 и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Превращение разноцветных лоскутков.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Конструирование из ткани прихватки по мотивам традиционного лоскутного шитья из деталей квадратной формы. Приемы заготовки двухцветных модулей-квадратов, изготовление лоскутных, мотивов «мельница», «конверт», технология сшивания прихватки с помощью петельного шва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Понимать роль фантазии в творческом процессе, в развитии человека.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Наблюдательность.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Уметь сравнивать различные элементы животных, птиц, растений), собирать их в выразительный образ, находить гармоничное решение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вступать в общение с произведением искусства, участвовать в диалоге, определять чувства, которые вызывает авторская работа.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Умение доводить до результата свою работу, контролировать эмоциональное состояние.  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Сказки А. С. Пушкина в творчестве художников Палеха.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Иллюстрирование «Сказки о царе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...» (гуашь, цветные мелки)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Восхищаться природой, ее узорами и формами. Неповторимость образа (красота мгновение).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выделять главное, сравнивать, обобщать природные формы до декоративных элементов.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рассказать о впечатлениях, высказывать свое мнение, отвечать на вопросы.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 Умение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деятельность, использовать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художественные материалы.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Превращение разноцветных лоскутков.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Конструирование из ткани прихватки по мотивам традиционного лоскутного шитья из деталей квадратной формы. Приемы заготовки двухцветных модулей-квадратов, изготовление лоскутных, мотивов «мельница», «конверт», технология сшивания прихватки с помощью петельного шва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Восхищаться  красотой второй природы – культуры, тем, что создано человеком. Важность украшения в жизни.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выделять главное, сравнивать, обобщать природные формы до декоративных элементов, понимать «язык» украшений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рассказать о впечатлениях, высказывать свое мнение, отвечать на вопросы.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 Умение рационально строить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деятельность, использовать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художественные материалы.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Натюрморты с предметами старинного быта.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Рисование с натуры натюрморта с предметом старинного быта (гуашь, акварель)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Красота мира вокруг нас.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навыки конструктивной работы с бумагой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Развитие внимания.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Рассказывать о своих наблюдениях, участвовать в совместной творческой  деятельности.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работать с учителем, планировать работу и время, рефлексия.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Весенняя ярмарка.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Конструирование украшений из берестяных полос и деталей треугольной формы на основе скручивания и склеивания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Фантазия и ее роль в создании образа.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конструкции, создавать макеты фантастического города.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высказывать свое мнение, отвечать на вопросы преподавателя, участвовать в диалоге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в создании коллективной работы.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давать оценку выполненной работе, видеть свой вклад в общее дело.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Передача радости и веселья в произведениях искусства.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Украшение праздничных саночек по мотивам народных узоров (гуашь, акварель)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(Новый год – семейный праздник, подарить близким радость)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находить материалы по изучаемой теме в различных источниках.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находить значимое в рассказе учителя, анализировать работы учащихся, обсуждать и высказывать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работу с бумагой и ножницами, работать аккуратно.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Саночки-катаночки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Объемное конструирование из бумаги. Приемы: силуэтное, симметричное вырезывание, складывание, скручивание, роспись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Черный – не только цвет печали.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Нарисуй яркую, по-весеннему звонкую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картину «Увидел грача – весну встречай» (гуашь, акварель, пастель)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Восхищение природой и ее отражением в работах художников.  Эстетическая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оценка.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находить информацию и наглядный материал по теме, наблюдать состояния природы и определять настроение с помощью цвета и композиции.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обсуждать замысел работы, высказывать и отстаивать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природы. Планировать работу и оценивать результаты.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Кулички-жаворонушки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Лепка традиционного обрядового печенья «тетерки» из глины (теста). Приемы лепки: заготовка жгутиков, выкладывание элементов,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; для жаворонков: раскатывание лепешки, надрезание, скручивание,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Разнообразие. «Чудесные превращения»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sz w:val="24"/>
              </w:rPr>
              <w:t xml:space="preserve"> </w:t>
            </w: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 xml:space="preserve">Уметь находить информацию и наглядный материал по теме, знать об анималистическом жанре, овладевать навыками работы кистью.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Рассказать об особенностях животных, их характерах, уметь представлять замысел работы, высказывать и отстаивать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животного через образ. Планировать работу и оценивать результаты.</w:t>
            </w:r>
          </w:p>
        </w:tc>
      </w:tr>
      <w:tr w:rsidR="00756737" w:rsidRPr="00756737" w:rsidTr="008745CB">
        <w:tc>
          <w:tcPr>
            <w:tcW w:w="15442" w:type="dxa"/>
            <w:gridSpan w:val="5"/>
            <w:shd w:val="clear" w:color="auto" w:fill="auto"/>
          </w:tcPr>
          <w:p w:rsidR="00756737" w:rsidRPr="00DA7242" w:rsidRDefault="00756737" w:rsidP="00756737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I</w:t>
            </w: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четверть (16 часов)</w:t>
            </w:r>
          </w:p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Разноцветные были и фантазии. Радость труда и творчество.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Космические фантазии.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Изображение космических далей с передачей праздника цвета незнакомых планет (материалы по выбору)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Определение характера через художественный образ. Выбор. Эстетическая оценка.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Знать художников-сказочников, уметь найти интересную идею для создания образа сказочного персонажа.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Ком. </w:t>
            </w:r>
            <w:r w:rsidRPr="00756737">
              <w:rPr>
                <w:sz w:val="24"/>
              </w:rPr>
              <w:t xml:space="preserve">Уметь обсуждать замысел работы, высказывать и отстаивать свое мнение, давать нравственно-этическую оценку художественного образа.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передать характер героя, планировать работу и оценивать эмоциональное состояние героев, выражать собственное отношение к изображению.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Весна звонкая, бурливая.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из бумаги по технологическим картам катамарана и парусника (оригами)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Выбор, эмоциональная оценка.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Понимать особенности языка скульптуры, знать приемы работы с пластилином.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Понимать важность работы каждого в творческой деятельности, умение высказывать и отстаивать свое мнение.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Анализировать образность выполненных работ, определять характер героев, уметь организовать свою деятельность, оценивать результат.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Весна разноцветная.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Выполнение весенней картины-монотипии в любой нежной цветовой гамме с графической дорисовкой (гуашь, фломастер, перо и тушь)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Роль украшений в жизни человека.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Создавать декоративные композиции заданной формы, подружиться с мастером украшения, применять основные средства художественной выразительности в декоративных работах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рассказать об украшениях сказочных героев, давать эстетическую оценку.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раб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есто,  планировать работу и оценивать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Игрушки-тарарушки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Конструирование из бумаги объемного поставка на основе базовой формы – цилиндра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Роль украшений в жизни человека. Выбор. Добро и Зло.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. Украшать декоративные формы, подружиться с мастером украшения, применять основные средства художественной выразительности в декоративных работах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рассказать об украшениях и их роли в намерениях человека, давать эстетическую оценку, видеть свой вклад в коллективную работу, формировать чувство ответственности.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раб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есто,  планировать работу и оценивать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Игрушки-тарарушки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Повтор за мастером из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Полхов-Майдана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элементов росписи. Импровизация: роспись силуэта </w:t>
            </w:r>
            <w:proofErr w:type="spellStart"/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игруш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, поставка (акварель)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Значимость творчества (Я сам). Выбор материалов.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sz w:val="24"/>
              </w:rPr>
              <w:t xml:space="preserve"> </w:t>
            </w: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Анализировать различные предметы с точки зрения строения их формы, их конструкции, уметь сравнивать и подбирать различные формы для создания образа, использовать приемы работы с бумагой.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lastRenderedPageBreak/>
              <w:t xml:space="preserve">Ком. </w:t>
            </w:r>
            <w:r w:rsidRPr="00756737">
              <w:rPr>
                <w:sz w:val="24"/>
              </w:rPr>
              <w:t>Уметь описывать домик сказочного персонажа, его особенности, обсуждать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спланировать и организовать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деятельность, анализировать выставочные работы.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Игрушки-тарарушки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Конструирование из бумаги объемного поставка на основе базовой формы – цилиндра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Выбор.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Синтез искусств.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Эст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виды и жанры изобразительного искусства (графики, живописи, декоративно-прикладного </w:t>
            </w:r>
            <w:r w:rsidRPr="0075673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искусства). 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Анализ и синтез. Умение анализировать работы в соответствии с критериями.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Вступать в общение друг с другом по поводу искусства, участвовать в диалоге. Умение обсуждать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создавать собственный образ на основе имеющихся знаний.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Гостинец с весенней ярмарки.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Повтор за мастером рисунка с пряничной доски. Эскиз резной доски (графические материалы)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швейной мастерской.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Конструирование из ткани сумочки по мотивам традиционной «сумочки-лакомки»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(творчество, образ в жизни человека)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различать и</w:t>
            </w:r>
            <w:r w:rsidRPr="0075673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теплые и холодные цвета, и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спользовать художественные материалы.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высказывать свое мнение, обсуждать работы выставки, понимая основные критерии оценки  произведений изобразительного искусства.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работы учащихся по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ритериям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Русское поле. Образ доблестного воина в скульптуре. Эскиз рельефной плиточки (тушь, гуашь, акварель, фломастер)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Восхищение природой и искусством. Выбор. </w:t>
            </w:r>
          </w:p>
          <w:p w:rsidR="00756737" w:rsidRPr="00756737" w:rsidRDefault="00756737" w:rsidP="00D7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отбирать интересные материалы по теме, Изображать борьбу тихих и звонких цветов при изображении весенней земли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обсуждении замысла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работы, обосновывать значимость той или иной идеи.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деятельность, анализировать творческие работы учащихся.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 швейной мастерской.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Конструирование из ткани сумочки по мотивам традиционной «сумочки-лакомки»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, выбор (все в твоих руках).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Наблюдение весенней природы. Фантазировать, придумывать художественный образ, осознавать, как его создать.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замысла коллективной работы, обосновывать значимость той или иной идеи.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 как часть коллективной работы.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Братья наши меньшие.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Изображение домашних животных (графические материалы)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Наблюдать весеннюю природу. Уметь находить в природе интересные по характеру деревья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замысла работы, обосновывать значимость того или иного образа, характера деревьев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деятельность, анализировать художественные образы.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Вышитые буквицы.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Оформление предмета быта монограммой. Работа с тканью. Приемы обработки ткани: стебельчатый шов, петельный шов, перевод рисунка на ткань, вышивка стебельчатым швом на пяльцах, обработка края петельным швом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Эстетическая оценка произведений.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 xml:space="preserve">Наблюдать весеннюю природу и картины </w:t>
            </w:r>
            <w:proofErr w:type="spellStart"/>
            <w:proofErr w:type="gramStart"/>
            <w:r w:rsidRPr="00756737">
              <w:rPr>
                <w:sz w:val="24"/>
              </w:rPr>
              <w:t>худож-ников</w:t>
            </w:r>
            <w:proofErr w:type="spellEnd"/>
            <w:proofErr w:type="gramEnd"/>
            <w:r w:rsidRPr="00756737">
              <w:rPr>
                <w:sz w:val="24"/>
              </w:rPr>
              <w:t>, расширять знания о средствах художественной выразительности..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рассказать о своих наблюдениях за птицами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создавать свой образ по впечатлениям от природы и просмотра картин.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деятельность.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Цветут цветы в орнаменте народов мира.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Повтор за мастером элементов растительного узора (гуашь, акварель, фломастеры)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. Значимость творчества (Я сам).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Видеть и понимать разнообразие пропорций птиц, уметь сравнивать и подбирать различные формы для создания образа, использовать приемы работы с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пластилином.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описывать образ и характер птицы, обсуждать результаты.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Уметь спланировать и организовать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. деятельность, анализировать выставочные работы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995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Вышитые буквицы.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Оформление предмета быта монограммой. Работа с тканью. Приемы обработки ткани: стебельчатый шов, петельный шов, перевод рисунка на ткань, вышивка стебельчатым швом на пяльцах, обработка края петельным швом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(творчество в жизни человека)</w:t>
            </w: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Анализ и синтез,  создавать</w:t>
            </w:r>
            <w:r w:rsidRPr="00756737">
              <w:rPr>
                <w:b/>
                <w:sz w:val="24"/>
              </w:rPr>
              <w:t xml:space="preserve"> </w:t>
            </w:r>
            <w:r w:rsidRPr="00756737">
              <w:rPr>
                <w:sz w:val="24"/>
              </w:rPr>
              <w:t>выразительные образы птиц для коллективной работы, понимать роль различных средств художественной выразительности.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высказывать свое мнение, обсуждать алгоритм  выполнения работы, результат.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вклад учащихся в коллективную работу.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Город мастеров.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Завершение цветом фигур народных мастеров (гуашь, акварель, фломастеры)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Роль фантазии. Эстетическая оценка. </w:t>
            </w:r>
          </w:p>
          <w:p w:rsidR="00756737" w:rsidRPr="00756737" w:rsidRDefault="00756737" w:rsidP="00D7268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56737">
              <w:rPr>
                <w:b/>
                <w:sz w:val="24"/>
              </w:rPr>
              <w:t xml:space="preserve">Поз. </w:t>
            </w:r>
            <w:r w:rsidRPr="00756737">
              <w:rPr>
                <w:sz w:val="24"/>
              </w:rPr>
              <w:t>Понимать задачи, которые решали в течени</w:t>
            </w:r>
            <w:proofErr w:type="gramStart"/>
            <w:r w:rsidRPr="00756737">
              <w:rPr>
                <w:sz w:val="24"/>
              </w:rPr>
              <w:t>и</w:t>
            </w:r>
            <w:proofErr w:type="gramEnd"/>
            <w:r w:rsidRPr="00756737">
              <w:rPr>
                <w:sz w:val="24"/>
              </w:rPr>
              <w:t xml:space="preserve"> учебного года.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Умение обсуждать работы в соответствии с критериями.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>Уметь анализировать результат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737" w:rsidRPr="00756737" w:rsidTr="008745CB">
        <w:tc>
          <w:tcPr>
            <w:tcW w:w="1384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Город мастеров. </w:t>
            </w:r>
          </w:p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Конструирование из бумаги, ткани, природного материала по мотивам изделий народных мастеров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737" w:rsidRPr="00756737" w:rsidRDefault="00756737" w:rsidP="00756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6737" w:rsidRPr="00756737" w:rsidRDefault="00756737" w:rsidP="0075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73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 xml:space="preserve">выбор замысла рисунка, понимание эстетической потребности в общении с природой и искусством, умение получать эмоциональное удовлетворение от  выполнения работы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умение организовать раб. место, доводить работу до логического конца,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наблюдать, первые представления о цвете, композиции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proofErr w:type="gramStart"/>
            <w:r w:rsidRPr="00756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7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6737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</w:p>
          <w:p w:rsidR="00756737" w:rsidRPr="00756737" w:rsidRDefault="00756737" w:rsidP="00D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37">
              <w:rPr>
                <w:rFonts w:ascii="Times New Roman" w:hAnsi="Times New Roman"/>
                <w:sz w:val="24"/>
                <w:szCs w:val="24"/>
              </w:rPr>
              <w:t>вести диалог,  управлять точностью выражения своих чувств и мыслей,  рассуждать о композиции, цветовом решении рисунков</w:t>
            </w:r>
          </w:p>
        </w:tc>
      </w:tr>
    </w:tbl>
    <w:p w:rsidR="00756737" w:rsidRDefault="00756737" w:rsidP="00756737">
      <w:r>
        <w:t xml:space="preserve"> </w:t>
      </w:r>
    </w:p>
    <w:p w:rsidR="00756737" w:rsidRPr="00C833F1" w:rsidRDefault="00756737" w:rsidP="00756737">
      <w:pPr>
        <w:pStyle w:val="10"/>
        <w:jc w:val="both"/>
      </w:pPr>
    </w:p>
    <w:p w:rsidR="00340A48" w:rsidRPr="00340A48" w:rsidRDefault="00340A48" w:rsidP="00340A48">
      <w:pPr>
        <w:pStyle w:val="a3"/>
        <w:rPr>
          <w:rFonts w:ascii="Times New Roman" w:hAnsi="Times New Roman"/>
          <w:sz w:val="24"/>
          <w:szCs w:val="24"/>
        </w:rPr>
      </w:pPr>
    </w:p>
    <w:sectPr w:rsidR="00340A48" w:rsidRPr="00340A48" w:rsidSect="00A274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609"/>
    <w:multiLevelType w:val="hybridMultilevel"/>
    <w:tmpl w:val="BD724C38"/>
    <w:lvl w:ilvl="0" w:tplc="1B7CE0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866D13"/>
    <w:multiLevelType w:val="hybridMultilevel"/>
    <w:tmpl w:val="9CB425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8E3C05"/>
    <w:multiLevelType w:val="hybridMultilevel"/>
    <w:tmpl w:val="19146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277F1C"/>
    <w:multiLevelType w:val="hybridMultilevel"/>
    <w:tmpl w:val="CE1EE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1F6438"/>
    <w:multiLevelType w:val="hybridMultilevel"/>
    <w:tmpl w:val="F30A600A"/>
    <w:lvl w:ilvl="0" w:tplc="17347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FD78D3"/>
    <w:multiLevelType w:val="hybridMultilevel"/>
    <w:tmpl w:val="CEF62B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6172254"/>
    <w:multiLevelType w:val="hybridMultilevel"/>
    <w:tmpl w:val="34BEAE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E892F3E"/>
    <w:multiLevelType w:val="hybridMultilevel"/>
    <w:tmpl w:val="C5061D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44C"/>
    <w:rsid w:val="00340A48"/>
    <w:rsid w:val="003846F9"/>
    <w:rsid w:val="005B2E33"/>
    <w:rsid w:val="005F1593"/>
    <w:rsid w:val="0066042F"/>
    <w:rsid w:val="00756737"/>
    <w:rsid w:val="007A4C19"/>
    <w:rsid w:val="007D0BC1"/>
    <w:rsid w:val="008745CB"/>
    <w:rsid w:val="00A2744C"/>
    <w:rsid w:val="00AA33E4"/>
    <w:rsid w:val="00C72BFF"/>
    <w:rsid w:val="00DA7242"/>
    <w:rsid w:val="00E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uiPriority w:val="99"/>
    <w:rsid w:val="00A2744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A27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A2744C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A27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аголовок"/>
    <w:basedOn w:val="a"/>
    <w:rsid w:val="00A2744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10">
    <w:name w:val="1 текст"/>
    <w:basedOn w:val="a"/>
    <w:link w:val="11"/>
    <w:rsid w:val="0066042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 текст Знак"/>
    <w:link w:val="10"/>
    <w:rsid w:val="0066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340A4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AA33E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33E4"/>
    <w:pPr>
      <w:widowControl w:val="0"/>
      <w:autoSpaceDE w:val="0"/>
      <w:autoSpaceDN w:val="0"/>
      <w:adjustRightInd w:val="0"/>
      <w:spacing w:after="0" w:line="211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33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A33E4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AA33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90EA-3103-4038-98A4-B0E27050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9974</Words>
  <Characters>56853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2013-09-08T15:56:00Z</dcterms:created>
  <dcterms:modified xsi:type="dcterms:W3CDTF">2013-09-10T11:18:00Z</dcterms:modified>
</cp:coreProperties>
</file>