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FC" w:rsidRDefault="006D6FFC" w:rsidP="006D6FFC">
      <w:pPr>
        <w:rPr>
          <w:rFonts w:ascii="Monotype Corsiva" w:eastAsia="Times New Roman" w:hAnsi="Monotype Corsiva" w:cs="Calibri"/>
          <w:sz w:val="40"/>
          <w:szCs w:val="40"/>
          <w:lang w:eastAsia="ru-RU"/>
        </w:rPr>
      </w:pPr>
    </w:p>
    <w:p w:rsidR="006D6FFC" w:rsidRDefault="006D6FFC" w:rsidP="006D6FFC">
      <w:pPr>
        <w:jc w:val="center"/>
        <w:rPr>
          <w:rFonts w:ascii="Monotype Corsiva" w:eastAsia="Times New Roman" w:hAnsi="Monotype Corsiva" w:cs="Arial"/>
          <w:sz w:val="32"/>
          <w:szCs w:val="32"/>
          <w:lang w:eastAsia="ru-RU"/>
        </w:rPr>
      </w:pPr>
      <w:r w:rsidRPr="0049643D">
        <w:rPr>
          <w:rFonts w:ascii="Monotype Corsiva" w:eastAsia="Times New Roman" w:hAnsi="Monotype Corsiva" w:cs="Calibri"/>
          <w:sz w:val="40"/>
          <w:szCs w:val="40"/>
          <w:lang w:eastAsia="ru-RU"/>
        </w:rPr>
        <w:t>Существует десять золотых правил здоровье</w:t>
      </w:r>
      <w:r w:rsidR="00DE185E">
        <w:rPr>
          <w:rFonts w:ascii="Monotype Corsiva" w:eastAsia="Times New Roman" w:hAnsi="Monotype Corsiva" w:cs="Calibri"/>
          <w:sz w:val="40"/>
          <w:szCs w:val="40"/>
          <w:lang w:eastAsia="ru-RU"/>
        </w:rPr>
        <w:t xml:space="preserve"> </w:t>
      </w:r>
      <w:r w:rsidRPr="0049643D">
        <w:rPr>
          <w:rFonts w:ascii="Monotype Corsiva" w:eastAsia="Times New Roman" w:hAnsi="Monotype Corsiva" w:cs="Calibri"/>
          <w:sz w:val="40"/>
          <w:szCs w:val="40"/>
          <w:lang w:eastAsia="ru-RU"/>
        </w:rPr>
        <w:t>сбережения:</w:t>
      </w:r>
    </w:p>
    <w:p w:rsidR="006D6FFC" w:rsidRPr="006D6FFC" w:rsidRDefault="006D6FFC" w:rsidP="00A83254">
      <w:pPr>
        <w:jc w:val="center"/>
        <w:rPr>
          <w:rFonts w:ascii="Monotype Corsiva" w:eastAsia="Times New Roman" w:hAnsi="Monotype Corsiva" w:cs="Arial"/>
          <w:sz w:val="32"/>
          <w:szCs w:val="32"/>
          <w:lang w:eastAsia="ru-RU"/>
        </w:rPr>
      </w:pPr>
      <w:r w:rsidRPr="0049643D">
        <w:rPr>
          <w:rFonts w:ascii="Monotype Corsiva" w:eastAsia="Times New Roman" w:hAnsi="Monotype Corsiva" w:cs="Arial"/>
          <w:sz w:val="32"/>
          <w:szCs w:val="32"/>
          <w:lang w:eastAsia="ru-RU"/>
        </w:rPr>
        <w:br/>
        <w:t xml:space="preserve">1.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Соблюдайте режим дня!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Обращайте больше внимания на питание!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Больше двигайтесь!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Спите в прохладной комнате!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Не гасите в себе гнев, дайте вырваться ему наружу!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Постоянно занимайтесь интеллектуальной деятельностью!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Гоните прочь уныние и хандру!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8. Адекватно реагируйте на все проявления своего организма!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9. Старайтесь получать как можно больше положительных эмоций!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br/>
        <w:t>10. Желайте себе и окружающим только добра!</w:t>
      </w:r>
    </w:p>
    <w:p w:rsidR="006D6FFC" w:rsidRDefault="006D6FFC" w:rsidP="006D6F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6D6FFC" w:rsidRPr="008A5DFA" w:rsidRDefault="006D6FFC" w:rsidP="008A5DFA">
      <w:pPr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Pr="00421F22" w:rsidRDefault="006D6FFC" w:rsidP="00421F22">
      <w:pPr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6D6FFC" w:rsidRDefault="008A5DFA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090545" cy="2005767"/>
            <wp:effectExtent l="285750" t="476250" r="147955" b="451683"/>
            <wp:docPr id="6" name="Рисунок 5" descr="I:\фото\20140217_10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\20140217_102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458510">
                      <a:off x="0" y="0"/>
                      <a:ext cx="3090545" cy="2005767"/>
                    </a:xfrm>
                    <a:prstGeom prst="foldedCorner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A83254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9445C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445CC">
        <w:rPr>
          <w:rFonts w:ascii="Arial" w:eastAsia="Times New Roman" w:hAnsi="Arial" w:cs="Arial"/>
          <w:sz w:val="16"/>
          <w:szCs w:val="16"/>
          <w:lang w:eastAsia="ru-RU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86pt;height:93pt" adj="6924" fillcolor="#fc6" strokecolor="#7030a0">
            <v:fill color2="#c0c"/>
            <v:shadow on="t" color="#99f" opacity="52429f" offset="3pt,3pt"/>
            <v:textpath style="font-family:&quot;Impact&quot;;font-size:24pt;font-style:italic;v-text-kern:t" trim="t" fitpath="t" string="памятка&#10;для&#10;родителей"/>
          </v:shape>
        </w:pict>
      </w: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9445C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445CC">
        <w:rPr>
          <w:rFonts w:ascii="Arial" w:eastAsia="Times New Roman" w:hAnsi="Arial" w:cs="Arial"/>
          <w:sz w:val="21"/>
          <w:szCs w:val="2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29.5pt;height:180.75pt" fillcolor="yellow" strokecolor="#7030a0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Что такое&#10; здоровье &#10;сберегающие &#10;технологии?"/>
          </v:shape>
        </w:pict>
      </w: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Воспитатель ст. гр. </w:t>
      </w:r>
    </w:p>
    <w:p w:rsidR="006D6FFC" w:rsidRDefault="006D6FFC" w:rsidP="006D6FFC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Елена Вячеславовна Дементьева</w:t>
      </w:r>
    </w:p>
    <w:p w:rsidR="006D6FFC" w:rsidRDefault="006D6FFC" w:rsidP="006D6FFC">
      <w:pPr>
        <w:spacing w:after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DE185E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2014</w:t>
      </w:r>
      <w:r w:rsidR="006D6FFC">
        <w:rPr>
          <w:rFonts w:ascii="Arial" w:eastAsia="Times New Roman" w:hAnsi="Arial" w:cs="Arial"/>
          <w:sz w:val="16"/>
          <w:szCs w:val="16"/>
          <w:lang w:eastAsia="ru-RU"/>
        </w:rPr>
        <w:t>г.</w:t>
      </w: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Pr="00421F22" w:rsidRDefault="006D6FFC" w:rsidP="006D6FFC">
      <w:pPr>
        <w:jc w:val="center"/>
        <w:rPr>
          <w:rFonts w:ascii="Monotype Corsiva" w:eastAsia="Times New Roman" w:hAnsi="Monotype Corsiva" w:cs="Arial"/>
          <w:color w:val="FF0000"/>
          <w:sz w:val="56"/>
          <w:szCs w:val="56"/>
          <w:lang w:eastAsia="ru-RU"/>
        </w:rPr>
      </w:pPr>
      <w:r w:rsidRPr="00421F22">
        <w:rPr>
          <w:rFonts w:ascii="Monotype Corsiva" w:eastAsia="Times New Roman" w:hAnsi="Monotype Corsiva" w:cs="Arial"/>
          <w:color w:val="FF0000"/>
          <w:sz w:val="56"/>
          <w:szCs w:val="56"/>
          <w:lang w:eastAsia="ru-RU"/>
        </w:rPr>
        <w:t>Что такое здоровье сберегающие технологии?</w:t>
      </w:r>
    </w:p>
    <w:p w:rsidR="006D6FFC" w:rsidRDefault="006D6FFC" w:rsidP="006D6FF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>Это многие из знакомых большинству педагогов психолого-педагогических приемов и методов работы, технологий, подходов к  реализации различных проблем плюс постоянное стремление самого педагога к самосовершенствованию. Мы только тогда можем сказать, что процесс осуществляется по здоровье сберегающим образовательным технологиям, если при реализации используемой педагогической системы решается задача сохранения здоровья дошкольников и педагогов. Технология (от греческих слов «</w:t>
      </w:r>
      <w:proofErr w:type="spellStart"/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>techne</w:t>
      </w:r>
      <w:proofErr w:type="spellEnd"/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>» - искусство, умение и «</w:t>
      </w:r>
      <w:proofErr w:type="spellStart"/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>logos</w:t>
      </w:r>
      <w:proofErr w:type="spellEnd"/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>» - учение, наука) - совокупность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наний и способов деятельности. </w:t>
      </w:r>
    </w:p>
    <w:p w:rsidR="006D6FFC" w:rsidRDefault="006D6FFC" w:rsidP="006D6FFC">
      <w:pPr>
        <w:spacing w:after="0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>Цель здоровье</w:t>
      </w:r>
      <w:r w:rsidR="00DE1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 xml:space="preserve">сберегающих образовательных технологий обеспечить ребенку в условиях комплексной информатизации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Pr="00421F22" w:rsidRDefault="006D6FFC" w:rsidP="006D6FFC">
      <w:pPr>
        <w:spacing w:after="120" w:line="240" w:lineRule="auto"/>
        <w:jc w:val="center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421F22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>Принципы здоровье</w:t>
      </w:r>
      <w:r w:rsidR="00DE185E" w:rsidRPr="00421F22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 xml:space="preserve"> </w:t>
      </w:r>
      <w:r w:rsidRPr="00421F22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>сберегающих технологий:</w:t>
      </w:r>
    </w:p>
    <w:p w:rsidR="006D6FFC" w:rsidRPr="002D15AA" w:rsidRDefault="00DE185E" w:rsidP="006D6FF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«Не навреди!»</w:t>
      </w:r>
    </w:p>
    <w:p w:rsidR="006D6FFC" w:rsidRPr="002D15AA" w:rsidRDefault="006D6FFC" w:rsidP="006D6FF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Принцип сознательности и активности.</w:t>
      </w:r>
    </w:p>
    <w:p w:rsidR="006D6FFC" w:rsidRPr="002D15AA" w:rsidRDefault="006D6FFC" w:rsidP="006D6FF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Принцип непрерывности здоровье</w:t>
      </w:r>
      <w:r w:rsidR="00DE1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сберегающего процесса.</w:t>
      </w:r>
    </w:p>
    <w:p w:rsidR="006D6FFC" w:rsidRPr="002D15AA" w:rsidRDefault="006D6FFC" w:rsidP="006D6FF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Принцип всестороннего и гармонического развития личности.</w:t>
      </w:r>
    </w:p>
    <w:p w:rsidR="006D6FFC" w:rsidRPr="002D15AA" w:rsidRDefault="006D6FFC" w:rsidP="006D6FF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Принцип доступности и индивидуальности.</w:t>
      </w:r>
    </w:p>
    <w:p w:rsidR="006D6FFC" w:rsidRPr="002D15AA" w:rsidRDefault="006D6FFC" w:rsidP="006D6FF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Принцип систематичности и последовательности.</w:t>
      </w:r>
    </w:p>
    <w:p w:rsidR="006D6FFC" w:rsidRPr="002D15AA" w:rsidRDefault="006D6FFC" w:rsidP="006D6FF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Принцип системного чередования нагрузок и отдыха.</w:t>
      </w:r>
    </w:p>
    <w:p w:rsidR="006D6FFC" w:rsidRPr="002D15AA" w:rsidRDefault="006D6FFC" w:rsidP="006D6FF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Принцип постепенного наращивания оздоровительных воздействий, адекватности.</w:t>
      </w:r>
    </w:p>
    <w:p w:rsidR="006D6FFC" w:rsidRPr="00421F22" w:rsidRDefault="006D6FFC" w:rsidP="006D6FFC">
      <w:pPr>
        <w:spacing w:after="120" w:line="240" w:lineRule="auto"/>
        <w:jc w:val="center"/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</w:pPr>
      <w:r w:rsidRPr="00421F22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lastRenderedPageBreak/>
        <w:t>Программа здоровье</w:t>
      </w:r>
      <w:r w:rsidR="00DE185E" w:rsidRPr="00421F22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 xml:space="preserve"> </w:t>
      </w:r>
      <w:r w:rsidRPr="00421F22">
        <w:rPr>
          <w:rFonts w:ascii="Monotype Corsiva" w:eastAsia="Times New Roman" w:hAnsi="Monotype Corsiva"/>
          <w:color w:val="FF0000"/>
          <w:sz w:val="56"/>
          <w:szCs w:val="56"/>
          <w:lang w:eastAsia="ru-RU"/>
        </w:rPr>
        <w:t>сбережения включает следующие компоненты:</w:t>
      </w:r>
    </w:p>
    <w:p w:rsidR="006D6FFC" w:rsidRPr="002D15AA" w:rsidRDefault="006D6FFC" w:rsidP="006D6FF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Рациональное питание.</w:t>
      </w:r>
    </w:p>
    <w:p w:rsidR="006D6FFC" w:rsidRPr="002D15AA" w:rsidRDefault="006D6FFC" w:rsidP="006D6FF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Оптимальная двигательная активность.</w:t>
      </w:r>
    </w:p>
    <w:p w:rsidR="006D6FFC" w:rsidRPr="002D15AA" w:rsidRDefault="006D6FFC" w:rsidP="006D6FF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Соблюдение режима дня.</w:t>
      </w:r>
    </w:p>
    <w:p w:rsidR="006D6FFC" w:rsidRPr="002D15AA" w:rsidRDefault="006D6FFC" w:rsidP="006D6FF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5AA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вредных привычек и формирование полезных привычек.</w:t>
      </w:r>
    </w:p>
    <w:p w:rsidR="006D6FFC" w:rsidRPr="002D15AA" w:rsidRDefault="006D6FFC" w:rsidP="006D6FFC">
      <w:pPr>
        <w:jc w:val="both"/>
        <w:rPr>
          <w:rFonts w:ascii="Times New Roman" w:hAnsi="Times New Roman"/>
          <w:sz w:val="28"/>
          <w:szCs w:val="28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Pr="0049643D" w:rsidRDefault="006D6FFC" w:rsidP="006D6FFC">
      <w:pPr>
        <w:jc w:val="both"/>
        <w:rPr>
          <w:rFonts w:ascii="Times New Roman" w:hAnsi="Times New Roman"/>
          <w:sz w:val="28"/>
          <w:szCs w:val="28"/>
        </w:rPr>
      </w:pP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здоровье</w:t>
      </w:r>
      <w:r w:rsidR="00DE1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43D">
        <w:rPr>
          <w:rFonts w:ascii="Times New Roman" w:eastAsia="Times New Roman" w:hAnsi="Times New Roman"/>
          <w:sz w:val="28"/>
          <w:szCs w:val="28"/>
          <w:lang w:eastAsia="ru-RU"/>
        </w:rPr>
        <w:t>сберегающие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</w:t>
      </w: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 w:rsidP="006D6FFC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6FFC" w:rsidRDefault="006D6FFC"/>
    <w:sectPr w:rsidR="006D6FFC" w:rsidSect="00A83254">
      <w:pgSz w:w="16838" w:h="11906" w:orient="landscape"/>
      <w:pgMar w:top="567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298B"/>
    <w:multiLevelType w:val="multilevel"/>
    <w:tmpl w:val="DB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14D08"/>
    <w:multiLevelType w:val="multilevel"/>
    <w:tmpl w:val="ED1C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FFC"/>
    <w:rsid w:val="000D7937"/>
    <w:rsid w:val="00201602"/>
    <w:rsid w:val="00421F22"/>
    <w:rsid w:val="00653720"/>
    <w:rsid w:val="006D6FFC"/>
    <w:rsid w:val="007A3385"/>
    <w:rsid w:val="008A5DFA"/>
    <w:rsid w:val="009445CC"/>
    <w:rsid w:val="00A83254"/>
    <w:rsid w:val="00D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2014-03-20T08:11:00Z</cp:lastPrinted>
  <dcterms:created xsi:type="dcterms:W3CDTF">2013-12-18T12:18:00Z</dcterms:created>
  <dcterms:modified xsi:type="dcterms:W3CDTF">2014-03-20T08:11:00Z</dcterms:modified>
</cp:coreProperties>
</file>