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5A" w:rsidRDefault="00B40A5A" w:rsidP="00B40A5A">
      <w:r>
        <w:rPr>
          <w:noProof/>
          <w:lang w:val="ru-RU" w:eastAsia="ru-RU" w:bidi="ar-SA"/>
        </w:rPr>
        <w:drawing>
          <wp:inline distT="0" distB="0" distL="0" distR="0">
            <wp:extent cx="6134100" cy="1066800"/>
            <wp:effectExtent l="19050" t="0" r="0" b="0"/>
            <wp:docPr id="4" name="Рисунок 1" descr="Фирменный бланк без реквизитов в цветном испол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енный бланк без реквизитов в цветном исполен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A5A" w:rsidRPr="007D2EFD" w:rsidRDefault="00B40A5A" w:rsidP="00B40A5A">
      <w:pPr>
        <w:rPr>
          <w:rFonts w:ascii="Times New Roman" w:hAnsi="Times New Roman"/>
        </w:rPr>
      </w:pPr>
    </w:p>
    <w:tbl>
      <w:tblPr>
        <w:tblW w:w="9828" w:type="dxa"/>
        <w:tblLook w:val="01E0"/>
      </w:tblPr>
      <w:tblGrid>
        <w:gridCol w:w="6588"/>
        <w:gridCol w:w="3240"/>
      </w:tblGrid>
      <w:tr w:rsidR="00B40A5A" w:rsidRPr="00D906A0" w:rsidTr="002C297E">
        <w:tc>
          <w:tcPr>
            <w:tcW w:w="6588" w:type="dxa"/>
          </w:tcPr>
          <w:p w:rsidR="00B40A5A" w:rsidRPr="00D906A0" w:rsidRDefault="00B40A5A" w:rsidP="002C297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bottom"/>
          </w:tcPr>
          <w:p w:rsidR="00B40A5A" w:rsidRPr="00D906A0" w:rsidRDefault="00B40A5A" w:rsidP="002C297E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40A5A" w:rsidRPr="00D906A0" w:rsidTr="002C297E">
        <w:tc>
          <w:tcPr>
            <w:tcW w:w="6588" w:type="dxa"/>
          </w:tcPr>
          <w:p w:rsidR="00B40A5A" w:rsidRPr="006F1BBA" w:rsidRDefault="00B40A5A" w:rsidP="002C297E">
            <w:pPr>
              <w:spacing w:line="36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40" w:type="dxa"/>
            <w:vAlign w:val="bottom"/>
          </w:tcPr>
          <w:p w:rsidR="00B40A5A" w:rsidRPr="00D906A0" w:rsidRDefault="00B40A5A" w:rsidP="002C297E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40A5A" w:rsidRPr="00D906A0" w:rsidTr="002C297E">
        <w:tc>
          <w:tcPr>
            <w:tcW w:w="6588" w:type="dxa"/>
          </w:tcPr>
          <w:p w:rsidR="00B40A5A" w:rsidRPr="00D906A0" w:rsidRDefault="00B40A5A" w:rsidP="002C297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bottom"/>
          </w:tcPr>
          <w:p w:rsidR="00B40A5A" w:rsidRPr="00D906A0" w:rsidRDefault="00B40A5A" w:rsidP="002C297E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</w:tr>
      <w:tr w:rsidR="00B40A5A" w:rsidRPr="00D906A0" w:rsidTr="002C297E">
        <w:tc>
          <w:tcPr>
            <w:tcW w:w="6588" w:type="dxa"/>
          </w:tcPr>
          <w:p w:rsidR="00B40A5A" w:rsidRPr="00D906A0" w:rsidRDefault="00B40A5A" w:rsidP="002C297E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vAlign w:val="bottom"/>
          </w:tcPr>
          <w:p w:rsidR="00B40A5A" w:rsidRPr="00D906A0" w:rsidRDefault="00B40A5A" w:rsidP="002C297E">
            <w:pPr>
              <w:spacing w:line="36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B40A5A" w:rsidRPr="007D2EFD" w:rsidRDefault="00B40A5A" w:rsidP="00B40A5A">
      <w:pPr>
        <w:rPr>
          <w:rFonts w:ascii="Times New Roman" w:hAnsi="Times New Roman"/>
        </w:rPr>
      </w:pPr>
    </w:p>
    <w:p w:rsidR="00B40A5A" w:rsidRPr="007D2EFD" w:rsidRDefault="00B40A5A" w:rsidP="00B40A5A">
      <w:pPr>
        <w:rPr>
          <w:rFonts w:ascii="Times New Roman" w:hAnsi="Times New Roman"/>
        </w:rPr>
      </w:pPr>
    </w:p>
    <w:p w:rsidR="00670D6D" w:rsidRDefault="00B40A5A" w:rsidP="00B40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0D6D">
        <w:rPr>
          <w:rFonts w:ascii="Times New Roman" w:hAnsi="Times New Roman"/>
          <w:b/>
          <w:sz w:val="28"/>
          <w:szCs w:val="28"/>
          <w:lang w:val="ru-RU"/>
        </w:rPr>
        <w:t xml:space="preserve">МЕТОДИЧЕСКАЯ РАЗРАБОТКА САМОСТОЯТЕЛЬНОЙ РАБОТЫ </w:t>
      </w:r>
    </w:p>
    <w:p w:rsidR="00B40A5A" w:rsidRPr="00B40A5A" w:rsidRDefault="00670D6D" w:rsidP="00B40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 ТЕМЕ </w:t>
      </w:r>
      <w:r w:rsidR="009F7453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5C73ED">
        <w:rPr>
          <w:rFonts w:ascii="Times New Roman" w:hAnsi="Times New Roman" w:cs="Times New Roman"/>
          <w:b/>
          <w:sz w:val="28"/>
          <w:szCs w:val="28"/>
          <w:lang w:val="ru-RU"/>
        </w:rPr>
        <w:t>РАЗВИТИЕ РОССИИ ЗА ПЕРИОД 1950-2010 ГОДЫ</w:t>
      </w:r>
      <w:r w:rsidR="009F745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B40A5A" w:rsidRPr="00B40A5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764061" w:rsidRDefault="00B40A5A" w:rsidP="00B40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1BBA">
        <w:rPr>
          <w:rFonts w:ascii="Times New Roman" w:hAnsi="Times New Roman"/>
          <w:b/>
          <w:sz w:val="28"/>
          <w:szCs w:val="28"/>
          <w:lang w:val="ru-RU"/>
        </w:rPr>
        <w:t xml:space="preserve">ДЛЯ СТУДЕНТОВ </w:t>
      </w:r>
    </w:p>
    <w:p w:rsidR="00B40A5A" w:rsidRPr="006F1BBA" w:rsidRDefault="00B40A5A" w:rsidP="00B40A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F1BBA">
        <w:rPr>
          <w:rFonts w:ascii="Times New Roman" w:hAnsi="Times New Roman"/>
          <w:b/>
          <w:sz w:val="28"/>
          <w:szCs w:val="28"/>
          <w:lang w:val="ru-RU"/>
        </w:rPr>
        <w:t xml:space="preserve">ПО </w:t>
      </w:r>
      <w:r w:rsidR="00764061">
        <w:rPr>
          <w:rFonts w:ascii="Times New Roman" w:hAnsi="Times New Roman"/>
          <w:b/>
          <w:sz w:val="28"/>
          <w:szCs w:val="28"/>
          <w:lang w:val="ru-RU"/>
        </w:rPr>
        <w:t xml:space="preserve">ОБЩЕОБРАЗОВАТЕЛЬНОЙ </w:t>
      </w:r>
      <w:r w:rsidRPr="006F1BBA">
        <w:rPr>
          <w:rFonts w:ascii="Times New Roman" w:hAnsi="Times New Roman"/>
          <w:b/>
          <w:sz w:val="28"/>
          <w:szCs w:val="28"/>
          <w:lang w:val="ru-RU"/>
        </w:rPr>
        <w:t>ДИСЦИПЛИНЕ «</w:t>
      </w:r>
      <w:r w:rsidR="0043724A">
        <w:rPr>
          <w:rFonts w:ascii="Times New Roman" w:hAnsi="Times New Roman"/>
          <w:b/>
          <w:sz w:val="28"/>
          <w:szCs w:val="28"/>
          <w:lang w:val="ru-RU"/>
        </w:rPr>
        <w:t>ИСТОРИЯ</w:t>
      </w:r>
      <w:r w:rsidRPr="006F1BBA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B40A5A" w:rsidRPr="006F1BBA" w:rsidRDefault="00B40A5A" w:rsidP="00B40A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0A5A" w:rsidRPr="006F1BBA" w:rsidRDefault="00B40A5A" w:rsidP="00B40A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0A5A" w:rsidRPr="006F1BBA" w:rsidRDefault="00B40A5A" w:rsidP="00B40A5A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501"/>
      </w:tblGrid>
      <w:tr w:rsidR="00B40A5A" w:rsidRPr="00D906A0" w:rsidTr="002C297E">
        <w:tc>
          <w:tcPr>
            <w:tcW w:w="5070" w:type="dxa"/>
          </w:tcPr>
          <w:p w:rsidR="00B40A5A" w:rsidRPr="00344625" w:rsidRDefault="0043724A" w:rsidP="002C297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6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общеобразовательная</w:t>
            </w:r>
            <w:r w:rsidR="00B40A5A" w:rsidRPr="00344625">
              <w:rPr>
                <w:rFonts w:ascii="Times New Roman" w:hAnsi="Times New Roman"/>
                <w:b/>
                <w:sz w:val="24"/>
                <w:szCs w:val="24"/>
              </w:rPr>
              <w:t xml:space="preserve">  дисциплина</w:t>
            </w:r>
          </w:p>
        </w:tc>
        <w:tc>
          <w:tcPr>
            <w:tcW w:w="4501" w:type="dxa"/>
          </w:tcPr>
          <w:p w:rsidR="00B40A5A" w:rsidRPr="00344625" w:rsidRDefault="00B40A5A" w:rsidP="0043724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62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43724A" w:rsidRPr="0034462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История</w:t>
            </w:r>
            <w:r w:rsidRPr="0034462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40A5A" w:rsidRPr="00764061" w:rsidTr="002C297E">
        <w:tc>
          <w:tcPr>
            <w:tcW w:w="5070" w:type="dxa"/>
          </w:tcPr>
          <w:p w:rsidR="00B40A5A" w:rsidRPr="00344625" w:rsidRDefault="00B40A5A" w:rsidP="002C297E">
            <w:pPr>
              <w:spacing w:after="0" w:line="36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44625">
              <w:rPr>
                <w:rFonts w:ascii="Times New Roman" w:hAnsi="Times New Roman"/>
                <w:b/>
                <w:sz w:val="24"/>
                <w:szCs w:val="24"/>
              </w:rPr>
              <w:t>профессия СПО</w:t>
            </w:r>
          </w:p>
          <w:p w:rsidR="00B40A5A" w:rsidRPr="00344625" w:rsidRDefault="00B40A5A" w:rsidP="002C297E">
            <w:pPr>
              <w:spacing w:after="0" w:line="36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B40A5A" w:rsidRPr="00344625" w:rsidRDefault="00B40A5A" w:rsidP="002C297E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625">
              <w:rPr>
                <w:rFonts w:ascii="Times New Roman" w:hAnsi="Times New Roman"/>
                <w:sz w:val="24"/>
                <w:szCs w:val="24"/>
                <w:lang w:val="ru-RU"/>
              </w:rPr>
              <w:t>150415 «Сварочное производство»</w:t>
            </w:r>
          </w:p>
          <w:p w:rsidR="00B40A5A" w:rsidRPr="00344625" w:rsidRDefault="00B40A5A" w:rsidP="002C297E">
            <w:pPr>
              <w:ind w:left="-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4625">
              <w:rPr>
                <w:rFonts w:ascii="Times New Roman" w:hAnsi="Times New Roman"/>
                <w:sz w:val="24"/>
                <w:szCs w:val="24"/>
                <w:lang w:val="ru-RU"/>
              </w:rPr>
              <w:t>190631 «Техническое обслуживание и ремонт автомобильного транспорта»</w:t>
            </w:r>
          </w:p>
          <w:p w:rsidR="00B40A5A" w:rsidRPr="00344625" w:rsidRDefault="00B40A5A" w:rsidP="002C297E">
            <w:pPr>
              <w:ind w:left="-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625">
              <w:rPr>
                <w:rFonts w:ascii="Times New Roman" w:hAnsi="Times New Roman"/>
                <w:sz w:val="24"/>
                <w:szCs w:val="24"/>
                <w:lang w:val="ru-RU"/>
              </w:rPr>
              <w:t>270802 «Строительство и эксплуатация зданий и сооружений»</w:t>
            </w:r>
          </w:p>
        </w:tc>
      </w:tr>
      <w:tr w:rsidR="00B40A5A" w:rsidRPr="00D906A0" w:rsidTr="002C297E">
        <w:tc>
          <w:tcPr>
            <w:tcW w:w="5070" w:type="dxa"/>
          </w:tcPr>
          <w:p w:rsidR="00B40A5A" w:rsidRPr="00344625" w:rsidRDefault="00B40A5A" w:rsidP="002C297E">
            <w:pPr>
              <w:spacing w:after="0" w:line="360" w:lineRule="auto"/>
              <w:ind w:right="638"/>
              <w:rPr>
                <w:rFonts w:ascii="Times New Roman" w:hAnsi="Times New Roman"/>
                <w:b/>
                <w:sz w:val="24"/>
                <w:szCs w:val="24"/>
              </w:rPr>
            </w:pPr>
            <w:r w:rsidRPr="00344625"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  <w:p w:rsidR="00B40A5A" w:rsidRPr="00344625" w:rsidRDefault="00B40A5A" w:rsidP="002C297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B40A5A" w:rsidRPr="00EA72CD" w:rsidRDefault="00EA72CD" w:rsidP="002C297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B40A5A" w:rsidRPr="00D906A0" w:rsidTr="002C297E">
        <w:tc>
          <w:tcPr>
            <w:tcW w:w="5070" w:type="dxa"/>
          </w:tcPr>
          <w:p w:rsidR="00B40A5A" w:rsidRPr="00344625" w:rsidRDefault="00B40A5A" w:rsidP="002C297E">
            <w:pPr>
              <w:spacing w:after="0" w:line="36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4625">
              <w:rPr>
                <w:rFonts w:ascii="Times New Roman" w:hAnsi="Times New Roman"/>
                <w:b/>
                <w:sz w:val="24"/>
                <w:szCs w:val="24"/>
              </w:rPr>
              <w:t>подготовил преподаватель</w:t>
            </w:r>
          </w:p>
        </w:tc>
        <w:tc>
          <w:tcPr>
            <w:tcW w:w="4501" w:type="dxa"/>
          </w:tcPr>
          <w:p w:rsidR="00B40A5A" w:rsidRPr="00344625" w:rsidRDefault="00B40A5A" w:rsidP="002C297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625">
              <w:rPr>
                <w:rFonts w:ascii="Times New Roman" w:hAnsi="Times New Roman"/>
                <w:sz w:val="24"/>
                <w:szCs w:val="24"/>
              </w:rPr>
              <w:t>Смолъянинова А.Н.</w:t>
            </w:r>
          </w:p>
        </w:tc>
      </w:tr>
    </w:tbl>
    <w:p w:rsidR="00B40A5A" w:rsidRPr="007D2EFD" w:rsidRDefault="00B40A5A" w:rsidP="00B40A5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0A5A" w:rsidRDefault="00B40A5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40A5A" w:rsidRPr="00A733DE" w:rsidRDefault="00B40A5A" w:rsidP="00B40A5A">
      <w:pPr>
        <w:jc w:val="center"/>
        <w:rPr>
          <w:rFonts w:ascii="Times New Roman" w:hAnsi="Times New Roman"/>
          <w:b/>
          <w:lang w:val="ru-RU"/>
        </w:rPr>
      </w:pPr>
      <w:r w:rsidRPr="00A733DE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B40A5A" w:rsidRPr="00A733DE" w:rsidRDefault="00764061" w:rsidP="00670D6D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/>
        </w:rPr>
        <w:t>С</w:t>
      </w:r>
      <w:r w:rsidR="00B40A5A" w:rsidRPr="00A733DE">
        <w:rPr>
          <w:rFonts w:ascii="Times New Roman" w:hAnsi="Times New Roman"/>
          <w:lang w:val="ru-RU" w:eastAsia="ru-RU"/>
        </w:rPr>
        <w:t>амостоятельн</w:t>
      </w:r>
      <w:r>
        <w:rPr>
          <w:rFonts w:ascii="Times New Roman" w:hAnsi="Times New Roman"/>
          <w:lang w:val="ru-RU" w:eastAsia="ru-RU"/>
        </w:rPr>
        <w:t>ая</w:t>
      </w:r>
      <w:r w:rsidR="00B40A5A" w:rsidRPr="00A733DE">
        <w:rPr>
          <w:rFonts w:ascii="Times New Roman" w:hAnsi="Times New Roman"/>
          <w:lang w:val="ru-RU" w:eastAsia="ru-RU"/>
        </w:rPr>
        <w:t xml:space="preserve"> работ</w:t>
      </w:r>
      <w:r>
        <w:rPr>
          <w:rFonts w:ascii="Times New Roman" w:hAnsi="Times New Roman"/>
          <w:lang w:val="ru-RU" w:eastAsia="ru-RU"/>
        </w:rPr>
        <w:t>а по вариантам</w:t>
      </w:r>
      <w:r w:rsidR="00B40A5A" w:rsidRPr="00A733DE">
        <w:rPr>
          <w:rFonts w:ascii="Times New Roman" w:hAnsi="Times New Roman"/>
          <w:lang w:val="ru-RU" w:eastAsia="ru-RU"/>
        </w:rPr>
        <w:t xml:space="preserve"> в </w:t>
      </w:r>
      <w:r>
        <w:rPr>
          <w:rFonts w:ascii="Times New Roman" w:hAnsi="Times New Roman"/>
          <w:lang w:val="ru-RU" w:eastAsia="ru-RU"/>
        </w:rPr>
        <w:t>данной м</w:t>
      </w:r>
      <w:r w:rsidR="00670D6D" w:rsidRPr="00A733DE">
        <w:rPr>
          <w:rFonts w:ascii="Times New Roman" w:hAnsi="Times New Roman"/>
          <w:lang w:val="ru-RU"/>
        </w:rPr>
        <w:t xml:space="preserve">етодической разработке </w:t>
      </w:r>
      <w:r w:rsidR="00670D6D" w:rsidRPr="00A733DE">
        <w:rPr>
          <w:rFonts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Развитие России за период 1950-2010 г.г.</w:t>
      </w:r>
      <w:r w:rsidR="00670D6D" w:rsidRPr="00A733DE">
        <w:rPr>
          <w:rFonts w:ascii="Times New Roman" w:hAnsi="Times New Roman" w:cs="Times New Roman"/>
          <w:lang w:val="ru-RU"/>
        </w:rPr>
        <w:t>»</w:t>
      </w:r>
      <w:r w:rsidR="00670D6D" w:rsidRPr="00A733DE">
        <w:rPr>
          <w:rFonts w:ascii="Times New Roman" w:hAnsi="Times New Roman"/>
          <w:lang w:val="ru-RU"/>
        </w:rPr>
        <w:t xml:space="preserve">  для студентов по </w:t>
      </w:r>
      <w:r w:rsidR="0043724A">
        <w:rPr>
          <w:rFonts w:ascii="Times New Roman" w:hAnsi="Times New Roman"/>
          <w:lang w:val="ru-RU"/>
        </w:rPr>
        <w:t xml:space="preserve">общеобразовательной </w:t>
      </w:r>
      <w:r w:rsidR="00670D6D" w:rsidRPr="00A733DE">
        <w:rPr>
          <w:rFonts w:ascii="Times New Roman" w:hAnsi="Times New Roman"/>
          <w:lang w:val="ru-RU"/>
        </w:rPr>
        <w:t>дисциплине</w:t>
      </w:r>
      <w:r w:rsidR="00670D6D" w:rsidRPr="00A733DE">
        <w:rPr>
          <w:rFonts w:ascii="Times New Roman" w:hAnsi="Times New Roman"/>
          <w:b/>
          <w:lang w:val="ru-RU"/>
        </w:rPr>
        <w:t xml:space="preserve"> </w:t>
      </w:r>
      <w:r w:rsidR="00670D6D" w:rsidRPr="00A733DE">
        <w:rPr>
          <w:rFonts w:ascii="Times New Roman" w:hAnsi="Times New Roman"/>
          <w:lang w:val="ru-RU"/>
        </w:rPr>
        <w:t>«</w:t>
      </w:r>
      <w:r w:rsidR="0043724A">
        <w:rPr>
          <w:rFonts w:ascii="Times New Roman" w:hAnsi="Times New Roman"/>
          <w:lang w:val="ru-RU"/>
        </w:rPr>
        <w:t>История</w:t>
      </w:r>
      <w:r w:rsidR="00670D6D" w:rsidRPr="00A733DE">
        <w:rPr>
          <w:rFonts w:ascii="Times New Roman" w:hAnsi="Times New Roman"/>
          <w:lang w:val="ru-RU"/>
        </w:rPr>
        <w:t xml:space="preserve">» </w:t>
      </w:r>
      <w:r w:rsidR="00B40A5A" w:rsidRPr="00A733DE">
        <w:rPr>
          <w:rFonts w:ascii="Times New Roman" w:hAnsi="Times New Roman"/>
          <w:lang w:val="ru-RU" w:eastAsia="ru-RU"/>
        </w:rPr>
        <w:t>разработаны в соответствии с требованиями  рабочей программ</w:t>
      </w:r>
      <w:r>
        <w:rPr>
          <w:rFonts w:ascii="Times New Roman" w:hAnsi="Times New Roman"/>
          <w:lang w:val="ru-RU" w:eastAsia="ru-RU"/>
        </w:rPr>
        <w:t>ы</w:t>
      </w:r>
      <w:r w:rsidR="00B40A5A" w:rsidRPr="00A733DE">
        <w:rPr>
          <w:rFonts w:ascii="Times New Roman" w:hAnsi="Times New Roman"/>
          <w:lang w:val="ru-RU" w:eastAsia="ru-RU"/>
        </w:rPr>
        <w:t xml:space="preserve"> </w:t>
      </w:r>
      <w:r w:rsidR="00670D6D" w:rsidRPr="00A733DE">
        <w:rPr>
          <w:rFonts w:ascii="Times New Roman" w:hAnsi="Times New Roman"/>
          <w:lang w:val="ru-RU" w:eastAsia="ru-RU"/>
        </w:rPr>
        <w:t>общеобразовательной</w:t>
      </w:r>
      <w:r w:rsidR="00B40A5A" w:rsidRPr="00A733DE">
        <w:rPr>
          <w:rFonts w:ascii="Times New Roman" w:hAnsi="Times New Roman"/>
          <w:lang w:val="ru-RU" w:eastAsia="ru-RU"/>
        </w:rPr>
        <w:t xml:space="preserve"> дисциплины   по профессиям СПО </w:t>
      </w:r>
      <w:r w:rsidR="00B40A5A" w:rsidRPr="00A733DE">
        <w:rPr>
          <w:rFonts w:ascii="Times New Roman" w:hAnsi="Times New Roman"/>
          <w:lang w:val="ru-RU"/>
        </w:rPr>
        <w:t>150415 «Сварочное производство», 190631 «Техническое обслуживание и ремонт автомобильного транспорта», 270802 «Строительство и эксплуатация зданий и сооружений»</w:t>
      </w:r>
    </w:p>
    <w:p w:rsidR="00B40A5A" w:rsidRPr="00A733DE" w:rsidRDefault="00670D6D" w:rsidP="00220F05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A733DE">
        <w:rPr>
          <w:rFonts w:ascii="Times New Roman" w:hAnsi="Times New Roman"/>
          <w:lang w:val="ru-RU" w:eastAsia="ru-RU"/>
        </w:rPr>
        <w:t>М</w:t>
      </w:r>
      <w:r w:rsidRPr="00A733DE">
        <w:rPr>
          <w:rFonts w:ascii="Times New Roman" w:hAnsi="Times New Roman"/>
          <w:lang w:val="ru-RU"/>
        </w:rPr>
        <w:t xml:space="preserve">етодическая разработка самостоятельной работы по теме </w:t>
      </w:r>
      <w:r w:rsidRPr="00A733DE">
        <w:rPr>
          <w:rFonts w:ascii="Times New Roman" w:hAnsi="Times New Roman" w:cs="Times New Roman"/>
          <w:lang w:val="ru-RU"/>
        </w:rPr>
        <w:t>«</w:t>
      </w:r>
      <w:r w:rsidR="00764061">
        <w:rPr>
          <w:rFonts w:ascii="Times New Roman" w:hAnsi="Times New Roman" w:cs="Times New Roman"/>
          <w:lang w:val="ru-RU"/>
        </w:rPr>
        <w:t>Развитие России за период 1950-2010 г.г.</w:t>
      </w:r>
      <w:r w:rsidRPr="00A733DE">
        <w:rPr>
          <w:rFonts w:ascii="Times New Roman" w:hAnsi="Times New Roman" w:cs="Times New Roman"/>
          <w:lang w:val="ru-RU"/>
        </w:rPr>
        <w:t>»</w:t>
      </w:r>
      <w:r w:rsidRPr="00A733DE">
        <w:rPr>
          <w:rFonts w:ascii="Times New Roman" w:hAnsi="Times New Roman"/>
          <w:lang w:val="ru-RU"/>
        </w:rPr>
        <w:t xml:space="preserve">  разработана с целью</w:t>
      </w:r>
      <w:r w:rsidR="00220F05" w:rsidRPr="00A733DE">
        <w:rPr>
          <w:rFonts w:ascii="Times New Roman" w:hAnsi="Times New Roman"/>
          <w:lang w:val="ru-RU"/>
        </w:rPr>
        <w:t xml:space="preserve"> оценки уровня качества образовательного процесса и повторения</w:t>
      </w:r>
      <w:r w:rsidR="00B40A5A" w:rsidRPr="00A733DE">
        <w:rPr>
          <w:rFonts w:ascii="Times New Roman" w:hAnsi="Times New Roman"/>
          <w:spacing w:val="5"/>
          <w:lang w:val="ru-RU"/>
        </w:rPr>
        <w:t xml:space="preserve"> </w:t>
      </w:r>
      <w:r w:rsidR="00220F05" w:rsidRPr="00A733DE">
        <w:rPr>
          <w:rFonts w:ascii="Times New Roman" w:hAnsi="Times New Roman"/>
          <w:spacing w:val="5"/>
          <w:lang w:val="ru-RU"/>
        </w:rPr>
        <w:t>со</w:t>
      </w:r>
      <w:r w:rsidR="00B40A5A" w:rsidRPr="00A733DE">
        <w:rPr>
          <w:rFonts w:ascii="Times New Roman" w:hAnsi="Times New Roman"/>
          <w:spacing w:val="5"/>
          <w:lang w:val="ru-RU"/>
        </w:rPr>
        <w:t xml:space="preserve"> студент</w:t>
      </w:r>
      <w:r w:rsidR="00220F05" w:rsidRPr="00A733DE">
        <w:rPr>
          <w:rFonts w:ascii="Times New Roman" w:hAnsi="Times New Roman"/>
          <w:spacing w:val="5"/>
          <w:lang w:val="ru-RU"/>
        </w:rPr>
        <w:t>ами</w:t>
      </w:r>
      <w:r w:rsidR="00B40A5A" w:rsidRPr="00A733DE">
        <w:rPr>
          <w:rFonts w:ascii="Times New Roman" w:hAnsi="Times New Roman"/>
          <w:spacing w:val="5"/>
          <w:lang w:val="ru-RU"/>
        </w:rPr>
        <w:t xml:space="preserve"> </w:t>
      </w:r>
      <w:r w:rsidR="00220F05" w:rsidRPr="00A733DE">
        <w:rPr>
          <w:rFonts w:ascii="Times New Roman" w:hAnsi="Times New Roman"/>
          <w:spacing w:val="5"/>
          <w:lang w:val="ru-RU"/>
        </w:rPr>
        <w:t xml:space="preserve">материала </w:t>
      </w:r>
      <w:r w:rsidR="00A733DE" w:rsidRPr="00A733DE">
        <w:rPr>
          <w:rFonts w:ascii="Times New Roman" w:hAnsi="Times New Roman"/>
          <w:spacing w:val="5"/>
          <w:lang w:val="ru-RU"/>
        </w:rPr>
        <w:t>модуля «</w:t>
      </w:r>
      <w:r w:rsidR="0043724A">
        <w:rPr>
          <w:rFonts w:ascii="Times New Roman" w:hAnsi="Times New Roman"/>
          <w:spacing w:val="5"/>
          <w:lang w:val="ru-RU"/>
        </w:rPr>
        <w:t>СССР в 1945-1991 г.г.</w:t>
      </w:r>
      <w:r w:rsidR="00A733DE" w:rsidRPr="00A733DE">
        <w:rPr>
          <w:rFonts w:ascii="Times New Roman" w:hAnsi="Times New Roman"/>
          <w:spacing w:val="5"/>
          <w:lang w:val="ru-RU"/>
        </w:rPr>
        <w:t>»</w:t>
      </w:r>
      <w:r w:rsidR="0063554A" w:rsidRPr="00A733DE">
        <w:rPr>
          <w:rFonts w:ascii="Times New Roman" w:hAnsi="Times New Roman"/>
          <w:spacing w:val="5"/>
          <w:lang w:val="ru-RU"/>
        </w:rPr>
        <w:t>.</w:t>
      </w:r>
    </w:p>
    <w:p w:rsidR="00B40A5A" w:rsidRPr="00A733DE" w:rsidRDefault="00B40A5A" w:rsidP="00B40A5A">
      <w:pPr>
        <w:tabs>
          <w:tab w:val="left" w:pos="284"/>
        </w:tabs>
        <w:spacing w:after="0" w:line="240" w:lineRule="auto"/>
        <w:ind w:left="567"/>
        <w:jc w:val="both"/>
        <w:rPr>
          <w:rFonts w:ascii="Times New Roman" w:hAnsi="Times New Roman"/>
          <w:b/>
          <w:lang w:val="ru-RU"/>
        </w:rPr>
      </w:pPr>
      <w:r w:rsidRPr="00A733DE">
        <w:rPr>
          <w:rFonts w:ascii="Times New Roman" w:hAnsi="Times New Roman"/>
          <w:b/>
          <w:lang w:val="ru-RU"/>
        </w:rPr>
        <w:t xml:space="preserve">Задачи, с помощью которых происходит достижение поставленной цели: </w:t>
      </w:r>
    </w:p>
    <w:p w:rsidR="00B40A5A" w:rsidRPr="00A733DE" w:rsidRDefault="00B40A5A" w:rsidP="00B40A5A">
      <w:pPr>
        <w:widowControl w:val="0"/>
        <w:numPr>
          <w:ilvl w:val="0"/>
          <w:numId w:val="34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A733DE">
        <w:rPr>
          <w:rFonts w:ascii="Times New Roman" w:hAnsi="Times New Roman"/>
          <w:lang w:val="ru-RU"/>
        </w:rPr>
        <w:t>Выполнение заданий студентами с использованием интернет-</w:t>
      </w:r>
      <w:r w:rsidR="00344625">
        <w:rPr>
          <w:rFonts w:ascii="Times New Roman" w:hAnsi="Times New Roman"/>
          <w:lang w:val="ru-RU"/>
        </w:rPr>
        <w:t xml:space="preserve"> </w:t>
      </w:r>
      <w:r w:rsidRPr="00A733DE">
        <w:rPr>
          <w:rFonts w:ascii="Times New Roman" w:hAnsi="Times New Roman"/>
          <w:lang w:val="ru-RU"/>
        </w:rPr>
        <w:t>ресурсов, учебной и дополнительн</w:t>
      </w:r>
      <w:r w:rsidR="00A733DE" w:rsidRPr="00A733DE">
        <w:rPr>
          <w:rFonts w:ascii="Times New Roman" w:hAnsi="Times New Roman"/>
          <w:lang w:val="ru-RU"/>
        </w:rPr>
        <w:t>ой</w:t>
      </w:r>
      <w:r w:rsidRPr="00A733DE">
        <w:rPr>
          <w:rFonts w:ascii="Times New Roman" w:hAnsi="Times New Roman"/>
          <w:lang w:val="ru-RU"/>
        </w:rPr>
        <w:t xml:space="preserve"> литературы. </w:t>
      </w:r>
    </w:p>
    <w:p w:rsidR="00B40A5A" w:rsidRPr="00A733DE" w:rsidRDefault="00B40A5A" w:rsidP="00B40A5A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A733DE">
        <w:rPr>
          <w:rFonts w:ascii="Times New Roman" w:hAnsi="Times New Roman"/>
          <w:lang w:val="ru-RU"/>
        </w:rPr>
        <w:t xml:space="preserve">Получение   консультаций студентами по интересующим вопросам при выполнении </w:t>
      </w:r>
      <w:r w:rsidR="00A733DE" w:rsidRPr="00A733DE">
        <w:rPr>
          <w:rFonts w:ascii="Times New Roman" w:hAnsi="Times New Roman"/>
          <w:lang w:val="ru-RU"/>
        </w:rPr>
        <w:t xml:space="preserve">самостоятельной </w:t>
      </w:r>
      <w:r w:rsidRPr="00A733DE">
        <w:rPr>
          <w:rFonts w:ascii="Times New Roman" w:hAnsi="Times New Roman"/>
          <w:lang w:val="ru-RU"/>
        </w:rPr>
        <w:t>работ</w:t>
      </w:r>
      <w:r w:rsidR="00A733DE" w:rsidRPr="00A733DE">
        <w:rPr>
          <w:rFonts w:ascii="Times New Roman" w:hAnsi="Times New Roman"/>
          <w:lang w:val="ru-RU"/>
        </w:rPr>
        <w:t>ы</w:t>
      </w:r>
      <w:r w:rsidRPr="00A733DE">
        <w:rPr>
          <w:rFonts w:ascii="Times New Roman" w:hAnsi="Times New Roman"/>
          <w:lang w:val="ru-RU"/>
        </w:rPr>
        <w:t>.</w:t>
      </w:r>
    </w:p>
    <w:p w:rsidR="00B40A5A" w:rsidRPr="00A733DE" w:rsidRDefault="00B40A5A" w:rsidP="00B40A5A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A733DE">
        <w:rPr>
          <w:rFonts w:ascii="Times New Roman" w:hAnsi="Times New Roman"/>
          <w:lang w:val="ru-RU"/>
        </w:rPr>
        <w:t>Анализ студент</w:t>
      </w:r>
      <w:r w:rsidR="00A733DE" w:rsidRPr="00A733DE">
        <w:rPr>
          <w:rFonts w:ascii="Times New Roman" w:hAnsi="Times New Roman"/>
          <w:lang w:val="ru-RU"/>
        </w:rPr>
        <w:t>ами</w:t>
      </w:r>
      <w:r w:rsidRPr="00A733DE">
        <w:rPr>
          <w:rFonts w:ascii="Times New Roman" w:hAnsi="Times New Roman"/>
          <w:lang w:val="ru-RU"/>
        </w:rPr>
        <w:t xml:space="preserve"> актуальной информации о исторических фактах и объяснение причинно-следственных и функциональных связей. </w:t>
      </w:r>
    </w:p>
    <w:p w:rsidR="00B40A5A" w:rsidRPr="00A733DE" w:rsidRDefault="00B40A5A" w:rsidP="00B40A5A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A733DE">
        <w:rPr>
          <w:rFonts w:ascii="Times New Roman" w:hAnsi="Times New Roman"/>
          <w:lang w:val="ru-RU"/>
        </w:rPr>
        <w:t>Определение студентами своего уровня последовательности в формулировании собственных суждений и аргументирования.</w:t>
      </w:r>
    </w:p>
    <w:p w:rsidR="0043724A" w:rsidRDefault="00592A22" w:rsidP="0043724A">
      <w:pPr>
        <w:pStyle w:val="11"/>
        <w:tabs>
          <w:tab w:val="left" w:pos="10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Самостоятельная</w:t>
      </w:r>
      <w:r w:rsidR="0043724A" w:rsidRPr="008C1A87">
        <w:rPr>
          <w:rFonts w:ascii="Times New Roman" w:hAnsi="Times New Roman"/>
          <w:sz w:val="22"/>
          <w:szCs w:val="22"/>
        </w:rPr>
        <w:t xml:space="preserve"> работ</w:t>
      </w:r>
      <w:r>
        <w:rPr>
          <w:rFonts w:ascii="Times New Roman" w:hAnsi="Times New Roman"/>
          <w:sz w:val="22"/>
          <w:szCs w:val="22"/>
        </w:rPr>
        <w:t>а</w:t>
      </w:r>
      <w:r w:rsidR="0043724A" w:rsidRPr="008C1A87">
        <w:rPr>
          <w:rFonts w:ascii="Times New Roman" w:hAnsi="Times New Roman"/>
          <w:sz w:val="22"/>
          <w:szCs w:val="22"/>
        </w:rPr>
        <w:t xml:space="preserve"> содерж</w:t>
      </w:r>
      <w:r>
        <w:rPr>
          <w:rFonts w:ascii="Times New Roman" w:hAnsi="Times New Roman"/>
          <w:sz w:val="22"/>
          <w:szCs w:val="22"/>
        </w:rPr>
        <w:t>ит</w:t>
      </w:r>
      <w:r w:rsidR="0043724A" w:rsidRPr="008C1A87">
        <w:rPr>
          <w:rFonts w:ascii="Times New Roman" w:hAnsi="Times New Roman"/>
          <w:sz w:val="22"/>
          <w:szCs w:val="22"/>
        </w:rPr>
        <w:t xml:space="preserve"> открытые вопросы</w:t>
      </w:r>
      <w:r>
        <w:rPr>
          <w:rFonts w:ascii="Times New Roman" w:hAnsi="Times New Roman"/>
          <w:sz w:val="22"/>
          <w:szCs w:val="22"/>
        </w:rPr>
        <w:t xml:space="preserve">. </w:t>
      </w:r>
      <w:r w:rsidR="0043724A">
        <w:rPr>
          <w:rFonts w:ascii="Times New Roman" w:hAnsi="Times New Roman"/>
          <w:sz w:val="22"/>
          <w:szCs w:val="22"/>
        </w:rPr>
        <w:t>С учетом социально-психологических особенностей студентов и концепцией методологии образовательного процесса преподаватель использует принцип вариативности. Оценка результата деятельности студента при выполнении заданий определяется методом экспертной оценки, которая определена преподавателем в виде бальной шкалы.</w:t>
      </w:r>
    </w:p>
    <w:p w:rsidR="00A733DE" w:rsidRPr="00A733DE" w:rsidRDefault="00A733DE" w:rsidP="00A733DE">
      <w:pPr>
        <w:pStyle w:val="11"/>
        <w:tabs>
          <w:tab w:val="left" w:pos="10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A733DE">
        <w:rPr>
          <w:rFonts w:ascii="Times New Roman" w:hAnsi="Times New Roman"/>
          <w:sz w:val="22"/>
          <w:szCs w:val="22"/>
        </w:rPr>
        <w:t xml:space="preserve">Для выполнения </w:t>
      </w:r>
      <w:r w:rsidR="00592A22">
        <w:rPr>
          <w:rFonts w:ascii="Times New Roman" w:hAnsi="Times New Roman"/>
          <w:sz w:val="22"/>
          <w:szCs w:val="22"/>
        </w:rPr>
        <w:t>самостоятельной</w:t>
      </w:r>
      <w:r w:rsidRPr="00A733DE">
        <w:rPr>
          <w:rFonts w:ascii="Times New Roman" w:hAnsi="Times New Roman"/>
          <w:sz w:val="22"/>
          <w:szCs w:val="22"/>
        </w:rPr>
        <w:t xml:space="preserve"> работ</w:t>
      </w:r>
      <w:r w:rsidR="00592A22">
        <w:rPr>
          <w:rFonts w:ascii="Times New Roman" w:hAnsi="Times New Roman"/>
          <w:sz w:val="22"/>
          <w:szCs w:val="22"/>
        </w:rPr>
        <w:t>ы</w:t>
      </w:r>
      <w:r w:rsidRPr="00A733DE">
        <w:rPr>
          <w:rFonts w:ascii="Times New Roman" w:hAnsi="Times New Roman"/>
          <w:sz w:val="22"/>
          <w:szCs w:val="22"/>
        </w:rPr>
        <w:t xml:space="preserve"> студенты должны использовать учебники</w:t>
      </w:r>
      <w:r w:rsidR="00663275">
        <w:rPr>
          <w:rFonts w:ascii="Times New Roman" w:hAnsi="Times New Roman"/>
          <w:sz w:val="22"/>
          <w:szCs w:val="22"/>
        </w:rPr>
        <w:t>,</w:t>
      </w:r>
      <w:r w:rsidRPr="00A733DE">
        <w:rPr>
          <w:rFonts w:ascii="Times New Roman" w:hAnsi="Times New Roman"/>
          <w:sz w:val="22"/>
          <w:szCs w:val="22"/>
        </w:rPr>
        <w:t xml:space="preserve"> дополнительную информацию</w:t>
      </w:r>
      <w:r w:rsidR="00663275">
        <w:rPr>
          <w:rFonts w:ascii="Times New Roman" w:hAnsi="Times New Roman"/>
          <w:sz w:val="22"/>
          <w:szCs w:val="22"/>
        </w:rPr>
        <w:t xml:space="preserve"> и интернет-ресурсы</w:t>
      </w:r>
      <w:r w:rsidRPr="00A733DE">
        <w:rPr>
          <w:rFonts w:ascii="Times New Roman" w:hAnsi="Times New Roman"/>
          <w:sz w:val="22"/>
          <w:szCs w:val="22"/>
        </w:rPr>
        <w:t xml:space="preserve">. При выполнении </w:t>
      </w:r>
      <w:r w:rsidR="00592A22">
        <w:rPr>
          <w:rFonts w:ascii="Times New Roman" w:hAnsi="Times New Roman"/>
          <w:sz w:val="22"/>
          <w:szCs w:val="22"/>
        </w:rPr>
        <w:t>самостоятельной</w:t>
      </w:r>
      <w:r w:rsidRPr="00A733DE">
        <w:rPr>
          <w:rFonts w:ascii="Times New Roman" w:hAnsi="Times New Roman"/>
          <w:sz w:val="22"/>
          <w:szCs w:val="22"/>
        </w:rPr>
        <w:t xml:space="preserve"> работы студенты должны внимательно ознакомиться с заданиями и бальной шкалой оценки заданий, которые определены в таблице «Критерии оценки заданий </w:t>
      </w:r>
      <w:r w:rsidR="00592A22">
        <w:rPr>
          <w:rFonts w:ascii="Times New Roman" w:hAnsi="Times New Roman"/>
          <w:sz w:val="22"/>
          <w:szCs w:val="22"/>
        </w:rPr>
        <w:t>самостоятельной</w:t>
      </w:r>
      <w:r w:rsidRPr="00A733DE">
        <w:rPr>
          <w:rFonts w:ascii="Times New Roman" w:hAnsi="Times New Roman"/>
          <w:sz w:val="22"/>
          <w:szCs w:val="22"/>
        </w:rPr>
        <w:t xml:space="preserve"> работы». На основании изученной информации студенты должны  определить </w:t>
      </w:r>
      <w:r w:rsidR="00592A22">
        <w:rPr>
          <w:rFonts w:ascii="Times New Roman" w:hAnsi="Times New Roman"/>
          <w:sz w:val="22"/>
          <w:szCs w:val="22"/>
        </w:rPr>
        <w:t>вид ответа (структурно-логическая схема, логическая карта или таблица)</w:t>
      </w:r>
      <w:r w:rsidRPr="00A733DE">
        <w:rPr>
          <w:rFonts w:ascii="Times New Roman" w:hAnsi="Times New Roman"/>
          <w:sz w:val="22"/>
          <w:szCs w:val="22"/>
        </w:rPr>
        <w:t xml:space="preserve">, составить план своей самостоятельной работы  и определить информационные источники. </w:t>
      </w:r>
    </w:p>
    <w:p w:rsidR="00B40A5A" w:rsidRPr="00A733DE" w:rsidRDefault="00B40A5A" w:rsidP="00B40A5A">
      <w:pPr>
        <w:pStyle w:val="11"/>
        <w:tabs>
          <w:tab w:val="left" w:pos="360"/>
          <w:tab w:val="left" w:pos="108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A733DE">
        <w:rPr>
          <w:rFonts w:ascii="Times New Roman" w:hAnsi="Times New Roman"/>
          <w:sz w:val="22"/>
          <w:szCs w:val="22"/>
        </w:rPr>
        <w:t xml:space="preserve">Оценка </w:t>
      </w:r>
      <w:r w:rsidRPr="00A733DE">
        <w:rPr>
          <w:rFonts w:ascii="Times New Roman" w:hAnsi="Times New Roman"/>
          <w:sz w:val="22"/>
          <w:szCs w:val="22"/>
          <w:lang w:eastAsia="ru-RU"/>
        </w:rPr>
        <w:t>индивидуальных образовательных достижений студентов</w:t>
      </w:r>
      <w:r w:rsidRPr="00A733DE">
        <w:rPr>
          <w:rFonts w:ascii="Times New Roman" w:hAnsi="Times New Roman"/>
          <w:sz w:val="22"/>
          <w:szCs w:val="22"/>
        </w:rPr>
        <w:t xml:space="preserve"> производится </w:t>
      </w:r>
      <w:r w:rsidRPr="00A733DE">
        <w:rPr>
          <w:rFonts w:ascii="Times New Roman" w:hAnsi="Times New Roman"/>
          <w:sz w:val="22"/>
          <w:szCs w:val="22"/>
          <w:lang w:eastAsia="ru-RU"/>
        </w:rPr>
        <w:t>в соответствии с универсальной шкалой</w:t>
      </w:r>
      <w:r w:rsidRPr="00A733DE">
        <w:rPr>
          <w:rFonts w:ascii="Times New Roman" w:hAnsi="Times New Roman"/>
          <w:sz w:val="22"/>
          <w:szCs w:val="22"/>
        </w:rPr>
        <w:t xml:space="preserve"> и специально разработанными количественными критериями оценки по каждому заданию в </w:t>
      </w:r>
      <w:r w:rsidR="00A733DE" w:rsidRPr="00A733DE">
        <w:rPr>
          <w:rFonts w:ascii="Times New Roman" w:hAnsi="Times New Roman"/>
          <w:sz w:val="22"/>
          <w:szCs w:val="22"/>
        </w:rPr>
        <w:t>самостоятельной</w:t>
      </w:r>
      <w:r w:rsidRPr="00A733DE">
        <w:rPr>
          <w:rFonts w:ascii="Times New Roman" w:hAnsi="Times New Roman"/>
          <w:sz w:val="22"/>
          <w:szCs w:val="22"/>
        </w:rPr>
        <w:t xml:space="preserve"> работе. </w:t>
      </w:r>
      <w:r w:rsidR="00A733DE" w:rsidRPr="00A733DE">
        <w:rPr>
          <w:rFonts w:ascii="Times New Roman" w:hAnsi="Times New Roman"/>
          <w:sz w:val="22"/>
          <w:szCs w:val="22"/>
        </w:rPr>
        <w:t>Качественная оценка самостоятельной работы студентов указывается в примечании: уровень выполнения практической работы (научный, социальный, философский), выделение основных аспектов вопросов, определение актуальных зон вопросов.</w:t>
      </w:r>
    </w:p>
    <w:p w:rsidR="00B40A5A" w:rsidRPr="00A733DE" w:rsidRDefault="00B40A5A" w:rsidP="00B40A5A">
      <w:pPr>
        <w:pStyle w:val="11"/>
        <w:tabs>
          <w:tab w:val="left" w:pos="360"/>
          <w:tab w:val="left" w:pos="1080"/>
        </w:tabs>
        <w:ind w:firstLine="567"/>
        <w:jc w:val="center"/>
        <w:rPr>
          <w:rFonts w:ascii="Times New Roman" w:hAnsi="Times New Roman"/>
          <w:sz w:val="22"/>
          <w:szCs w:val="22"/>
        </w:rPr>
      </w:pPr>
      <w:r w:rsidRPr="00A733DE">
        <w:rPr>
          <w:rStyle w:val="FontStyle13"/>
          <w:rFonts w:eastAsiaTheme="majorEastAsia"/>
          <w:b/>
          <w:sz w:val="22"/>
          <w:szCs w:val="22"/>
        </w:rPr>
        <w:t xml:space="preserve">Критерии оценки </w:t>
      </w:r>
      <w:r w:rsidR="00A733DE" w:rsidRPr="00A733DE">
        <w:rPr>
          <w:rStyle w:val="FontStyle13"/>
          <w:rFonts w:eastAsiaTheme="majorEastAsia"/>
          <w:b/>
          <w:sz w:val="22"/>
          <w:szCs w:val="22"/>
        </w:rPr>
        <w:t>самостоятельной</w:t>
      </w:r>
      <w:r w:rsidRPr="00A733DE">
        <w:rPr>
          <w:rStyle w:val="FontStyle13"/>
          <w:rFonts w:eastAsiaTheme="majorEastAsia"/>
          <w:b/>
          <w:sz w:val="22"/>
          <w:szCs w:val="22"/>
        </w:rPr>
        <w:t xml:space="preserve"> работ</w:t>
      </w:r>
      <w:r w:rsidR="00A733DE" w:rsidRPr="00A733DE">
        <w:rPr>
          <w:rStyle w:val="FontStyle13"/>
          <w:rFonts w:eastAsiaTheme="majorEastAsia"/>
          <w:b/>
          <w:sz w:val="22"/>
          <w:szCs w:val="22"/>
        </w:rPr>
        <w:t>ы</w:t>
      </w:r>
    </w:p>
    <w:tbl>
      <w:tblPr>
        <w:tblW w:w="9923" w:type="dxa"/>
        <w:tblInd w:w="108" w:type="dxa"/>
        <w:tblLayout w:type="fixed"/>
        <w:tblLook w:val="0000"/>
      </w:tblPr>
      <w:tblGrid>
        <w:gridCol w:w="2835"/>
        <w:gridCol w:w="992"/>
        <w:gridCol w:w="6096"/>
      </w:tblGrid>
      <w:tr w:rsidR="00B40A5A" w:rsidRPr="00A733DE" w:rsidTr="00663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A733DE">
              <w:rPr>
                <w:rStyle w:val="FontStyle13"/>
                <w:sz w:val="22"/>
                <w:szCs w:val="22"/>
              </w:rPr>
              <w:t>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A733DE">
              <w:rPr>
                <w:rStyle w:val="FontStyle13"/>
                <w:sz w:val="22"/>
                <w:szCs w:val="22"/>
              </w:rPr>
              <w:t>Баллы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A733DE">
              <w:rPr>
                <w:rStyle w:val="FontStyle13"/>
                <w:sz w:val="22"/>
                <w:szCs w:val="22"/>
              </w:rPr>
              <w:t>Примечание</w:t>
            </w:r>
          </w:p>
        </w:tc>
      </w:tr>
      <w:tr w:rsidR="00B40A5A" w:rsidRPr="00764061" w:rsidTr="00663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A5A" w:rsidRPr="00A733DE" w:rsidRDefault="00B40A5A" w:rsidP="002C2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33DE">
              <w:rPr>
                <w:rStyle w:val="FontStyle13"/>
                <w:sz w:val="22"/>
                <w:szCs w:val="22"/>
              </w:rPr>
              <w:t>Вопрос №1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A733DE">
              <w:rPr>
                <w:rStyle w:val="FontStyle13"/>
                <w:sz w:val="22"/>
                <w:szCs w:val="22"/>
              </w:rPr>
              <w:t>25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A5A" w:rsidRPr="00A733DE" w:rsidRDefault="00B40A5A" w:rsidP="00A733DE">
            <w:pPr>
              <w:snapToGrid w:val="0"/>
              <w:spacing w:after="0" w:line="240" w:lineRule="auto"/>
              <w:jc w:val="both"/>
              <w:rPr>
                <w:rStyle w:val="FontStyle13"/>
                <w:sz w:val="22"/>
                <w:szCs w:val="22"/>
                <w:lang w:val="ru-RU"/>
              </w:rPr>
            </w:pPr>
            <w:r w:rsidRPr="00A733DE">
              <w:rPr>
                <w:rStyle w:val="FontStyle13"/>
                <w:sz w:val="22"/>
                <w:szCs w:val="22"/>
                <w:lang w:val="ru-RU"/>
              </w:rPr>
              <w:t>Задание оценивается в 25 баллов при полном и правильном ответе. Мотивационный фактор: +</w:t>
            </w:r>
            <w:r w:rsidR="00A733DE" w:rsidRPr="00A733DE">
              <w:rPr>
                <w:rStyle w:val="FontStyle13"/>
                <w:sz w:val="22"/>
                <w:szCs w:val="22"/>
                <w:lang w:val="ru-RU"/>
              </w:rPr>
              <w:t>5 баллов</w:t>
            </w:r>
            <w:r w:rsidRPr="00A733DE">
              <w:rPr>
                <w:rStyle w:val="FontStyle13"/>
                <w:sz w:val="22"/>
                <w:szCs w:val="22"/>
                <w:lang w:val="ru-RU"/>
              </w:rPr>
              <w:t xml:space="preserve"> при</w:t>
            </w:r>
            <w:r w:rsidRPr="00A733DE">
              <w:rPr>
                <w:rFonts w:ascii="Times New Roman" w:hAnsi="Times New Roman"/>
                <w:lang w:val="ru-RU"/>
              </w:rPr>
              <w:t xml:space="preserve"> выделение основных аспектов, определение актуальных зон вопросов</w:t>
            </w:r>
            <w:r w:rsidR="00A733DE" w:rsidRPr="00A733DE">
              <w:rPr>
                <w:rFonts w:ascii="Times New Roman" w:hAnsi="Times New Roman"/>
                <w:lang w:val="ru-RU"/>
              </w:rPr>
              <w:t>, сформулированном выводе</w:t>
            </w:r>
          </w:p>
        </w:tc>
      </w:tr>
      <w:tr w:rsidR="00B40A5A" w:rsidRPr="00A733DE" w:rsidTr="00663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A5A" w:rsidRPr="00A733DE" w:rsidRDefault="00B40A5A" w:rsidP="002C2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33DE">
              <w:rPr>
                <w:rStyle w:val="FontStyle13"/>
                <w:sz w:val="22"/>
                <w:szCs w:val="22"/>
              </w:rPr>
              <w:t>Вопрос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A733DE">
              <w:rPr>
                <w:rStyle w:val="FontStyle13"/>
                <w:sz w:val="22"/>
                <w:szCs w:val="22"/>
              </w:rPr>
              <w:t>25</w:t>
            </w:r>
          </w:p>
        </w:tc>
        <w:tc>
          <w:tcPr>
            <w:tcW w:w="60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both"/>
              <w:rPr>
                <w:rStyle w:val="FontStyle13"/>
                <w:sz w:val="22"/>
                <w:szCs w:val="22"/>
              </w:rPr>
            </w:pPr>
          </w:p>
        </w:tc>
      </w:tr>
      <w:tr w:rsidR="00B40A5A" w:rsidRPr="00A733DE" w:rsidTr="00663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A5A" w:rsidRPr="00A733DE" w:rsidRDefault="00B40A5A" w:rsidP="002C2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33DE">
              <w:rPr>
                <w:rStyle w:val="FontStyle13"/>
                <w:sz w:val="22"/>
                <w:szCs w:val="22"/>
              </w:rPr>
              <w:t>Вопрос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A733DE">
              <w:rPr>
                <w:rStyle w:val="FontStyle13"/>
                <w:sz w:val="22"/>
                <w:szCs w:val="22"/>
              </w:rPr>
              <w:t>25</w:t>
            </w:r>
          </w:p>
        </w:tc>
        <w:tc>
          <w:tcPr>
            <w:tcW w:w="60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rPr>
                <w:rStyle w:val="FontStyle13"/>
                <w:sz w:val="22"/>
                <w:szCs w:val="22"/>
              </w:rPr>
            </w:pPr>
          </w:p>
        </w:tc>
      </w:tr>
      <w:tr w:rsidR="00B40A5A" w:rsidRPr="00A733DE" w:rsidTr="00663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A5A" w:rsidRPr="00A733DE" w:rsidRDefault="00B40A5A" w:rsidP="002C29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33DE">
              <w:rPr>
                <w:rStyle w:val="FontStyle13"/>
                <w:sz w:val="22"/>
                <w:szCs w:val="22"/>
              </w:rPr>
              <w:t>Вопрос №4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A733DE">
              <w:rPr>
                <w:rStyle w:val="FontStyle13"/>
                <w:sz w:val="22"/>
                <w:szCs w:val="22"/>
              </w:rPr>
              <w:t>25</w:t>
            </w:r>
          </w:p>
        </w:tc>
        <w:tc>
          <w:tcPr>
            <w:tcW w:w="60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rPr>
                <w:rStyle w:val="FontStyle13"/>
                <w:sz w:val="22"/>
                <w:szCs w:val="22"/>
              </w:rPr>
            </w:pPr>
          </w:p>
        </w:tc>
      </w:tr>
      <w:tr w:rsidR="00B40A5A" w:rsidRPr="00A733DE" w:rsidTr="0066327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A5A" w:rsidRPr="00A733DE" w:rsidRDefault="00B40A5A" w:rsidP="002C297E">
            <w:pPr>
              <w:spacing w:after="0" w:line="240" w:lineRule="auto"/>
              <w:jc w:val="right"/>
              <w:rPr>
                <w:rStyle w:val="FontStyle13"/>
                <w:sz w:val="22"/>
                <w:szCs w:val="22"/>
              </w:rPr>
            </w:pPr>
            <w:r w:rsidRPr="00A733DE">
              <w:rPr>
                <w:rStyle w:val="FontStyle13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A733DE">
              <w:rPr>
                <w:rStyle w:val="FontStyle13"/>
                <w:sz w:val="22"/>
                <w:szCs w:val="22"/>
              </w:rPr>
              <w:t>100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rPr>
                <w:rStyle w:val="FontStyle13"/>
                <w:sz w:val="22"/>
                <w:szCs w:val="22"/>
              </w:rPr>
            </w:pPr>
          </w:p>
        </w:tc>
      </w:tr>
    </w:tbl>
    <w:p w:rsidR="00B40A5A" w:rsidRPr="00A733DE" w:rsidRDefault="00B40A5A" w:rsidP="00B40A5A">
      <w:pPr>
        <w:spacing w:after="0" w:line="240" w:lineRule="auto"/>
        <w:rPr>
          <w:rFonts w:ascii="Times New Roman" w:hAnsi="Times New Roman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2977"/>
        <w:gridCol w:w="3402"/>
        <w:gridCol w:w="3544"/>
      </w:tblGrid>
      <w:tr w:rsidR="00B40A5A" w:rsidRPr="00764061" w:rsidTr="002C297E">
        <w:trPr>
          <w:trHeight w:val="23"/>
        </w:trPr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33DE">
              <w:rPr>
                <w:rFonts w:ascii="Times New Roman" w:hAnsi="Times New Roman"/>
                <w:b/>
              </w:rPr>
              <w:t>Процент результативности (правильных ответов)</w:t>
            </w:r>
          </w:p>
        </w:tc>
        <w:tc>
          <w:tcPr>
            <w:tcW w:w="69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33DE">
              <w:rPr>
                <w:rFonts w:ascii="Times New Roman" w:hAnsi="Times New Roman"/>
                <w:b/>
                <w:lang w:val="ru-RU"/>
              </w:rPr>
              <w:t>Качественная оценка индивидуальных образовательных достижений</w:t>
            </w:r>
          </w:p>
        </w:tc>
      </w:tr>
      <w:tr w:rsidR="00B40A5A" w:rsidRPr="00A733DE" w:rsidTr="002C297E">
        <w:trPr>
          <w:trHeight w:val="23"/>
        </w:trPr>
        <w:tc>
          <w:tcPr>
            <w:tcW w:w="297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33DE">
              <w:rPr>
                <w:rFonts w:ascii="Times New Roman" w:hAnsi="Times New Roman"/>
                <w:b/>
              </w:rPr>
              <w:t>балл (отметка)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33DE">
              <w:rPr>
                <w:rFonts w:ascii="Times New Roman" w:hAnsi="Times New Roman"/>
                <w:b/>
              </w:rPr>
              <w:t>вербальный аналог</w:t>
            </w:r>
          </w:p>
        </w:tc>
      </w:tr>
      <w:tr w:rsidR="00B40A5A" w:rsidRPr="00A733DE" w:rsidTr="002C297E">
        <w:trPr>
          <w:trHeight w:val="2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3DE">
              <w:rPr>
                <w:rFonts w:ascii="Times New Roman" w:hAnsi="Times New Roman"/>
              </w:rPr>
              <w:t>90 ÷ 100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3DE">
              <w:rPr>
                <w:rFonts w:ascii="Times New Roman" w:hAnsi="Times New Roman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3DE">
              <w:rPr>
                <w:rFonts w:ascii="Times New Roman" w:hAnsi="Times New Roman"/>
              </w:rPr>
              <w:t>отлично</w:t>
            </w:r>
          </w:p>
        </w:tc>
      </w:tr>
      <w:tr w:rsidR="00B40A5A" w:rsidRPr="00A733DE" w:rsidTr="002C297E">
        <w:trPr>
          <w:trHeight w:val="23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3DE">
              <w:rPr>
                <w:rFonts w:ascii="Times New Roman" w:hAnsi="Times New Roman"/>
              </w:rPr>
              <w:t>80 ÷ 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3DE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3DE">
              <w:rPr>
                <w:rFonts w:ascii="Times New Roman" w:hAnsi="Times New Roman"/>
              </w:rPr>
              <w:t>хорошо</w:t>
            </w:r>
          </w:p>
        </w:tc>
      </w:tr>
      <w:tr w:rsidR="00B40A5A" w:rsidRPr="00A733DE" w:rsidTr="002C297E">
        <w:trPr>
          <w:trHeight w:val="23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3DE">
              <w:rPr>
                <w:rFonts w:ascii="Times New Roman" w:hAnsi="Times New Roman"/>
              </w:rPr>
              <w:t>70 ÷ 79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3DE"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3DE">
              <w:rPr>
                <w:rFonts w:ascii="Times New Roman" w:hAnsi="Times New Roman"/>
              </w:rPr>
              <w:t>удовлетворительно</w:t>
            </w:r>
          </w:p>
        </w:tc>
      </w:tr>
      <w:tr w:rsidR="00B40A5A" w:rsidRPr="00A733DE" w:rsidTr="002C297E">
        <w:trPr>
          <w:trHeight w:val="23"/>
        </w:trPr>
        <w:tc>
          <w:tcPr>
            <w:tcW w:w="29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3DE">
              <w:rPr>
                <w:rFonts w:ascii="Times New Roman" w:hAnsi="Times New Roman"/>
              </w:rPr>
              <w:t>менее 70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3DE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0A5A" w:rsidRPr="00A733DE" w:rsidRDefault="00B40A5A" w:rsidP="002C29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33DE">
              <w:rPr>
                <w:rFonts w:ascii="Times New Roman" w:hAnsi="Times New Roman"/>
              </w:rPr>
              <w:t>не удовлетворительно</w:t>
            </w:r>
          </w:p>
        </w:tc>
      </w:tr>
    </w:tbl>
    <w:p w:rsidR="00B40A5A" w:rsidRDefault="00B40A5A" w:rsidP="00B40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A5A" w:rsidRDefault="00B40A5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764061" w:rsidRDefault="0076406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570F" w:rsidRPr="00344625" w:rsidRDefault="00507FE5" w:rsidP="00D3227B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t>ВАРИАНТ 1.</w:t>
      </w:r>
    </w:p>
    <w:p w:rsidR="00D3227B" w:rsidRPr="00344625" w:rsidRDefault="00D3227B" w:rsidP="00507FE5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1.</w:t>
      </w:r>
    </w:p>
    <w:p w:rsidR="00531AEC" w:rsidRPr="00344625" w:rsidRDefault="00392DB5" w:rsidP="006D789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Объясните п</w:t>
      </w:r>
      <w:r w:rsidR="003F324E" w:rsidRPr="00344625">
        <w:rPr>
          <w:rFonts w:ascii="Times New Roman" w:hAnsi="Times New Roman" w:cs="Times New Roman"/>
          <w:lang w:val="ru-RU"/>
        </w:rPr>
        <w:t xml:space="preserve">ричины цикличности </w:t>
      </w:r>
      <w:r w:rsidRPr="00344625">
        <w:rPr>
          <w:rFonts w:ascii="Times New Roman" w:hAnsi="Times New Roman" w:cs="Times New Roman"/>
          <w:lang w:val="ru-RU"/>
        </w:rPr>
        <w:t>в экономике на примере России с 1991 по 2012 гг.</w:t>
      </w:r>
    </w:p>
    <w:p w:rsidR="00392DB5" w:rsidRPr="00344625" w:rsidRDefault="002F006F" w:rsidP="00392DB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t>Доп.информация.</w:t>
      </w:r>
      <w:r w:rsidRPr="00344625">
        <w:rPr>
          <w:rFonts w:ascii="Times New Roman" w:hAnsi="Times New Roman" w:cs="Times New Roman"/>
          <w:lang w:val="ru-RU"/>
        </w:rPr>
        <w:t xml:space="preserve"> </w:t>
      </w:r>
      <w:r w:rsidR="00392DB5" w:rsidRPr="00344625">
        <w:rPr>
          <w:rFonts w:ascii="Times New Roman" w:hAnsi="Times New Roman" w:cs="Times New Roman"/>
          <w:lang w:val="ru-RU"/>
        </w:rPr>
        <w:t>Формальная возможность циклов заложена в товарном обращении и связана с функцией денег как средства обращения. При анализе реальных причин, вызывающих цикличность развития экономики, можно выделить три основных подхода</w:t>
      </w:r>
      <w:r w:rsidR="00B96B23" w:rsidRPr="00344625">
        <w:rPr>
          <w:rFonts w:ascii="Times New Roman" w:hAnsi="Times New Roman" w:cs="Times New Roman"/>
          <w:lang w:val="ru-RU"/>
        </w:rPr>
        <w:t>:</w:t>
      </w:r>
      <w:r w:rsidR="00392DB5" w:rsidRPr="00344625">
        <w:rPr>
          <w:rFonts w:ascii="Times New Roman" w:hAnsi="Times New Roman" w:cs="Times New Roman"/>
          <w:lang w:val="ru-RU"/>
        </w:rPr>
        <w:t xml:space="preserve"> </w:t>
      </w:r>
    </w:p>
    <w:p w:rsidR="00392DB5" w:rsidRPr="00344625" w:rsidRDefault="00B96B23" w:rsidP="00B96B23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П</w:t>
      </w:r>
      <w:r w:rsidR="00392DB5" w:rsidRPr="00344625">
        <w:rPr>
          <w:rFonts w:ascii="Times New Roman" w:hAnsi="Times New Roman" w:cs="Times New Roman"/>
          <w:lang w:val="ru-RU"/>
        </w:rPr>
        <w:t>рироду экономических циклов объясняют факторами</w:t>
      </w:r>
      <w:r w:rsidRPr="00344625">
        <w:rPr>
          <w:rFonts w:ascii="Times New Roman" w:hAnsi="Times New Roman" w:cs="Times New Roman"/>
          <w:lang w:val="ru-RU"/>
        </w:rPr>
        <w:t xml:space="preserve">: </w:t>
      </w:r>
      <w:r w:rsidR="00392DB5" w:rsidRPr="00344625">
        <w:rPr>
          <w:rFonts w:ascii="Times New Roman" w:hAnsi="Times New Roman" w:cs="Times New Roman"/>
          <w:lang w:val="ru-RU"/>
        </w:rPr>
        <w:t>природные явления, политические события, психологическая</w:t>
      </w:r>
      <w:r w:rsidRPr="00344625">
        <w:rPr>
          <w:rFonts w:ascii="Times New Roman" w:hAnsi="Times New Roman" w:cs="Times New Roman"/>
          <w:lang w:val="ru-RU"/>
        </w:rPr>
        <w:t xml:space="preserve"> реакция населения</w:t>
      </w:r>
      <w:r w:rsidR="00392DB5" w:rsidRPr="00344625">
        <w:rPr>
          <w:rFonts w:ascii="Times New Roman" w:hAnsi="Times New Roman" w:cs="Times New Roman"/>
          <w:lang w:val="ru-RU"/>
        </w:rPr>
        <w:t xml:space="preserve">. </w:t>
      </w:r>
    </w:p>
    <w:p w:rsidR="00392DB5" w:rsidRPr="00344625" w:rsidRDefault="00B96B23" w:rsidP="00B96B23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Ц</w:t>
      </w:r>
      <w:r w:rsidR="00392DB5" w:rsidRPr="00344625">
        <w:rPr>
          <w:rFonts w:ascii="Times New Roman" w:hAnsi="Times New Roman" w:cs="Times New Roman"/>
          <w:lang w:val="ru-RU"/>
        </w:rPr>
        <w:t xml:space="preserve">икл рассматривают как явление внутреннее, присущее экономике. Внутренние факторы могут вызвать как спад, так и подъем хозяйственной активности через определенные промежутки времени. Одним из решающих факторов является цикличность обновления основного капитала. В частности, начало экономического бума, сопровождающегося резким увеличением спроса на </w:t>
      </w:r>
      <w:r w:rsidRPr="00344625">
        <w:rPr>
          <w:rFonts w:ascii="Times New Roman" w:hAnsi="Times New Roman" w:cs="Times New Roman"/>
          <w:lang w:val="ru-RU"/>
        </w:rPr>
        <w:t>какие-либо товары.</w:t>
      </w:r>
      <w:r w:rsidR="00392DB5" w:rsidRPr="00344625">
        <w:rPr>
          <w:rFonts w:ascii="Times New Roman" w:hAnsi="Times New Roman" w:cs="Times New Roman"/>
          <w:lang w:val="ru-RU"/>
        </w:rPr>
        <w:t xml:space="preserve"> </w:t>
      </w:r>
    </w:p>
    <w:p w:rsidR="002F006F" w:rsidRPr="00344625" w:rsidRDefault="00B96B23" w:rsidP="00B96B23">
      <w:pPr>
        <w:pStyle w:val="a3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П</w:t>
      </w:r>
      <w:r w:rsidR="00392DB5" w:rsidRPr="00344625">
        <w:rPr>
          <w:rFonts w:ascii="Times New Roman" w:hAnsi="Times New Roman" w:cs="Times New Roman"/>
          <w:lang w:val="ru-RU"/>
        </w:rPr>
        <w:t>ричины циклов усматривают во взаимодействии внутренних состояний экономики и внешних факторов. К внешним источникам нередко относят государство.</w:t>
      </w:r>
    </w:p>
    <w:p w:rsidR="00ED7946" w:rsidRDefault="00ED7946" w:rsidP="00507FE5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344625" w:rsidRPr="00344625" w:rsidRDefault="00344625" w:rsidP="00507FE5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D3227B" w:rsidRPr="00344625" w:rsidRDefault="00D3227B" w:rsidP="00507FE5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2.</w:t>
      </w:r>
    </w:p>
    <w:p w:rsidR="00BB3115" w:rsidRPr="00344625" w:rsidRDefault="001729DC" w:rsidP="00507FE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Опишите политическую, образовательную и экономическую системы, созданные Сталиным</w:t>
      </w:r>
      <w:r w:rsidR="00CF2B32" w:rsidRPr="00344625">
        <w:rPr>
          <w:rFonts w:ascii="Times New Roman" w:hAnsi="Times New Roman" w:cs="Times New Roman"/>
          <w:lang w:val="ru-RU"/>
        </w:rPr>
        <w:t xml:space="preserve"> И.В</w:t>
      </w:r>
      <w:r w:rsidRPr="00344625">
        <w:rPr>
          <w:rFonts w:ascii="Times New Roman" w:hAnsi="Times New Roman" w:cs="Times New Roman"/>
          <w:lang w:val="ru-RU"/>
        </w:rPr>
        <w:t>.</w:t>
      </w:r>
      <w:r w:rsidR="00CF2B32" w:rsidRPr="00344625">
        <w:rPr>
          <w:rFonts w:ascii="Times New Roman" w:hAnsi="Times New Roman" w:cs="Times New Roman"/>
          <w:lang w:val="ru-RU"/>
        </w:rPr>
        <w:t xml:space="preserve"> Международная политика Сталина И.В. в отношении Организации европейского экономического сотрудничества. </w:t>
      </w:r>
    </w:p>
    <w:p w:rsidR="001C25C9" w:rsidRPr="00344625" w:rsidRDefault="001C25C9" w:rsidP="00507FE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t>Доп.информация:</w:t>
      </w:r>
      <w:r w:rsidRPr="00344625">
        <w:rPr>
          <w:rFonts w:ascii="Times New Roman" w:hAnsi="Times New Roman" w:cs="Times New Roman"/>
          <w:lang w:val="ru-RU"/>
        </w:rPr>
        <w:t xml:space="preserve"> </w:t>
      </w:r>
    </w:p>
    <w:p w:rsidR="001C25C9" w:rsidRPr="00344625" w:rsidRDefault="001C25C9" w:rsidP="00507FE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Черчилль утверждал, что Советский Союз разделил Европу «железным занавесом», установил в своей сфере влияния тоталитарный контроль. 16 капиталистических стран, в том числе такие крупные, как Англия, Италия и Франция, выразили готовность получать американскую помощь и создали для этой цели специальную постоянную международную Организацию европейского экономического сотрудничества (ОЕЭС).</w:t>
      </w:r>
    </w:p>
    <w:p w:rsidR="00ED7946" w:rsidRDefault="00ED7946" w:rsidP="00BB3115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344625" w:rsidRPr="00344625" w:rsidRDefault="00344625" w:rsidP="00BB3115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BB3115" w:rsidRPr="00344625" w:rsidRDefault="00BB3115" w:rsidP="00BB3115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3.</w:t>
      </w:r>
    </w:p>
    <w:p w:rsidR="00275A66" w:rsidRPr="00344625" w:rsidRDefault="00ED7946" w:rsidP="00292C7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Дайте характеристику развити</w:t>
      </w:r>
      <w:r w:rsidR="00C565F8" w:rsidRPr="00344625">
        <w:rPr>
          <w:rFonts w:ascii="Times New Roman" w:hAnsi="Times New Roman" w:cs="Times New Roman"/>
          <w:lang w:val="ru-RU"/>
        </w:rPr>
        <w:t>я</w:t>
      </w:r>
      <w:r w:rsidRPr="00344625">
        <w:rPr>
          <w:rFonts w:ascii="Times New Roman" w:hAnsi="Times New Roman" w:cs="Times New Roman"/>
          <w:lang w:val="ru-RU"/>
        </w:rPr>
        <w:t xml:space="preserve"> СССР в перио</w:t>
      </w:r>
      <w:r w:rsidR="00C565F8" w:rsidRPr="00344625">
        <w:rPr>
          <w:rFonts w:ascii="Times New Roman" w:hAnsi="Times New Roman" w:cs="Times New Roman"/>
          <w:lang w:val="ru-RU"/>
        </w:rPr>
        <w:t>д</w:t>
      </w:r>
      <w:r w:rsidRPr="00344625">
        <w:rPr>
          <w:rFonts w:ascii="Times New Roman" w:hAnsi="Times New Roman" w:cs="Times New Roman"/>
          <w:lang w:val="ru-RU"/>
        </w:rPr>
        <w:t xml:space="preserve"> правления Брежнева </w:t>
      </w:r>
      <w:r w:rsidR="00C565F8" w:rsidRPr="00344625">
        <w:rPr>
          <w:rFonts w:ascii="Times New Roman" w:hAnsi="Times New Roman" w:cs="Times New Roman"/>
          <w:lang w:val="ru-RU"/>
        </w:rPr>
        <w:t>Л</w:t>
      </w:r>
      <w:r w:rsidRPr="00344625">
        <w:rPr>
          <w:rFonts w:ascii="Times New Roman" w:hAnsi="Times New Roman" w:cs="Times New Roman"/>
          <w:lang w:val="ru-RU"/>
        </w:rPr>
        <w:t>.И</w:t>
      </w:r>
      <w:r w:rsidR="00C565F8" w:rsidRPr="00344625">
        <w:rPr>
          <w:rFonts w:ascii="Times New Roman" w:hAnsi="Times New Roman" w:cs="Times New Roman"/>
          <w:lang w:val="ru-RU"/>
        </w:rPr>
        <w:t xml:space="preserve">: политика, экономика, </w:t>
      </w:r>
      <w:r w:rsidR="00CF2B32" w:rsidRPr="00344625">
        <w:rPr>
          <w:rFonts w:ascii="Times New Roman" w:hAnsi="Times New Roman" w:cs="Times New Roman"/>
          <w:lang w:val="ru-RU"/>
        </w:rPr>
        <w:t>наука, культура.</w:t>
      </w:r>
    </w:p>
    <w:p w:rsidR="00963E30" w:rsidRDefault="00963E30" w:rsidP="00B96B23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344625" w:rsidRPr="00344625" w:rsidRDefault="00344625" w:rsidP="00B96B23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B96B23" w:rsidRPr="00344625" w:rsidRDefault="00B96B23" w:rsidP="00B96B23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4.</w:t>
      </w:r>
    </w:p>
    <w:p w:rsidR="00B96B23" w:rsidRPr="00344625" w:rsidRDefault="00E215C9" w:rsidP="00963E3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 xml:space="preserve">Объясните, почему </w:t>
      </w:r>
      <w:r w:rsidR="00963E30" w:rsidRPr="00344625">
        <w:rPr>
          <w:rFonts w:ascii="Times New Roman" w:hAnsi="Times New Roman" w:cs="Times New Roman"/>
          <w:lang w:val="ru-RU"/>
        </w:rPr>
        <w:t>динамика промышленного производства в стране влияет на развитие среднего бизнеса. Приведите причины спада промышленного производства.</w:t>
      </w:r>
    </w:p>
    <w:p w:rsidR="00BE6E76" w:rsidRPr="00344625" w:rsidRDefault="00B96B23" w:rsidP="00B96B23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t xml:space="preserve">Доп.информация. </w:t>
      </w:r>
    </w:p>
    <w:p w:rsidR="005D5D35" w:rsidRPr="00344625" w:rsidRDefault="00BE6E76" w:rsidP="00B96B2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График</w:t>
      </w:r>
      <w:r w:rsidRPr="00344625">
        <w:rPr>
          <w:rFonts w:ascii="Times New Roman" w:hAnsi="Times New Roman" w:cs="Times New Roman"/>
          <w:b/>
          <w:lang w:val="ru-RU"/>
        </w:rPr>
        <w:t xml:space="preserve"> «</w:t>
      </w:r>
      <w:r w:rsidR="00B96B23" w:rsidRPr="00344625">
        <w:rPr>
          <w:rFonts w:ascii="Times New Roman" w:hAnsi="Times New Roman" w:cs="Times New Roman"/>
          <w:lang w:val="ru-RU"/>
        </w:rPr>
        <w:t>Темпы роста промышленного производства в России, % к предыдущему году</w:t>
      </w:r>
      <w:r w:rsidRPr="00344625">
        <w:rPr>
          <w:rFonts w:ascii="Times New Roman" w:hAnsi="Times New Roman" w:cs="Times New Roman"/>
          <w:lang w:val="ru-RU"/>
        </w:rPr>
        <w:t>»</w:t>
      </w:r>
    </w:p>
    <w:p w:rsidR="00B96B23" w:rsidRDefault="00B96B23" w:rsidP="00B96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000750" cy="236220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67A" w:rsidRDefault="00AA467A" w:rsidP="00B96B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467A" w:rsidRPr="00663275" w:rsidRDefault="00AA467A" w:rsidP="00B96B23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63275">
        <w:rPr>
          <w:rFonts w:ascii="Times New Roman" w:hAnsi="Times New Roman" w:cs="Times New Roman"/>
          <w:b/>
          <w:lang w:val="ru-RU"/>
        </w:rPr>
        <w:t xml:space="preserve">СФОРМУЛИРУЙТЕ ВЫВОД. </w:t>
      </w:r>
      <w:r w:rsidRPr="00663275">
        <w:rPr>
          <w:rFonts w:ascii="Times New Roman" w:hAnsi="Times New Roman" w:cs="Times New Roman"/>
          <w:lang w:val="ru-RU"/>
        </w:rPr>
        <w:t>Развитие России во второй половине ХХ в.- в н. ХХ</w:t>
      </w:r>
      <w:r w:rsidRPr="00663275">
        <w:rPr>
          <w:rFonts w:ascii="Times New Roman" w:hAnsi="Times New Roman" w:cs="Times New Roman"/>
        </w:rPr>
        <w:t>I</w:t>
      </w:r>
      <w:r w:rsidRPr="00663275">
        <w:rPr>
          <w:rFonts w:ascii="Times New Roman" w:hAnsi="Times New Roman" w:cs="Times New Roman"/>
          <w:lang w:val="ru-RU"/>
        </w:rPr>
        <w:t xml:space="preserve"> в.</w:t>
      </w:r>
    </w:p>
    <w:p w:rsidR="00802A21" w:rsidRPr="00344625" w:rsidRDefault="00B96B23" w:rsidP="001C25C9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  <w:r w:rsidR="00802A21" w:rsidRPr="00344625">
        <w:rPr>
          <w:rFonts w:ascii="Times New Roman" w:hAnsi="Times New Roman" w:cs="Times New Roman"/>
          <w:b/>
          <w:lang w:val="ru-RU"/>
        </w:rPr>
        <w:lastRenderedPageBreak/>
        <w:t>ВАРИАНТ 2.</w:t>
      </w:r>
    </w:p>
    <w:p w:rsidR="00802A21" w:rsidRPr="00344625" w:rsidRDefault="00802A21" w:rsidP="00802A2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1.</w:t>
      </w:r>
    </w:p>
    <w:p w:rsidR="003F324E" w:rsidRPr="00344625" w:rsidRDefault="00654324" w:rsidP="00531A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344625">
        <w:rPr>
          <w:rFonts w:ascii="Times New Roman" w:hAnsi="Times New Roman" w:cs="Times New Roman"/>
          <w:lang w:val="ru-RU"/>
        </w:rPr>
        <w:t xml:space="preserve">Постройте графики </w:t>
      </w:r>
      <w:r w:rsidR="003F324E" w:rsidRPr="00344625">
        <w:rPr>
          <w:rFonts w:ascii="Times New Roman" w:hAnsi="Times New Roman" w:cs="Times New Roman"/>
          <w:lang w:val="ru-RU"/>
        </w:rPr>
        <w:t>циклов</w:t>
      </w:r>
      <w:r w:rsidRPr="00344625">
        <w:rPr>
          <w:rFonts w:ascii="Times New Roman" w:hAnsi="Times New Roman" w:cs="Times New Roman"/>
          <w:lang w:val="ru-RU"/>
        </w:rPr>
        <w:t xml:space="preserve"> по видам  для России с 1991 по 2012 гг. </w:t>
      </w:r>
      <w:r w:rsidR="003F324E" w:rsidRPr="00344625">
        <w:rPr>
          <w:rFonts w:ascii="Times New Roman" w:hAnsi="Times New Roman" w:cs="Times New Roman"/>
          <w:b/>
          <w:lang w:val="ru-RU"/>
        </w:rPr>
        <w:t xml:space="preserve"> </w:t>
      </w:r>
    </w:p>
    <w:p w:rsidR="00654324" w:rsidRPr="00344625" w:rsidRDefault="00E413A0" w:rsidP="0065432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t xml:space="preserve">Доп.информация. </w:t>
      </w:r>
      <w:r w:rsidR="00654324" w:rsidRPr="00344625">
        <w:rPr>
          <w:rFonts w:ascii="Times New Roman" w:hAnsi="Times New Roman" w:cs="Times New Roman"/>
          <w:lang w:val="ru-RU"/>
        </w:rPr>
        <w:t xml:space="preserve">К настоящему времени экономическая наука различает несколько типов циклов. Самые элементарные из них — годовые, которые связаны с сезонными колебаниями под воздействием изменения природно-климатических условий и фактора времени. </w:t>
      </w:r>
    </w:p>
    <w:p w:rsidR="00654324" w:rsidRPr="00344625" w:rsidRDefault="00654324" w:rsidP="0065432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 xml:space="preserve">Краткосрочные циклы, длительность которых по оценкам составляет 40 мес., т.е. немногим более 3 лет, обусловлены якобы колебаниями мировых запасов золота. Этот вывод был сделан применительно к условиям господства золотого стандарта. </w:t>
      </w:r>
    </w:p>
    <w:p w:rsidR="00654324" w:rsidRPr="00344625" w:rsidRDefault="00654324" w:rsidP="0065432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 xml:space="preserve">Среднесрочные, или промышленные циклы, как показала более чем 150-летняя мировая практика, могут иметь продолжительность в рамках 7—12 лет, хотя классический их тип охватывает примерно 10-летний период. Данный тип циклического развития является дальнейшим объектом нашего анализа. Он сопряжен с многофакторной моделью нарушения и восстановления экономического равновесия, пропорциональности и сбалансированности народного хозяйства. . </w:t>
      </w:r>
    </w:p>
    <w:p w:rsidR="00654324" w:rsidRPr="00344625" w:rsidRDefault="00654324" w:rsidP="0065432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 xml:space="preserve">Строительные циклы охватывают 15—20-летний период и определяются продолжительностью обновления основного капитала. В связи с этим можно сказать, что данные циклы имеют тенденцию к сокращению под воздействием факторов НТП, вызывающих моральный износ оборудования и проведение политики ускоренной амортизации. </w:t>
      </w:r>
    </w:p>
    <w:p w:rsidR="006D7894" w:rsidRPr="00344625" w:rsidRDefault="00654324" w:rsidP="00654324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Большие циклы имеют продолжительность примерно 50—60 лет; они вызываются главным образом динамикой НТП» на чем более подробно остановимся ниже.</w:t>
      </w:r>
    </w:p>
    <w:p w:rsidR="00AB563E" w:rsidRDefault="00AB563E" w:rsidP="00802A2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344625" w:rsidRPr="00344625" w:rsidRDefault="00344625" w:rsidP="00802A2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802A21" w:rsidRPr="00344625" w:rsidRDefault="00802A21" w:rsidP="00802A2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2.</w:t>
      </w:r>
    </w:p>
    <w:p w:rsidR="009B6AA7" w:rsidRPr="00344625" w:rsidRDefault="00C565F8" w:rsidP="00481E3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Процессы развития общественных сфер в СССР в период правления Хрущева Н.С.. Почему Брежнев Л.И. критиковал политику Хрущева Н.С.?</w:t>
      </w:r>
    </w:p>
    <w:p w:rsidR="0087375F" w:rsidRPr="00344625" w:rsidRDefault="0087375F" w:rsidP="00481E36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t>Доп.информация</w:t>
      </w:r>
      <w:r w:rsidRPr="00344625">
        <w:rPr>
          <w:rFonts w:ascii="Times New Roman" w:hAnsi="Times New Roman" w:cs="Times New Roman"/>
          <w:lang w:val="ru-RU"/>
        </w:rPr>
        <w:t xml:space="preserve">.  </w:t>
      </w:r>
      <w:r w:rsidR="001D088B" w:rsidRPr="00344625">
        <w:rPr>
          <w:rFonts w:ascii="Times New Roman" w:hAnsi="Times New Roman" w:cs="Times New Roman"/>
          <w:lang w:val="ru-RU"/>
        </w:rPr>
        <w:t>Хрущёвская оттепель — неофициальное обозначение периода в истории СССР после смерти И. В. Сталина (середина 1950-х — середина 1960-х годов). Характеризовался во внутриполитической жизни СССР осуждением культа личности Сталина, либерализацией режима, ликвидацией ГУЛАГа, относительной демократизацией политической и общественной жизни, большей свободой творческой деятельности.</w:t>
      </w:r>
    </w:p>
    <w:p w:rsidR="00D21137" w:rsidRDefault="00D21137" w:rsidP="00924052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344625" w:rsidRPr="00344625" w:rsidRDefault="00344625" w:rsidP="00924052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924052" w:rsidRPr="00344625" w:rsidRDefault="00924052" w:rsidP="00924052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3.</w:t>
      </w:r>
    </w:p>
    <w:p w:rsidR="0019769C" w:rsidRPr="00344625" w:rsidRDefault="00674D19" w:rsidP="0092405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Объясните причины изменения ВВП в России за период 1999-2010 гг.</w:t>
      </w:r>
    </w:p>
    <w:p w:rsidR="0019769C" w:rsidRPr="00344625" w:rsidRDefault="0019769C" w:rsidP="00924052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t xml:space="preserve">Доп.информация. </w:t>
      </w:r>
      <w:r w:rsidR="00AB3428" w:rsidRPr="00344625">
        <w:rPr>
          <w:rFonts w:ascii="Times New Roman" w:hAnsi="Times New Roman" w:cs="Times New Roman"/>
          <w:lang w:val="ru-RU"/>
        </w:rPr>
        <w:t xml:space="preserve">Изменения </w:t>
      </w:r>
      <w:r w:rsidRPr="00344625">
        <w:rPr>
          <w:rFonts w:ascii="Times New Roman" w:hAnsi="Times New Roman" w:cs="Times New Roman"/>
          <w:lang w:val="ru-RU"/>
        </w:rPr>
        <w:t>ВВП России</w:t>
      </w:r>
    </w:p>
    <w:p w:rsidR="00E215C9" w:rsidRDefault="0019769C" w:rsidP="0019769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53125" cy="27241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982" cy="272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63E" w:rsidRPr="00344625" w:rsidRDefault="00AB563E" w:rsidP="00AB563E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 xml:space="preserve">Вопрос </w:t>
      </w:r>
      <w:r w:rsidR="00DB4E8B" w:rsidRPr="00344625">
        <w:rPr>
          <w:rFonts w:ascii="Times New Roman" w:hAnsi="Times New Roman" w:cs="Times New Roman"/>
          <w:u w:val="single"/>
          <w:lang w:val="ru-RU"/>
        </w:rPr>
        <w:t>4</w:t>
      </w:r>
      <w:r w:rsidRPr="00344625">
        <w:rPr>
          <w:rFonts w:ascii="Times New Roman" w:hAnsi="Times New Roman" w:cs="Times New Roman"/>
          <w:u w:val="single"/>
          <w:lang w:val="ru-RU"/>
        </w:rPr>
        <w:t>.</w:t>
      </w:r>
    </w:p>
    <w:p w:rsidR="00AA467A" w:rsidRDefault="00B03CB3" w:rsidP="00B03CB3">
      <w:pPr>
        <w:spacing w:after="0" w:line="240" w:lineRule="auto"/>
        <w:ind w:left="360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t xml:space="preserve"> </w:t>
      </w:r>
      <w:r w:rsidR="0087375F" w:rsidRPr="00344625">
        <w:rPr>
          <w:rFonts w:ascii="Times New Roman" w:hAnsi="Times New Roman" w:cs="Times New Roman"/>
          <w:lang w:val="ru-RU"/>
        </w:rPr>
        <w:t>Политика Горбачева М.С. в развитии России за период 1985-1991 г.г.</w:t>
      </w:r>
    </w:p>
    <w:p w:rsidR="00AA467A" w:rsidRDefault="00AA467A" w:rsidP="00B03CB3">
      <w:pPr>
        <w:spacing w:after="0" w:line="240" w:lineRule="auto"/>
        <w:ind w:left="360"/>
        <w:rPr>
          <w:rFonts w:ascii="Times New Roman" w:hAnsi="Times New Roman" w:cs="Times New Roman"/>
          <w:lang w:val="ru-RU"/>
        </w:rPr>
      </w:pPr>
    </w:p>
    <w:p w:rsidR="00F12C17" w:rsidRPr="00663275" w:rsidRDefault="00AA467A" w:rsidP="00AA467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63275">
        <w:rPr>
          <w:rFonts w:ascii="Times New Roman" w:hAnsi="Times New Roman" w:cs="Times New Roman"/>
          <w:b/>
          <w:lang w:val="ru-RU"/>
        </w:rPr>
        <w:t xml:space="preserve">СФОРМУЛИРУЙТЕ ВЫВОД. </w:t>
      </w:r>
      <w:r w:rsidRPr="00663275">
        <w:rPr>
          <w:rFonts w:ascii="Times New Roman" w:hAnsi="Times New Roman" w:cs="Times New Roman"/>
          <w:lang w:val="ru-RU"/>
        </w:rPr>
        <w:t>Развитие России во второй половине ХХ в.- в н. ХХ</w:t>
      </w:r>
      <w:r w:rsidRPr="00663275">
        <w:rPr>
          <w:rFonts w:ascii="Times New Roman" w:hAnsi="Times New Roman" w:cs="Times New Roman"/>
        </w:rPr>
        <w:t>I</w:t>
      </w:r>
      <w:r w:rsidRPr="00663275">
        <w:rPr>
          <w:rFonts w:ascii="Times New Roman" w:hAnsi="Times New Roman" w:cs="Times New Roman"/>
          <w:lang w:val="ru-RU"/>
        </w:rPr>
        <w:t xml:space="preserve"> в.</w:t>
      </w:r>
      <w:r w:rsidR="00F12C17" w:rsidRPr="00663275">
        <w:rPr>
          <w:rFonts w:ascii="Times New Roman" w:hAnsi="Times New Roman" w:cs="Times New Roman"/>
          <w:b/>
          <w:lang w:val="ru-RU"/>
        </w:rPr>
        <w:br w:type="page"/>
      </w:r>
    </w:p>
    <w:p w:rsidR="00E27657" w:rsidRPr="00344625" w:rsidRDefault="00E27657" w:rsidP="00E27657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lastRenderedPageBreak/>
        <w:t>ВАРИАНТ 3.</w:t>
      </w:r>
    </w:p>
    <w:p w:rsidR="00E27657" w:rsidRPr="00344625" w:rsidRDefault="00E27657" w:rsidP="00E27657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1.</w:t>
      </w:r>
    </w:p>
    <w:p w:rsidR="00072A48" w:rsidRPr="00344625" w:rsidRDefault="00072A48" w:rsidP="00531A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Опишите экономический цикл</w:t>
      </w:r>
      <w:r w:rsidR="00EC51BB" w:rsidRPr="00344625">
        <w:rPr>
          <w:rFonts w:ascii="Times New Roman" w:hAnsi="Times New Roman" w:cs="Times New Roman"/>
          <w:lang w:val="ru-RU"/>
        </w:rPr>
        <w:t xml:space="preserve"> развития СССР</w:t>
      </w:r>
      <w:r w:rsidRPr="00344625">
        <w:rPr>
          <w:rFonts w:ascii="Times New Roman" w:hAnsi="Times New Roman" w:cs="Times New Roman"/>
          <w:lang w:val="ru-RU"/>
        </w:rPr>
        <w:t xml:space="preserve"> </w:t>
      </w:r>
      <w:r w:rsidR="00EC51BB" w:rsidRPr="00344625">
        <w:rPr>
          <w:rFonts w:ascii="Times New Roman" w:hAnsi="Times New Roman" w:cs="Times New Roman"/>
          <w:lang w:val="ru-RU"/>
        </w:rPr>
        <w:t>в период правления Горбачева М.С.</w:t>
      </w:r>
      <w:r w:rsidRPr="00344625">
        <w:rPr>
          <w:rFonts w:ascii="Times New Roman" w:hAnsi="Times New Roman" w:cs="Times New Roman"/>
          <w:lang w:val="ru-RU"/>
        </w:rPr>
        <w:t>и его фазы</w:t>
      </w:r>
      <w:r w:rsidR="000B0C1D" w:rsidRPr="00344625">
        <w:rPr>
          <w:rFonts w:ascii="Times New Roman" w:hAnsi="Times New Roman" w:cs="Times New Roman"/>
          <w:lang w:val="ru-RU"/>
        </w:rPr>
        <w:t xml:space="preserve"> графически</w:t>
      </w:r>
      <w:r w:rsidRPr="00344625">
        <w:rPr>
          <w:rFonts w:ascii="Times New Roman" w:hAnsi="Times New Roman" w:cs="Times New Roman"/>
          <w:lang w:val="ru-RU"/>
        </w:rPr>
        <w:t>.</w:t>
      </w:r>
    </w:p>
    <w:p w:rsidR="007855EA" w:rsidRPr="00344625" w:rsidRDefault="00D17122" w:rsidP="007855E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t>Доп.информация.</w:t>
      </w:r>
      <w:r w:rsidRPr="00344625">
        <w:rPr>
          <w:rFonts w:ascii="Times New Roman" w:hAnsi="Times New Roman" w:cs="Times New Roman"/>
          <w:lang w:val="ru-RU"/>
        </w:rPr>
        <w:t xml:space="preserve"> </w:t>
      </w:r>
      <w:r w:rsidR="007855EA" w:rsidRPr="00344625">
        <w:rPr>
          <w:rFonts w:ascii="Times New Roman" w:hAnsi="Times New Roman" w:cs="Times New Roman"/>
          <w:lang w:val="ru-RU"/>
        </w:rPr>
        <w:t xml:space="preserve">К настоящему времени экономическая наука различает несколько типов циклов. Самые элементарные из них — годовые, которые связаны с сезонными колебаниями под воздействием изменения природно-климатических условий и фактора времени. </w:t>
      </w:r>
    </w:p>
    <w:p w:rsidR="007855EA" w:rsidRPr="00344625" w:rsidRDefault="007855EA" w:rsidP="007855E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 xml:space="preserve">Краткосрочные циклы, длительность которых по оценкам составляет 40 мес., т.е. немногим более 3 лет, обусловлены якобы колебаниями мировых запасов золота. Этот вывод был сделан применительно к условиям господства золотого стандарта. </w:t>
      </w:r>
    </w:p>
    <w:p w:rsidR="007855EA" w:rsidRPr="00344625" w:rsidRDefault="007855EA" w:rsidP="007855E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 xml:space="preserve">Среднесрочные, или промышленные циклы, как показала более чем 150-летняя мировая практика, могут иметь продолжительность в рамках 7—12 лет, хотя классический их тип охватывает примерно 10-летний период. Данный тип циклического развития является дальнейшим объектом нашего анализа. Он сопряжен с многофакторной моделью нарушения и восстановления экономического равновесия, пропорциональности и сбалансированности народного хозяйства. . </w:t>
      </w:r>
    </w:p>
    <w:p w:rsidR="007855EA" w:rsidRPr="00344625" w:rsidRDefault="007855EA" w:rsidP="007855E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 xml:space="preserve">Строительные циклы охватывают 15—20-летний период и определяются продолжительностью обновления основного капитала. В связи с этим можно сказать, что данные циклы имеют тенденцию к сокращению под воздействием факторов НТП, вызывающих моральный износ оборудования и проведение политики ускоренной амортизации. </w:t>
      </w:r>
    </w:p>
    <w:p w:rsidR="003A324A" w:rsidRPr="00344625" w:rsidRDefault="007855EA" w:rsidP="007855E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Большие циклы имеют продолжительность примерно 50—60 лет; они вызываются главным образом динамикой НТП» на чем более подробно остановимся ниже.</w:t>
      </w:r>
    </w:p>
    <w:p w:rsidR="00072A48" w:rsidRDefault="00072A48" w:rsidP="00EA4912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344625" w:rsidRPr="00344625" w:rsidRDefault="00344625" w:rsidP="00EA4912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EA4912" w:rsidRPr="00344625" w:rsidRDefault="00EA4912" w:rsidP="00EA4912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2.</w:t>
      </w:r>
    </w:p>
    <w:p w:rsidR="00C31B00" w:rsidRPr="00344625" w:rsidRDefault="007855EA" w:rsidP="00C31B0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 xml:space="preserve">Международная политика СССР в 60-70 г.г. Политические кризисы СССР в период правления Брежнева Л.И. </w:t>
      </w:r>
    </w:p>
    <w:p w:rsidR="00EA4912" w:rsidRDefault="00EA4912" w:rsidP="00990194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344625" w:rsidRPr="00344625" w:rsidRDefault="00344625" w:rsidP="00990194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EA4912" w:rsidRPr="00344625" w:rsidRDefault="00EA4912" w:rsidP="00EA4912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3.</w:t>
      </w:r>
    </w:p>
    <w:p w:rsidR="001729DC" w:rsidRPr="00344625" w:rsidRDefault="007855EA" w:rsidP="00531A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Развитие культуры и науки в России в период правления Ельцина Б.Н.</w:t>
      </w:r>
    </w:p>
    <w:p w:rsidR="007855EA" w:rsidRDefault="007855EA" w:rsidP="00531A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344625" w:rsidRPr="00344625" w:rsidRDefault="00344625" w:rsidP="00531AEC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FE4D44" w:rsidRPr="00344625" w:rsidRDefault="00FE4D44" w:rsidP="00FE4D44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4.</w:t>
      </w:r>
    </w:p>
    <w:p w:rsidR="00960745" w:rsidRPr="00344625" w:rsidRDefault="00960745" w:rsidP="00960745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Дайте характеристику основных отраслей производства товаров и услуг в России.</w:t>
      </w:r>
    </w:p>
    <w:p w:rsidR="00960745" w:rsidRPr="00344625" w:rsidRDefault="00960745" w:rsidP="00960745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t xml:space="preserve">Доп.информация. </w:t>
      </w:r>
      <w:r w:rsidRPr="00344625">
        <w:rPr>
          <w:rFonts w:ascii="Times New Roman" w:hAnsi="Times New Roman" w:cs="Times New Roman"/>
          <w:lang w:val="ru-RU"/>
        </w:rPr>
        <w:t>Изменения ВВП России</w:t>
      </w:r>
    </w:p>
    <w:p w:rsidR="00FE4D44" w:rsidRDefault="00960745" w:rsidP="0072479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i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791200" cy="3009900"/>
            <wp:effectExtent l="19050" t="0" r="0" b="0"/>
            <wp:docPr id="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683" cy="301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67A" w:rsidRDefault="00AA467A" w:rsidP="0072479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2479A" w:rsidRPr="00663275" w:rsidRDefault="00AA467A" w:rsidP="00AA467A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63275">
        <w:rPr>
          <w:rFonts w:ascii="Times New Roman" w:hAnsi="Times New Roman" w:cs="Times New Roman"/>
          <w:b/>
          <w:lang w:val="ru-RU"/>
        </w:rPr>
        <w:t xml:space="preserve">СФОРМУЛИРУЙТЕ ВЫВОД. </w:t>
      </w:r>
      <w:r w:rsidRPr="00663275">
        <w:rPr>
          <w:rFonts w:ascii="Times New Roman" w:hAnsi="Times New Roman" w:cs="Times New Roman"/>
          <w:lang w:val="ru-RU"/>
        </w:rPr>
        <w:t>Развитие России во второй половине ХХ в.- в н. ХХ</w:t>
      </w:r>
      <w:r w:rsidRPr="00663275">
        <w:rPr>
          <w:rFonts w:ascii="Times New Roman" w:hAnsi="Times New Roman" w:cs="Times New Roman"/>
        </w:rPr>
        <w:t>I</w:t>
      </w:r>
      <w:r w:rsidRPr="00663275">
        <w:rPr>
          <w:rFonts w:ascii="Times New Roman" w:hAnsi="Times New Roman" w:cs="Times New Roman"/>
          <w:lang w:val="ru-RU"/>
        </w:rPr>
        <w:t xml:space="preserve"> в.</w:t>
      </w:r>
      <w:r w:rsidR="0072479A" w:rsidRPr="00663275">
        <w:rPr>
          <w:rFonts w:ascii="Times New Roman" w:hAnsi="Times New Roman" w:cs="Times New Roman"/>
          <w:b/>
          <w:lang w:val="ru-RU"/>
        </w:rPr>
        <w:br w:type="page"/>
      </w:r>
    </w:p>
    <w:p w:rsidR="00EA21E1" w:rsidRPr="00344625" w:rsidRDefault="00EA21E1" w:rsidP="00851118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lastRenderedPageBreak/>
        <w:t>ВАРИАНТ 4.</w:t>
      </w:r>
    </w:p>
    <w:p w:rsidR="00EA21E1" w:rsidRPr="00344625" w:rsidRDefault="00EA21E1" w:rsidP="00EA21E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1.</w:t>
      </w:r>
    </w:p>
    <w:p w:rsidR="00262D7A" w:rsidRPr="00344625" w:rsidRDefault="0052463C" w:rsidP="00652EBE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Объясните причины кризисов в России за период 1991-2012 гг.</w:t>
      </w:r>
    </w:p>
    <w:p w:rsidR="00262D7A" w:rsidRPr="00344625" w:rsidRDefault="00652EBE" w:rsidP="0025370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b/>
          <w:lang w:val="ru-RU"/>
        </w:rPr>
        <w:t>Доп.информация</w:t>
      </w:r>
      <w:r w:rsidRPr="00344625">
        <w:rPr>
          <w:rFonts w:ascii="Times New Roman" w:hAnsi="Times New Roman" w:cs="Times New Roman"/>
          <w:lang w:val="ru-RU"/>
        </w:rPr>
        <w:t xml:space="preserve"> </w:t>
      </w:r>
    </w:p>
    <w:p w:rsidR="00262D7A" w:rsidRPr="00344625" w:rsidRDefault="00262D7A" w:rsidP="0052463C">
      <w:pPr>
        <w:spacing w:after="0" w:line="240" w:lineRule="auto"/>
        <w:ind w:left="66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По продолжительности циклы делятся на:</w:t>
      </w:r>
    </w:p>
    <w:p w:rsidR="00262D7A" w:rsidRPr="00344625" w:rsidRDefault="00262D7A" w:rsidP="00262D7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короткие циклы, связанные с восстановлением экономического равновесия на потребительском рынке</w:t>
      </w:r>
      <w:r w:rsidR="0025370F" w:rsidRPr="00344625">
        <w:rPr>
          <w:rFonts w:ascii="Times New Roman" w:hAnsi="Times New Roman" w:cs="Times New Roman"/>
          <w:lang w:val="ru-RU"/>
        </w:rPr>
        <w:t xml:space="preserve">. </w:t>
      </w:r>
      <w:r w:rsidRPr="00344625">
        <w:rPr>
          <w:rFonts w:ascii="Times New Roman" w:hAnsi="Times New Roman" w:cs="Times New Roman"/>
          <w:lang w:val="ru-RU"/>
        </w:rPr>
        <w:t>Их продолжительность составляет 2-4 года;</w:t>
      </w:r>
    </w:p>
    <w:p w:rsidR="00262D7A" w:rsidRPr="00344625" w:rsidRDefault="00262D7A" w:rsidP="00262D7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средние циклы, связанные с изменением инвестиционного спроса предприятий, с долгосрочным накоплением факторов производства и усовершенствованием технологий. Их продолжительность составляет 10-15 лет;</w:t>
      </w:r>
    </w:p>
    <w:p w:rsidR="00652EBE" w:rsidRPr="00344625" w:rsidRDefault="00262D7A" w:rsidP="00262D7A">
      <w:pPr>
        <w:pStyle w:val="a3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длинные циклы (волны), связанные с открытиями или важными техническими нововведениями и их распространением. Их продолжительность составляет 40-60 лет</w:t>
      </w:r>
      <w:r w:rsidR="00652EBE" w:rsidRPr="00344625">
        <w:rPr>
          <w:rFonts w:ascii="Times New Roman" w:hAnsi="Times New Roman" w:cs="Times New Roman"/>
          <w:lang w:val="ru-RU"/>
        </w:rPr>
        <w:t xml:space="preserve">. </w:t>
      </w:r>
    </w:p>
    <w:p w:rsidR="007855EA" w:rsidRDefault="007855EA" w:rsidP="00EA21E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EA21E1" w:rsidRPr="00344625" w:rsidRDefault="00EA21E1" w:rsidP="00EA21E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2.</w:t>
      </w:r>
    </w:p>
    <w:p w:rsidR="007855EA" w:rsidRPr="00344625" w:rsidRDefault="007855EA" w:rsidP="007855E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>Экономические реформы в период правления Ельцина Б.Н. Почему реформы не принесли ожидаемых результатов? Причина политического кризиса 1993 года.</w:t>
      </w:r>
    </w:p>
    <w:p w:rsidR="001729DC" w:rsidRDefault="001729DC" w:rsidP="00EA21E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EA21E1" w:rsidRPr="00344625" w:rsidRDefault="00EA21E1" w:rsidP="00EA21E1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>Вопрос 3.</w:t>
      </w:r>
    </w:p>
    <w:p w:rsidR="00FD2A6A" w:rsidRPr="00344625" w:rsidRDefault="004A2475" w:rsidP="00EA21E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344625">
        <w:rPr>
          <w:rFonts w:ascii="Times New Roman" w:hAnsi="Times New Roman" w:cs="Times New Roman"/>
          <w:lang w:val="ru-RU"/>
        </w:rPr>
        <w:t xml:space="preserve">Рассмотрите внимательно показатели по отраслям </w:t>
      </w:r>
      <w:r w:rsidR="00B065C3" w:rsidRPr="00344625">
        <w:rPr>
          <w:rFonts w:ascii="Times New Roman" w:hAnsi="Times New Roman" w:cs="Times New Roman"/>
          <w:lang w:val="ru-RU"/>
        </w:rPr>
        <w:t xml:space="preserve">в России </w:t>
      </w:r>
      <w:r w:rsidRPr="00344625">
        <w:rPr>
          <w:rFonts w:ascii="Times New Roman" w:hAnsi="Times New Roman" w:cs="Times New Roman"/>
          <w:lang w:val="ru-RU"/>
        </w:rPr>
        <w:t>за период 2005-2007 года. Определите причины динамики роста ВВП за данный период.</w:t>
      </w:r>
    </w:p>
    <w:p w:rsidR="0025370F" w:rsidRDefault="0025370F" w:rsidP="009076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1DD6" w:rsidRDefault="00FD2A6A" w:rsidP="00FD2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2952750" cy="428625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143250" cy="26289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DD6" w:rsidRDefault="00141DD6" w:rsidP="00FD2A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1DD6" w:rsidRDefault="00141DD6" w:rsidP="00B065C3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344625">
        <w:rPr>
          <w:rFonts w:ascii="Times New Roman" w:hAnsi="Times New Roman" w:cs="Times New Roman"/>
          <w:u w:val="single"/>
          <w:lang w:val="ru-RU"/>
        </w:rPr>
        <w:t xml:space="preserve">Вопрос </w:t>
      </w:r>
      <w:r w:rsidR="004102B9" w:rsidRPr="00344625">
        <w:rPr>
          <w:rFonts w:ascii="Times New Roman" w:hAnsi="Times New Roman" w:cs="Times New Roman"/>
          <w:u w:val="single"/>
          <w:lang w:val="ru-RU"/>
        </w:rPr>
        <w:t>4</w:t>
      </w:r>
      <w:r w:rsidRPr="00344625">
        <w:rPr>
          <w:rFonts w:ascii="Times New Roman" w:hAnsi="Times New Roman" w:cs="Times New Roman"/>
          <w:u w:val="single"/>
          <w:lang w:val="ru-RU"/>
        </w:rPr>
        <w:t>.</w:t>
      </w:r>
    </w:p>
    <w:p w:rsidR="00344625" w:rsidRPr="009C5E6F" w:rsidRDefault="009C5E6F" w:rsidP="00B065C3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Принципы НЭП и развитие Советской Росси  в 20-30 г.г. </w:t>
      </w:r>
      <w:r w:rsidR="00D71CD9">
        <w:rPr>
          <w:rFonts w:ascii="Times New Roman" w:hAnsi="Times New Roman" w:cs="Times New Roman"/>
          <w:lang w:val="ru-RU"/>
        </w:rPr>
        <w:t>Принципы социалистической экономики. Принципы рыночной экономики в России. Сформулируйте вывод о периодах развития нашего государства.</w:t>
      </w:r>
    </w:p>
    <w:p w:rsidR="00AA467A" w:rsidRDefault="00AA467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65C3" w:rsidRPr="00663275" w:rsidRDefault="00AA467A">
      <w:pPr>
        <w:rPr>
          <w:rFonts w:ascii="Times New Roman" w:hAnsi="Times New Roman" w:cs="Times New Roman"/>
          <w:b/>
          <w:lang w:val="ru-RU"/>
        </w:rPr>
      </w:pPr>
      <w:r w:rsidRPr="00663275">
        <w:rPr>
          <w:rFonts w:ascii="Times New Roman" w:hAnsi="Times New Roman" w:cs="Times New Roman"/>
          <w:b/>
          <w:lang w:val="ru-RU"/>
        </w:rPr>
        <w:t xml:space="preserve">СФОРМУЛИРУЙТЕ ВЫВОД. </w:t>
      </w:r>
      <w:r w:rsidRPr="00663275">
        <w:rPr>
          <w:rFonts w:ascii="Times New Roman" w:hAnsi="Times New Roman" w:cs="Times New Roman"/>
          <w:lang w:val="ru-RU"/>
        </w:rPr>
        <w:t>Развитие России во второй половине ХХ в.- в н. ХХ</w:t>
      </w:r>
      <w:r w:rsidRPr="00663275">
        <w:rPr>
          <w:rFonts w:ascii="Times New Roman" w:hAnsi="Times New Roman" w:cs="Times New Roman"/>
        </w:rPr>
        <w:t>I</w:t>
      </w:r>
      <w:r w:rsidRPr="00663275">
        <w:rPr>
          <w:rFonts w:ascii="Times New Roman" w:hAnsi="Times New Roman" w:cs="Times New Roman"/>
          <w:lang w:val="ru-RU"/>
        </w:rPr>
        <w:t xml:space="preserve"> в.</w:t>
      </w:r>
      <w:r w:rsidR="00B065C3" w:rsidRPr="00663275">
        <w:rPr>
          <w:rFonts w:ascii="Times New Roman" w:hAnsi="Times New Roman" w:cs="Times New Roman"/>
          <w:b/>
          <w:lang w:val="ru-RU"/>
        </w:rPr>
        <w:br w:type="page"/>
      </w:r>
    </w:p>
    <w:p w:rsidR="00CF4500" w:rsidRPr="00531AEC" w:rsidRDefault="00CF4500" w:rsidP="00531AE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1A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ВАРИАНТ 5.</w:t>
      </w:r>
    </w:p>
    <w:p w:rsidR="00CF4500" w:rsidRPr="00531AEC" w:rsidRDefault="00CF4500" w:rsidP="00CF4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31AEC">
        <w:rPr>
          <w:rFonts w:ascii="Times New Roman" w:hAnsi="Times New Roman" w:cs="Times New Roman"/>
          <w:sz w:val="24"/>
          <w:szCs w:val="24"/>
          <w:u w:val="single"/>
          <w:lang w:val="ru-RU"/>
        </w:rPr>
        <w:t>Вопрос 1.</w:t>
      </w:r>
    </w:p>
    <w:p w:rsidR="00A8161D" w:rsidRPr="00A8161D" w:rsidRDefault="003712C6" w:rsidP="00A81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Постройте график циклов России с </w:t>
      </w:r>
      <w:r w:rsidRPr="003712C6">
        <w:rPr>
          <w:rFonts w:ascii="Times New Roman" w:hAnsi="Times New Roman" w:cs="Times New Roman"/>
          <w:sz w:val="24"/>
          <w:szCs w:val="24"/>
          <w:lang w:val="ru-RU"/>
        </w:rPr>
        <w:t>ХVIII по ХХ век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3712C6" w:rsidRPr="003712C6" w:rsidRDefault="00CF4500" w:rsidP="00371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A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161D" w:rsidRPr="00531A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Доп.информация. </w:t>
      </w:r>
      <w:r w:rsidR="003712C6" w:rsidRPr="003712C6">
        <w:rPr>
          <w:rFonts w:ascii="Times New Roman" w:hAnsi="Times New Roman" w:cs="Times New Roman"/>
          <w:sz w:val="24"/>
          <w:szCs w:val="24"/>
          <w:lang w:val="ru-RU"/>
        </w:rPr>
        <w:t xml:space="preserve">Теория длинных волн была подробно разработана выдающимся русским экономистом Николаем Дмитриевичем Кондратьевым (1892-1938) в ряде работ, среди которых монография "Мировое хозяйство и его конъюнктуры во время и после войны" (1922 г.) и доклад "Большие циклы экономической конъюнктуры" (1925 г.). Н.Д. Кондратьев с конца ХVIII в. на основании фактического материала выделил </w:t>
      </w:r>
      <w:r w:rsidR="00452F32">
        <w:rPr>
          <w:rFonts w:ascii="Times New Roman" w:hAnsi="Times New Roman" w:cs="Times New Roman"/>
          <w:sz w:val="24"/>
          <w:szCs w:val="24"/>
          <w:lang w:val="ru-RU"/>
        </w:rPr>
        <w:t>следу</w:t>
      </w:r>
      <w:r w:rsidR="00583286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452F32">
        <w:rPr>
          <w:rFonts w:ascii="Times New Roman" w:hAnsi="Times New Roman" w:cs="Times New Roman"/>
          <w:sz w:val="24"/>
          <w:szCs w:val="24"/>
          <w:lang w:val="ru-RU"/>
        </w:rPr>
        <w:t>щие</w:t>
      </w:r>
      <w:r w:rsidR="003712C6" w:rsidRPr="003712C6">
        <w:rPr>
          <w:rFonts w:ascii="Times New Roman" w:hAnsi="Times New Roman" w:cs="Times New Roman"/>
          <w:sz w:val="24"/>
          <w:szCs w:val="24"/>
          <w:lang w:val="ru-RU"/>
        </w:rPr>
        <w:t xml:space="preserve"> волны:</w:t>
      </w:r>
    </w:p>
    <w:p w:rsidR="003712C6" w:rsidRPr="003712C6" w:rsidRDefault="003712C6" w:rsidP="00371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2C6">
        <w:rPr>
          <w:rFonts w:ascii="Times New Roman" w:hAnsi="Times New Roman" w:cs="Times New Roman"/>
          <w:sz w:val="24"/>
          <w:szCs w:val="24"/>
          <w:lang w:val="ru-RU"/>
        </w:rPr>
        <w:t>I. с конца 80 — начало 90-х гг. ХVIII в. до 1844-1851 гг.;</w:t>
      </w:r>
    </w:p>
    <w:p w:rsidR="003712C6" w:rsidRPr="003712C6" w:rsidRDefault="003712C6" w:rsidP="00371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2C6">
        <w:rPr>
          <w:rFonts w:ascii="Times New Roman" w:hAnsi="Times New Roman" w:cs="Times New Roman"/>
          <w:sz w:val="24"/>
          <w:szCs w:val="24"/>
          <w:lang w:val="ru-RU"/>
        </w:rPr>
        <w:t>II. с 1844-1851 гг. по 1890-1896 гг.;</w:t>
      </w:r>
    </w:p>
    <w:p w:rsidR="003712C6" w:rsidRPr="003712C6" w:rsidRDefault="003712C6" w:rsidP="00371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2C6">
        <w:rPr>
          <w:rFonts w:ascii="Times New Roman" w:hAnsi="Times New Roman" w:cs="Times New Roman"/>
          <w:sz w:val="24"/>
          <w:szCs w:val="24"/>
          <w:lang w:val="ru-RU"/>
        </w:rPr>
        <w:t>III. с 1890-1896 гг. приблизительно по 1939-1945 гг.</w:t>
      </w:r>
    </w:p>
    <w:p w:rsidR="003712C6" w:rsidRPr="003712C6" w:rsidRDefault="003712C6" w:rsidP="00371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2C6">
        <w:rPr>
          <w:rFonts w:ascii="Times New Roman" w:hAnsi="Times New Roman" w:cs="Times New Roman"/>
          <w:sz w:val="24"/>
          <w:szCs w:val="24"/>
          <w:lang w:val="ru-RU"/>
        </w:rPr>
        <w:t>IV. с 1939-1945 гг. по 1982-1985 гг.</w:t>
      </w:r>
    </w:p>
    <w:p w:rsidR="00A8161D" w:rsidRPr="003712C6" w:rsidRDefault="003712C6" w:rsidP="00371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712C6">
        <w:rPr>
          <w:rFonts w:ascii="Times New Roman" w:hAnsi="Times New Roman" w:cs="Times New Roman"/>
          <w:sz w:val="24"/>
          <w:szCs w:val="24"/>
          <w:lang w:val="ru-RU"/>
        </w:rPr>
        <w:t>V. повышательная волна с 1982-1985 гг.</w:t>
      </w:r>
    </w:p>
    <w:p w:rsidR="00CF4500" w:rsidRDefault="00CF4500" w:rsidP="00CF4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3275" w:rsidRPr="00531AEC" w:rsidRDefault="00663275" w:rsidP="00CF4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6413" w:rsidRPr="00531AEC" w:rsidRDefault="00DE6413" w:rsidP="00DE6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31AEC">
        <w:rPr>
          <w:rFonts w:ascii="Times New Roman" w:hAnsi="Times New Roman" w:cs="Times New Roman"/>
          <w:sz w:val="24"/>
          <w:szCs w:val="24"/>
          <w:u w:val="single"/>
          <w:lang w:val="ru-RU"/>
        </w:rPr>
        <w:t>Вопрос 2.</w:t>
      </w:r>
    </w:p>
    <w:p w:rsidR="00AD16A2" w:rsidRPr="00AA467A" w:rsidRDefault="00AA467A" w:rsidP="00DE6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467A">
        <w:rPr>
          <w:rFonts w:ascii="Times New Roman" w:hAnsi="Times New Roman" w:cs="Times New Roman"/>
          <w:sz w:val="24"/>
          <w:szCs w:val="24"/>
          <w:lang w:val="ru-RU"/>
        </w:rPr>
        <w:t xml:space="preserve">Этапы </w:t>
      </w:r>
      <w:r>
        <w:rPr>
          <w:rFonts w:ascii="Times New Roman" w:hAnsi="Times New Roman" w:cs="Times New Roman"/>
          <w:sz w:val="24"/>
          <w:szCs w:val="24"/>
          <w:lang w:val="ru-RU"/>
        </w:rPr>
        <w:t>«холодной войны». Итоги и последствия для противоборствующих сторон: США, капиталистические страны Европы, Япония, СССР.</w:t>
      </w:r>
    </w:p>
    <w:p w:rsidR="001729DC" w:rsidRDefault="001729DC" w:rsidP="00DE6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63275" w:rsidRDefault="00663275" w:rsidP="00DE6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DE6413" w:rsidRDefault="00DE6413" w:rsidP="00DE6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31AEC">
        <w:rPr>
          <w:rFonts w:ascii="Times New Roman" w:hAnsi="Times New Roman" w:cs="Times New Roman"/>
          <w:sz w:val="24"/>
          <w:szCs w:val="24"/>
          <w:u w:val="single"/>
          <w:lang w:val="ru-RU"/>
        </w:rPr>
        <w:t>Вопрос 3.</w:t>
      </w:r>
    </w:p>
    <w:p w:rsidR="00CB0DDE" w:rsidRPr="00CB0DDE" w:rsidRDefault="00284BCC" w:rsidP="00602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внешняя политика государства влияет на динамику ВВП страны?</w:t>
      </w:r>
    </w:p>
    <w:p w:rsidR="002301DC" w:rsidRDefault="006027C5" w:rsidP="006027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1AEC">
        <w:rPr>
          <w:rFonts w:ascii="Times New Roman" w:hAnsi="Times New Roman" w:cs="Times New Roman"/>
          <w:b/>
          <w:sz w:val="24"/>
          <w:szCs w:val="24"/>
          <w:lang w:val="ru-RU"/>
        </w:rPr>
        <w:t>Доп.информация.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027C5" w:rsidRPr="0019769C" w:rsidRDefault="002301DC" w:rsidP="006027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301DC">
        <w:rPr>
          <w:rFonts w:ascii="Times New Roman" w:hAnsi="Times New Roman" w:cs="Times New Roman"/>
          <w:sz w:val="24"/>
          <w:szCs w:val="24"/>
          <w:lang w:val="ru-RU"/>
        </w:rPr>
        <w:t>График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6027C5" w:rsidRPr="00AB3428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</w:t>
      </w:r>
      <w:r w:rsidR="006027C5">
        <w:rPr>
          <w:rFonts w:ascii="Times New Roman" w:hAnsi="Times New Roman" w:cs="Times New Roman"/>
          <w:sz w:val="24"/>
          <w:szCs w:val="24"/>
          <w:lang w:val="ru-RU"/>
        </w:rPr>
        <w:t xml:space="preserve">ВВП России, </w:t>
      </w:r>
      <w:r w:rsidR="006027C5" w:rsidRPr="006027C5">
        <w:rPr>
          <w:rFonts w:ascii="Times New Roman" w:hAnsi="Times New Roman" w:cs="Times New Roman"/>
          <w:sz w:val="24"/>
          <w:szCs w:val="24"/>
          <w:lang w:val="ru-RU"/>
        </w:rPr>
        <w:t>млрд. долларов США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6027C5" w:rsidRPr="00531AEC" w:rsidRDefault="006027C5" w:rsidP="00DE6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B0DDE" w:rsidRDefault="006027C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286500" cy="27527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442" cy="2754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1D6" w:rsidRDefault="006911D6" w:rsidP="00CB0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6911D6" w:rsidRDefault="006911D6" w:rsidP="00CB0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CB0DDE" w:rsidRDefault="00CB0DDE" w:rsidP="00CB0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31AEC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Вопрос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4</w:t>
      </w:r>
      <w:r w:rsidRPr="00531AEC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AA467A" w:rsidRDefault="00AA467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Распад СССР. Образование СНГ. Причины и последствия дезинтеграционных процессов для России.</w:t>
      </w:r>
    </w:p>
    <w:p w:rsidR="00AA467A" w:rsidRDefault="00AA467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D1E77" w:rsidRPr="00663275" w:rsidRDefault="00AA467A">
      <w:pPr>
        <w:rPr>
          <w:rFonts w:ascii="Times New Roman" w:hAnsi="Times New Roman" w:cs="Times New Roman"/>
          <w:b/>
          <w:lang w:val="ru-RU"/>
        </w:rPr>
      </w:pPr>
      <w:r w:rsidRPr="00663275">
        <w:rPr>
          <w:rFonts w:ascii="Times New Roman" w:hAnsi="Times New Roman" w:cs="Times New Roman"/>
          <w:b/>
          <w:lang w:val="ru-RU"/>
        </w:rPr>
        <w:t xml:space="preserve">СФОРМУЛИРУЙТЕ ВЫВОД. </w:t>
      </w:r>
      <w:r w:rsidRPr="00663275">
        <w:rPr>
          <w:rFonts w:ascii="Times New Roman" w:hAnsi="Times New Roman" w:cs="Times New Roman"/>
          <w:lang w:val="ru-RU"/>
        </w:rPr>
        <w:t>Развитие России во второй половине ХХ в.- в н. ХХ</w:t>
      </w:r>
      <w:r w:rsidRPr="00663275">
        <w:rPr>
          <w:rFonts w:ascii="Times New Roman" w:hAnsi="Times New Roman" w:cs="Times New Roman"/>
        </w:rPr>
        <w:t>I</w:t>
      </w:r>
      <w:r w:rsidRPr="00663275">
        <w:rPr>
          <w:rFonts w:ascii="Times New Roman" w:hAnsi="Times New Roman" w:cs="Times New Roman"/>
          <w:lang w:val="ru-RU"/>
        </w:rPr>
        <w:t xml:space="preserve"> в.</w:t>
      </w:r>
      <w:r w:rsidR="003D1E77" w:rsidRPr="00663275">
        <w:rPr>
          <w:rFonts w:ascii="Times New Roman" w:hAnsi="Times New Roman" w:cs="Times New Roman"/>
          <w:b/>
          <w:lang w:val="ru-RU"/>
        </w:rPr>
        <w:br w:type="page"/>
      </w:r>
    </w:p>
    <w:p w:rsidR="003D1E77" w:rsidRPr="00AF2307" w:rsidRDefault="003D1E77" w:rsidP="003D1E77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AF2307">
        <w:rPr>
          <w:rFonts w:ascii="Times New Roman" w:hAnsi="Times New Roman" w:cs="Times New Roman"/>
          <w:b/>
          <w:lang w:val="ru-RU"/>
        </w:rPr>
        <w:lastRenderedPageBreak/>
        <w:t>ВАРИАНТ 6.</w:t>
      </w:r>
    </w:p>
    <w:p w:rsidR="003D1E77" w:rsidRPr="00AF2307" w:rsidRDefault="003D1E77" w:rsidP="003D1E77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AF2307">
        <w:rPr>
          <w:rFonts w:ascii="Times New Roman" w:hAnsi="Times New Roman" w:cs="Times New Roman"/>
          <w:u w:val="single"/>
          <w:lang w:val="ru-RU"/>
        </w:rPr>
        <w:t>Вопрос 1.</w:t>
      </w:r>
    </w:p>
    <w:p w:rsidR="0078307E" w:rsidRPr="00AF2307" w:rsidRDefault="0078307E" w:rsidP="003D1E77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F2307">
        <w:rPr>
          <w:rFonts w:ascii="Times New Roman" w:hAnsi="Times New Roman" w:cs="Times New Roman"/>
          <w:lang w:val="ru-RU"/>
        </w:rPr>
        <w:t>Опишите</w:t>
      </w:r>
      <w:r w:rsidR="00C72689" w:rsidRPr="00AF2307">
        <w:rPr>
          <w:rFonts w:ascii="Times New Roman" w:hAnsi="Times New Roman" w:cs="Times New Roman"/>
          <w:lang w:val="ru-RU"/>
        </w:rPr>
        <w:t xml:space="preserve"> причины кризисов в России за период 1900-2012 гг.</w:t>
      </w:r>
    </w:p>
    <w:p w:rsidR="007D1CEB" w:rsidRPr="00AF2307" w:rsidRDefault="007D1CEB" w:rsidP="007D1CE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F2307">
        <w:rPr>
          <w:rFonts w:ascii="Times New Roman" w:hAnsi="Times New Roman" w:cs="Times New Roman"/>
          <w:b/>
          <w:lang w:val="ru-RU"/>
        </w:rPr>
        <w:t xml:space="preserve">Доп.информация. </w:t>
      </w:r>
      <w:r w:rsidRPr="00AF2307">
        <w:rPr>
          <w:rFonts w:ascii="Times New Roman" w:hAnsi="Times New Roman" w:cs="Times New Roman"/>
          <w:lang w:val="ru-RU"/>
        </w:rPr>
        <w:t>Фазу спада в экономике называют также фазой кризиса и депрессии. Эта стадия имеет особенное значение для экономики, поскольку после кризиса происходит обновление состава предприятий, выживают наиболее сильные и эффективные фирмы, появляются новые изобретения и открываются новые экономические возможности. Однако кризис является и большим социальным потрясением — люди теряют работу, сокращаются их доходы, снижается уровень жизни населения. Поэтому предотвращение или смягчение кризисов — одна из важнейших задач государства.</w:t>
      </w:r>
    </w:p>
    <w:p w:rsidR="00C53FE1" w:rsidRPr="00AF2307" w:rsidRDefault="00C53FE1" w:rsidP="00C53FE1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F2307">
        <w:rPr>
          <w:rFonts w:ascii="Times New Roman" w:hAnsi="Times New Roman" w:cs="Times New Roman"/>
          <w:lang w:val="ru-RU"/>
        </w:rPr>
        <w:t>Особенности циклического развития:</w:t>
      </w:r>
    </w:p>
    <w:p w:rsidR="00C53FE1" w:rsidRPr="00AF2307" w:rsidRDefault="00C53FE1" w:rsidP="00EF0963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AF2307">
        <w:rPr>
          <w:rFonts w:ascii="Times New Roman" w:hAnsi="Times New Roman" w:cs="Times New Roman"/>
          <w:lang w:val="ru-RU"/>
        </w:rPr>
        <w:t>С развитием национальных экономик и усилением международной взаимозависимости кризисы из локальных (национальных) превращаются в мировые.</w:t>
      </w:r>
    </w:p>
    <w:p w:rsidR="00C53FE1" w:rsidRPr="00AF2307" w:rsidRDefault="00C53FE1" w:rsidP="00EF0963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AF2307">
        <w:rPr>
          <w:rFonts w:ascii="Times New Roman" w:hAnsi="Times New Roman" w:cs="Times New Roman"/>
          <w:lang w:val="ru-RU"/>
        </w:rPr>
        <w:t>Сокращается промежуток времени между кризисами, т.е. уменьшается период циклических колебаний.</w:t>
      </w:r>
    </w:p>
    <w:p w:rsidR="00C53FE1" w:rsidRPr="00AF2307" w:rsidRDefault="00C53FE1" w:rsidP="00EF0963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AF2307">
        <w:rPr>
          <w:rFonts w:ascii="Times New Roman" w:hAnsi="Times New Roman" w:cs="Times New Roman"/>
          <w:lang w:val="ru-RU"/>
        </w:rPr>
        <w:t>К закономерностям циклического развития экономики добавляется фактор случайности.</w:t>
      </w:r>
    </w:p>
    <w:p w:rsidR="007D1CEB" w:rsidRPr="00AF2307" w:rsidRDefault="00C53FE1" w:rsidP="00EF0963">
      <w:pPr>
        <w:pStyle w:val="a3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 w:cs="Times New Roman"/>
          <w:lang w:val="ru-RU"/>
        </w:rPr>
      </w:pPr>
      <w:r w:rsidRPr="00AF2307">
        <w:rPr>
          <w:rFonts w:ascii="Times New Roman" w:hAnsi="Times New Roman" w:cs="Times New Roman"/>
          <w:lang w:val="ru-RU"/>
        </w:rPr>
        <w:t>Системные (или трансформационные) кризисы не вписываются в общепринятую схему цикла. Как правило, они вызываются институциональными преобразованиями, происходящими не только в экономической, но и других сферах общественной жизни.</w:t>
      </w:r>
    </w:p>
    <w:p w:rsidR="007C370C" w:rsidRDefault="007C370C" w:rsidP="003D1E77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663275" w:rsidRPr="00AF2307" w:rsidRDefault="00663275" w:rsidP="003D1E77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3D1E77" w:rsidRPr="00AF2307" w:rsidRDefault="003D1E77" w:rsidP="003D1E77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AF2307">
        <w:rPr>
          <w:rFonts w:ascii="Times New Roman" w:hAnsi="Times New Roman" w:cs="Times New Roman"/>
          <w:u w:val="single"/>
          <w:lang w:val="ru-RU"/>
        </w:rPr>
        <w:t>Вопрос 2.</w:t>
      </w:r>
    </w:p>
    <w:p w:rsidR="001D0DAF" w:rsidRPr="00AF2307" w:rsidRDefault="007C31A7" w:rsidP="00786B9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F2307">
        <w:rPr>
          <w:rFonts w:ascii="Times New Roman" w:hAnsi="Times New Roman" w:cs="Times New Roman"/>
          <w:lang w:val="ru-RU"/>
        </w:rPr>
        <w:t>Соглашение о сотрудничестве между Афганистаном и СССР в 1973 г.. Причины, ход и итоги Афганской войны для СССР. Политика России в отношении Афганистана в 2001-2012 г.г.</w:t>
      </w:r>
    </w:p>
    <w:p w:rsidR="007C31A7" w:rsidRPr="00AF2307" w:rsidRDefault="007C31A7" w:rsidP="00786B9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F2307">
        <w:rPr>
          <w:rFonts w:ascii="Times New Roman" w:hAnsi="Times New Roman" w:cs="Times New Roman"/>
          <w:b/>
          <w:lang w:val="ru-RU"/>
        </w:rPr>
        <w:t>Доп.информация.</w:t>
      </w:r>
      <w:r w:rsidRPr="00AF2307">
        <w:rPr>
          <w:rFonts w:ascii="Times New Roman" w:hAnsi="Times New Roman" w:cs="Times New Roman"/>
          <w:lang w:val="ru-RU"/>
        </w:rPr>
        <w:t xml:space="preserve"> 1973 год</w:t>
      </w:r>
      <w:r w:rsidR="0081157F" w:rsidRPr="00AF2307">
        <w:rPr>
          <w:rFonts w:ascii="Times New Roman" w:hAnsi="Times New Roman" w:cs="Times New Roman"/>
          <w:lang w:val="ru-RU"/>
        </w:rPr>
        <w:t xml:space="preserve"> в Афганистане</w:t>
      </w:r>
      <w:r w:rsidRPr="00AF2307">
        <w:rPr>
          <w:rFonts w:ascii="Times New Roman" w:hAnsi="Times New Roman" w:cs="Times New Roman"/>
          <w:lang w:val="ru-RU"/>
        </w:rPr>
        <w:t xml:space="preserve"> - провозглашение республики</w:t>
      </w:r>
      <w:r w:rsidR="0081157F" w:rsidRPr="00AF2307">
        <w:rPr>
          <w:rFonts w:ascii="Times New Roman" w:hAnsi="Times New Roman" w:cs="Times New Roman"/>
          <w:lang w:val="ru-RU"/>
        </w:rPr>
        <w:t>:</w:t>
      </w:r>
      <w:r w:rsidRPr="00AF2307">
        <w:rPr>
          <w:rFonts w:ascii="Times New Roman" w:hAnsi="Times New Roman" w:cs="Times New Roman"/>
          <w:lang w:val="ru-RU"/>
        </w:rPr>
        <w:t xml:space="preserve"> </w:t>
      </w:r>
      <w:r w:rsidR="0081157F" w:rsidRPr="00AF2307">
        <w:rPr>
          <w:rFonts w:ascii="Times New Roman" w:hAnsi="Times New Roman" w:cs="Times New Roman"/>
          <w:lang w:val="ru-RU"/>
        </w:rPr>
        <w:t>в</w:t>
      </w:r>
      <w:r w:rsidRPr="00AF2307">
        <w:rPr>
          <w:rFonts w:ascii="Times New Roman" w:hAnsi="Times New Roman" w:cs="Times New Roman"/>
          <w:lang w:val="ru-RU"/>
        </w:rPr>
        <w:t xml:space="preserve"> результате бескровного государственного переворота М. Захир Шах отстранен от власти. Монархия заменяется республикой, которую возглавляет Мухаммед Дауд (из рода афганских монархов, двоюродный брат короля). Его заместителем стал Мухаммед Хасан Шарк.</w:t>
      </w:r>
      <w:r w:rsidR="00AF2307" w:rsidRPr="00AF2307">
        <w:rPr>
          <w:rFonts w:ascii="Times New Roman" w:hAnsi="Times New Roman" w:cs="Times New Roman"/>
          <w:lang w:val="ru-RU"/>
        </w:rPr>
        <w:t xml:space="preserve"> СССР предлагает сотрудничество правительству Афганистана.</w:t>
      </w:r>
    </w:p>
    <w:p w:rsidR="00AA467A" w:rsidRDefault="00AA467A" w:rsidP="00786B9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663275" w:rsidRPr="00AF2307" w:rsidRDefault="00663275" w:rsidP="00786B9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:rsidR="00CD31AF" w:rsidRPr="00AF2307" w:rsidRDefault="00CD31AF" w:rsidP="00CD31AF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AF2307">
        <w:rPr>
          <w:rFonts w:ascii="Times New Roman" w:hAnsi="Times New Roman" w:cs="Times New Roman"/>
          <w:u w:val="single"/>
          <w:lang w:val="ru-RU"/>
        </w:rPr>
        <w:t>Вопрос 3.</w:t>
      </w:r>
    </w:p>
    <w:p w:rsidR="008257B9" w:rsidRPr="00AF2307" w:rsidRDefault="00F721CA" w:rsidP="00CD31A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F2307">
        <w:rPr>
          <w:rFonts w:ascii="Times New Roman" w:hAnsi="Times New Roman" w:cs="Times New Roman"/>
          <w:lang w:val="ru-RU"/>
        </w:rPr>
        <w:t>Объясните динамику роста ВВП по периоду 2003-2011 года.</w:t>
      </w:r>
    </w:p>
    <w:p w:rsidR="00F721CA" w:rsidRPr="00AF2307" w:rsidRDefault="008257B9" w:rsidP="00CD31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AF2307">
        <w:rPr>
          <w:rFonts w:ascii="Times New Roman" w:hAnsi="Times New Roman" w:cs="Times New Roman"/>
          <w:b/>
          <w:lang w:val="ru-RU"/>
        </w:rPr>
        <w:t xml:space="preserve">Доп.информация. </w:t>
      </w:r>
    </w:p>
    <w:p w:rsidR="00AC3600" w:rsidRPr="00AF2307" w:rsidRDefault="00F721CA" w:rsidP="00CD31AF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F2307">
        <w:rPr>
          <w:rFonts w:ascii="Times New Roman" w:hAnsi="Times New Roman" w:cs="Times New Roman"/>
          <w:lang w:val="ru-RU"/>
        </w:rPr>
        <w:t xml:space="preserve">График </w:t>
      </w:r>
      <w:r w:rsidRPr="00AF2307">
        <w:rPr>
          <w:rFonts w:ascii="Times New Roman" w:hAnsi="Times New Roman" w:cs="Times New Roman"/>
          <w:b/>
          <w:lang w:val="ru-RU"/>
        </w:rPr>
        <w:t>«</w:t>
      </w:r>
      <w:r w:rsidR="00AC3600" w:rsidRPr="00AF2307">
        <w:rPr>
          <w:rFonts w:ascii="Times New Roman" w:hAnsi="Times New Roman" w:cs="Times New Roman"/>
          <w:lang w:val="ru-RU"/>
        </w:rPr>
        <w:t>Темпы роста ВВП России, %</w:t>
      </w:r>
      <w:r w:rsidRPr="00AF2307">
        <w:rPr>
          <w:rFonts w:ascii="Times New Roman" w:hAnsi="Times New Roman" w:cs="Times New Roman"/>
          <w:lang w:val="ru-RU"/>
        </w:rPr>
        <w:t>»</w:t>
      </w:r>
    </w:p>
    <w:p w:rsidR="00D460AF" w:rsidRPr="00AF2307" w:rsidRDefault="00AC3600">
      <w:pPr>
        <w:rPr>
          <w:rFonts w:ascii="Times New Roman" w:hAnsi="Times New Roman" w:cs="Times New Roman"/>
          <w:b/>
          <w:lang w:val="ru-RU"/>
        </w:rPr>
      </w:pPr>
      <w:r w:rsidRPr="00AF2307">
        <w:rPr>
          <w:rFonts w:ascii="Times New Roman" w:hAnsi="Times New Roman" w:cs="Times New Roman"/>
          <w:b/>
          <w:noProof/>
          <w:lang w:val="ru-RU" w:eastAsia="ru-RU" w:bidi="ar-SA"/>
        </w:rPr>
        <w:drawing>
          <wp:inline distT="0" distB="0" distL="0" distR="0">
            <wp:extent cx="6305550" cy="22479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0AF" w:rsidRPr="00AF2307" w:rsidRDefault="00D460AF" w:rsidP="00D460AF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AF2307">
        <w:rPr>
          <w:rFonts w:ascii="Times New Roman" w:hAnsi="Times New Roman" w:cs="Times New Roman"/>
          <w:u w:val="single"/>
          <w:lang w:val="ru-RU"/>
        </w:rPr>
        <w:t>Вопрос</w:t>
      </w:r>
      <w:r w:rsidR="00663275">
        <w:rPr>
          <w:rFonts w:ascii="Times New Roman" w:hAnsi="Times New Roman" w:cs="Times New Roman"/>
          <w:u w:val="single"/>
          <w:lang w:val="ru-RU"/>
        </w:rPr>
        <w:t xml:space="preserve"> </w:t>
      </w:r>
      <w:r w:rsidRPr="00AF2307">
        <w:rPr>
          <w:rFonts w:ascii="Times New Roman" w:hAnsi="Times New Roman" w:cs="Times New Roman"/>
          <w:u w:val="single"/>
          <w:lang w:val="ru-RU"/>
        </w:rPr>
        <w:t>4.</w:t>
      </w:r>
    </w:p>
    <w:p w:rsidR="00663275" w:rsidRDefault="00663275" w:rsidP="000C489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3275">
        <w:rPr>
          <w:rFonts w:ascii="Times New Roman" w:hAnsi="Times New Roman" w:cs="Times New Roman"/>
          <w:lang w:val="ru-RU"/>
        </w:rPr>
        <w:t xml:space="preserve">Целевые ориентиры </w:t>
      </w:r>
      <w:r w:rsidRPr="00663275">
        <w:rPr>
          <w:rFonts w:ascii="Times New Roman" w:hAnsi="Times New Roman" w:cs="Times New Roman"/>
          <w:sz w:val="24"/>
          <w:szCs w:val="24"/>
          <w:lang w:val="ru-RU"/>
        </w:rPr>
        <w:t>России в международных отношениях между Европой, США, Азией и Дальним Востоком.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63275" w:rsidRDefault="00663275" w:rsidP="00663275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63275" w:rsidRPr="00663275" w:rsidRDefault="00663275" w:rsidP="0066327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63275">
        <w:rPr>
          <w:rFonts w:ascii="Times New Roman" w:hAnsi="Times New Roman" w:cs="Times New Roman"/>
          <w:b/>
          <w:lang w:val="ru-RU"/>
        </w:rPr>
        <w:t xml:space="preserve">СФОРМУЛИРУЙТЕ ВЫВОД. </w:t>
      </w:r>
      <w:r w:rsidRPr="00663275">
        <w:rPr>
          <w:rFonts w:ascii="Times New Roman" w:hAnsi="Times New Roman" w:cs="Times New Roman"/>
          <w:lang w:val="ru-RU"/>
        </w:rPr>
        <w:t>Развитие России во второй половине ХХ в.- в н. ХХ</w:t>
      </w:r>
      <w:r w:rsidRPr="00663275">
        <w:rPr>
          <w:rFonts w:ascii="Times New Roman" w:hAnsi="Times New Roman" w:cs="Times New Roman"/>
        </w:rPr>
        <w:t>I</w:t>
      </w:r>
      <w:r w:rsidRPr="00663275">
        <w:rPr>
          <w:rFonts w:ascii="Times New Roman" w:hAnsi="Times New Roman" w:cs="Times New Roman"/>
          <w:lang w:val="ru-RU"/>
        </w:rPr>
        <w:t xml:space="preserve"> в.</w:t>
      </w:r>
    </w:p>
    <w:p w:rsidR="00AC0BD6" w:rsidRPr="00531AEC" w:rsidRDefault="00F86B2E" w:rsidP="00925D3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3275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  <w:r w:rsidR="00AC0BD6" w:rsidRPr="00531A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ВАРИАНТ 7.</w:t>
      </w:r>
    </w:p>
    <w:p w:rsidR="004F28BA" w:rsidRDefault="004F28BA" w:rsidP="004F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31AEC">
        <w:rPr>
          <w:rFonts w:ascii="Times New Roman" w:hAnsi="Times New Roman" w:cs="Times New Roman"/>
          <w:sz w:val="24"/>
          <w:szCs w:val="24"/>
          <w:u w:val="single"/>
          <w:lang w:val="ru-RU"/>
        </w:rPr>
        <w:t>Вопрос 1.</w:t>
      </w:r>
    </w:p>
    <w:p w:rsidR="00A265E5" w:rsidRPr="00531AEC" w:rsidRDefault="00C33797" w:rsidP="00A26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Причины и последствия государственного переворота 1991 года для СССР. </w:t>
      </w:r>
      <w:r w:rsidR="0090250F">
        <w:rPr>
          <w:rFonts w:ascii="Times New Roman" w:hAnsi="Times New Roman" w:cs="Times New Roman"/>
          <w:sz w:val="24"/>
          <w:szCs w:val="24"/>
          <w:lang w:val="ru-RU"/>
        </w:rPr>
        <w:t>Какова история государственных символов РОССИИ.</w:t>
      </w:r>
    </w:p>
    <w:p w:rsidR="006E52E1" w:rsidRDefault="006E52E1" w:rsidP="006E5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25D3C" w:rsidRDefault="00925D3C" w:rsidP="006E52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F28BA" w:rsidRPr="00531AEC" w:rsidRDefault="004F28BA" w:rsidP="007A3F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31AEC">
        <w:rPr>
          <w:rFonts w:ascii="Times New Roman" w:hAnsi="Times New Roman" w:cs="Times New Roman"/>
          <w:sz w:val="24"/>
          <w:szCs w:val="24"/>
          <w:u w:val="single"/>
          <w:lang w:val="ru-RU"/>
        </w:rPr>
        <w:t>Вопрос 2.</w:t>
      </w:r>
    </w:p>
    <w:p w:rsidR="00127DF3" w:rsidRPr="0090250F" w:rsidRDefault="0090250F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0250F">
        <w:rPr>
          <w:rFonts w:ascii="Times New Roman" w:hAnsi="Times New Roman" w:cs="Times New Roman"/>
          <w:sz w:val="24"/>
          <w:szCs w:val="24"/>
          <w:lang w:val="ru-RU"/>
        </w:rPr>
        <w:t>Реанимация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0250F">
        <w:rPr>
          <w:rFonts w:ascii="Times New Roman" w:hAnsi="Times New Roman" w:cs="Times New Roman"/>
          <w:sz w:val="24"/>
          <w:szCs w:val="24"/>
          <w:lang w:val="ru-RU"/>
        </w:rPr>
        <w:t xml:space="preserve"> сталинизма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Брежневым Л.И. </w:t>
      </w:r>
      <w:r w:rsidR="00793E98">
        <w:rPr>
          <w:rFonts w:ascii="Times New Roman" w:hAnsi="Times New Roman" w:cs="Times New Roman"/>
          <w:sz w:val="24"/>
          <w:szCs w:val="24"/>
          <w:lang w:val="ru-RU"/>
        </w:rPr>
        <w:t>«Золотой век» административного управления в СССР. Планы пятилеток.</w:t>
      </w:r>
    </w:p>
    <w:p w:rsidR="001729DC" w:rsidRPr="0090250F" w:rsidRDefault="00C33797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31AEC">
        <w:rPr>
          <w:rFonts w:ascii="Times New Roman" w:hAnsi="Times New Roman" w:cs="Times New Roman"/>
          <w:b/>
          <w:sz w:val="24"/>
          <w:szCs w:val="24"/>
          <w:lang w:val="ru-RU"/>
        </w:rPr>
        <w:t>Доп.информация.</w:t>
      </w:r>
      <w:r w:rsidR="0090250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0250F" w:rsidRPr="0090250F">
        <w:rPr>
          <w:rFonts w:ascii="Times New Roman" w:hAnsi="Times New Roman" w:cs="Times New Roman"/>
          <w:sz w:val="24"/>
          <w:szCs w:val="24"/>
          <w:lang w:val="ru-RU"/>
        </w:rPr>
        <w:t>Культ личности Сталина И.В.</w:t>
      </w:r>
      <w:r w:rsidR="0090250F">
        <w:rPr>
          <w:rFonts w:ascii="Times New Roman" w:hAnsi="Times New Roman" w:cs="Times New Roman"/>
          <w:sz w:val="24"/>
          <w:szCs w:val="24"/>
          <w:lang w:val="ru-RU"/>
        </w:rPr>
        <w:t xml:space="preserve"> Геноцид советского народа.</w:t>
      </w:r>
      <w:r w:rsidR="00793E98">
        <w:rPr>
          <w:rFonts w:ascii="Times New Roman" w:hAnsi="Times New Roman" w:cs="Times New Roman"/>
          <w:sz w:val="24"/>
          <w:szCs w:val="24"/>
          <w:lang w:val="ru-RU"/>
        </w:rPr>
        <w:t xml:space="preserve"> Высокие показатели развития СССР. Экономическая и политическая системы.</w:t>
      </w:r>
    </w:p>
    <w:p w:rsidR="00C33797" w:rsidRDefault="00C33797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925D3C" w:rsidRDefault="00925D3C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7180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782419">
        <w:rPr>
          <w:rFonts w:ascii="Times New Roman" w:hAnsi="Times New Roman" w:cs="Times New Roman"/>
          <w:sz w:val="24"/>
          <w:szCs w:val="24"/>
          <w:u w:val="single"/>
          <w:lang w:val="ru-RU"/>
        </w:rPr>
        <w:t>Вопрос 3.</w:t>
      </w:r>
    </w:p>
    <w:p w:rsidR="00DC1EC2" w:rsidRPr="00DC1EC2" w:rsidRDefault="00DC1EC2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1EC2">
        <w:rPr>
          <w:rFonts w:ascii="Times New Roman" w:hAnsi="Times New Roman" w:cs="Times New Roman"/>
          <w:sz w:val="24"/>
          <w:szCs w:val="24"/>
          <w:lang w:val="ru-RU"/>
        </w:rPr>
        <w:t>Дайте характеристику эконо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DC1EC2">
        <w:rPr>
          <w:rFonts w:ascii="Times New Roman" w:hAnsi="Times New Roman" w:cs="Times New Roman"/>
          <w:sz w:val="24"/>
          <w:szCs w:val="24"/>
          <w:lang w:val="ru-RU"/>
        </w:rPr>
        <w:t>ической категории «инфляция». Объясните причины инфляции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России за период 2003-2001 года. </w:t>
      </w:r>
    </w:p>
    <w:p w:rsidR="00AC3600" w:rsidRPr="00AC3600" w:rsidRDefault="002301DC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AEC">
        <w:rPr>
          <w:rFonts w:ascii="Times New Roman" w:hAnsi="Times New Roman" w:cs="Times New Roman"/>
          <w:b/>
          <w:sz w:val="24"/>
          <w:szCs w:val="24"/>
          <w:lang w:val="ru-RU"/>
        </w:rPr>
        <w:t>Доп.информация.</w:t>
      </w:r>
      <w:r w:rsidR="007D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График «</w:t>
      </w:r>
      <w:r w:rsidR="00AC3600" w:rsidRPr="00AC3600">
        <w:rPr>
          <w:rFonts w:ascii="Times New Roman" w:hAnsi="Times New Roman" w:cs="Times New Roman"/>
          <w:sz w:val="24"/>
          <w:szCs w:val="24"/>
          <w:lang w:val="ru-RU"/>
        </w:rPr>
        <w:t>Инфляция России, %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2301DC" w:rsidRDefault="00AC360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305550" cy="26670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1DC" w:rsidRPr="00793E98" w:rsidRDefault="002301DC" w:rsidP="002301DC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793E98">
        <w:rPr>
          <w:rFonts w:ascii="Times New Roman" w:hAnsi="Times New Roman" w:cs="Times New Roman"/>
          <w:u w:val="single"/>
          <w:lang w:val="ru-RU"/>
        </w:rPr>
        <w:t>Вопрос 4.</w:t>
      </w:r>
    </w:p>
    <w:p w:rsidR="00663275" w:rsidRDefault="00793E98" w:rsidP="00793E9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Международные отношения России в период правления Путина В.В. Итоги политики и планы экономического сотрудничества.</w:t>
      </w:r>
    </w:p>
    <w:p w:rsidR="00793E98" w:rsidRPr="00793E98" w:rsidRDefault="00793E98" w:rsidP="00925D3C">
      <w:pPr>
        <w:jc w:val="both"/>
        <w:rPr>
          <w:rFonts w:ascii="Times New Roman" w:hAnsi="Times New Roman" w:cs="Times New Roman"/>
          <w:lang w:val="ru-RU"/>
        </w:rPr>
      </w:pPr>
      <w:r w:rsidRPr="00793E98">
        <w:rPr>
          <w:rFonts w:ascii="Times New Roman" w:hAnsi="Times New Roman" w:cs="Times New Roman"/>
          <w:b/>
          <w:lang w:val="ru-RU"/>
        </w:rPr>
        <w:t>Доп.информация</w:t>
      </w:r>
      <w:r>
        <w:rPr>
          <w:rFonts w:ascii="Times New Roman" w:hAnsi="Times New Roman" w:cs="Times New Roman"/>
          <w:lang w:val="ru-RU"/>
        </w:rPr>
        <w:t>. Правление Путина В.В. делится на два периода: 2000-2008 и 2012 – по настоящее время.</w:t>
      </w:r>
    </w:p>
    <w:p w:rsidR="00793E98" w:rsidRDefault="00793E98" w:rsidP="00663275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63275" w:rsidRPr="00663275" w:rsidRDefault="00663275" w:rsidP="0066327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63275">
        <w:rPr>
          <w:rFonts w:ascii="Times New Roman" w:hAnsi="Times New Roman" w:cs="Times New Roman"/>
          <w:b/>
          <w:lang w:val="ru-RU"/>
        </w:rPr>
        <w:t xml:space="preserve">СФОРМУЛИРУЙТЕ ВЫВОД. </w:t>
      </w:r>
      <w:r w:rsidRPr="00663275">
        <w:rPr>
          <w:rFonts w:ascii="Times New Roman" w:hAnsi="Times New Roman" w:cs="Times New Roman"/>
          <w:lang w:val="ru-RU"/>
        </w:rPr>
        <w:t>Развитие России во второй половине ХХ в.- в н. ХХ</w:t>
      </w:r>
      <w:r w:rsidRPr="00663275">
        <w:rPr>
          <w:rFonts w:ascii="Times New Roman" w:hAnsi="Times New Roman" w:cs="Times New Roman"/>
        </w:rPr>
        <w:t>I</w:t>
      </w:r>
      <w:r w:rsidRPr="00663275">
        <w:rPr>
          <w:rFonts w:ascii="Times New Roman" w:hAnsi="Times New Roman" w:cs="Times New Roman"/>
          <w:lang w:val="ru-RU"/>
        </w:rPr>
        <w:t xml:space="preserve"> в.</w:t>
      </w:r>
      <w:r w:rsidRPr="00663275">
        <w:rPr>
          <w:rFonts w:ascii="Times New Roman" w:hAnsi="Times New Roman" w:cs="Times New Roman"/>
          <w:b/>
          <w:lang w:val="ru-RU"/>
        </w:rPr>
        <w:br w:type="page"/>
      </w:r>
    </w:p>
    <w:p w:rsidR="00AC0BD6" w:rsidRPr="00004DB8" w:rsidRDefault="00AC0BD6" w:rsidP="00AC0BD6">
      <w:pPr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004DB8">
        <w:rPr>
          <w:rFonts w:ascii="Times New Roman" w:hAnsi="Times New Roman" w:cs="Times New Roman"/>
          <w:b/>
          <w:lang w:val="ru-RU"/>
        </w:rPr>
        <w:lastRenderedPageBreak/>
        <w:t>ВАРИАНТ 8.</w:t>
      </w:r>
    </w:p>
    <w:p w:rsidR="00EC7180" w:rsidRPr="00004DB8" w:rsidRDefault="00EC7180" w:rsidP="00D375B2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004DB8">
        <w:rPr>
          <w:rFonts w:ascii="Times New Roman" w:hAnsi="Times New Roman" w:cs="Times New Roman"/>
          <w:u w:val="single"/>
          <w:lang w:val="ru-RU"/>
        </w:rPr>
        <w:t>Вопрос 1.</w:t>
      </w:r>
    </w:p>
    <w:p w:rsidR="000E50DB" w:rsidRDefault="000E50DB" w:rsidP="00D375B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04DB8">
        <w:rPr>
          <w:rFonts w:ascii="Times New Roman" w:hAnsi="Times New Roman" w:cs="Times New Roman"/>
          <w:lang w:val="ru-RU"/>
        </w:rPr>
        <w:t>Опишите схему «</w:t>
      </w:r>
      <w:r w:rsidR="003304C8" w:rsidRPr="00004DB8">
        <w:rPr>
          <w:rFonts w:ascii="Times New Roman" w:hAnsi="Times New Roman" w:cs="Times New Roman"/>
          <w:lang w:val="ru-RU"/>
        </w:rPr>
        <w:t>Период</w:t>
      </w:r>
      <w:r w:rsidR="001729DC" w:rsidRPr="00004DB8">
        <w:rPr>
          <w:rFonts w:ascii="Times New Roman" w:hAnsi="Times New Roman" w:cs="Times New Roman"/>
          <w:lang w:val="ru-RU"/>
        </w:rPr>
        <w:t>а</w:t>
      </w:r>
      <w:r w:rsidR="003304C8" w:rsidRPr="00004DB8">
        <w:rPr>
          <w:rFonts w:ascii="Times New Roman" w:hAnsi="Times New Roman" w:cs="Times New Roman"/>
          <w:lang w:val="ru-RU"/>
        </w:rPr>
        <w:t xml:space="preserve"> экономических циклов</w:t>
      </w:r>
      <w:r w:rsidRPr="00004DB8">
        <w:rPr>
          <w:rFonts w:ascii="Times New Roman" w:hAnsi="Times New Roman" w:cs="Times New Roman"/>
          <w:lang w:val="ru-RU"/>
        </w:rPr>
        <w:t>»</w:t>
      </w:r>
      <w:r w:rsidR="001729DC" w:rsidRPr="00004DB8">
        <w:rPr>
          <w:rFonts w:ascii="Times New Roman" w:hAnsi="Times New Roman" w:cs="Times New Roman"/>
          <w:lang w:val="ru-RU"/>
        </w:rPr>
        <w:t xml:space="preserve"> в отношении развития экономики России за период 1992-2012 г.г.</w:t>
      </w:r>
    </w:p>
    <w:p w:rsidR="00A94A30" w:rsidRDefault="00A94A30" w:rsidP="00D375B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94A30">
        <w:rPr>
          <w:rFonts w:ascii="Times New Roman" w:hAnsi="Times New Roman" w:cs="Times New Roman"/>
          <w:b/>
          <w:lang w:val="ru-RU"/>
        </w:rPr>
        <w:t>Доп.информация</w:t>
      </w:r>
      <w:r>
        <w:rPr>
          <w:rFonts w:ascii="Times New Roman" w:hAnsi="Times New Roman" w:cs="Times New Roman"/>
          <w:lang w:val="ru-RU"/>
        </w:rPr>
        <w:t xml:space="preserve">: </w:t>
      </w:r>
      <w:r w:rsidRPr="00A94A30">
        <w:rPr>
          <w:rFonts w:ascii="Times New Roman" w:hAnsi="Times New Roman" w:cs="Times New Roman"/>
          <w:lang w:val="ru-RU"/>
        </w:rPr>
        <w:t xml:space="preserve">Администрация Ельцина </w:t>
      </w:r>
      <w:r>
        <w:rPr>
          <w:rFonts w:ascii="Times New Roman" w:hAnsi="Times New Roman" w:cs="Times New Roman"/>
          <w:lang w:val="ru-RU"/>
        </w:rPr>
        <w:t xml:space="preserve">в 1992-19999 г.г. </w:t>
      </w:r>
      <w:r w:rsidRPr="00A94A30">
        <w:rPr>
          <w:rFonts w:ascii="Times New Roman" w:hAnsi="Times New Roman" w:cs="Times New Roman"/>
          <w:lang w:val="ru-RU"/>
        </w:rPr>
        <w:t>продолжала политику Горбачева. Был завершен вывод войск не только из Германии, но также из Прибалтики, из других территорий. Россия в ущерб интересам собственной безопасности утратила значительную часть военной инфраструктуры, которая в советское время располагалась на территориях различных советских республик (военные базы, аэродромы, радиолокационные станции, склады боеприпасов, оборонные предприятия и т.д.). На Балтике были утрачены все удобные порты, оставшиеся в суверенных прибалтийских республиках.</w:t>
      </w:r>
      <w:r w:rsidRPr="00A94A30">
        <w:rPr>
          <w:lang w:val="ru-RU"/>
        </w:rPr>
        <w:t xml:space="preserve"> </w:t>
      </w:r>
      <w:r w:rsidRPr="00A94A30">
        <w:rPr>
          <w:rFonts w:ascii="Times New Roman" w:hAnsi="Times New Roman" w:cs="Times New Roman"/>
          <w:lang w:val="ru-RU"/>
        </w:rPr>
        <w:t>В реальности участие России в международных делах носило декоративный характер. В принципиальных вопросах позиция России во внимание не принималась.</w:t>
      </w:r>
    </w:p>
    <w:p w:rsidR="00A94A30" w:rsidRPr="00004DB8" w:rsidRDefault="00A94A30" w:rsidP="00D375B2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A94A30">
        <w:rPr>
          <w:rFonts w:ascii="Times New Roman" w:hAnsi="Times New Roman" w:cs="Times New Roman"/>
          <w:lang w:val="ru-RU"/>
        </w:rPr>
        <w:t>Эффективность внешней политики России в 2000-2010 годах непосредственно связана с темпами развития НЧП в мире. Количественный рост ВВП страны в 2000-2007 годы сопровождался укреплением внешнеполитического курса</w:t>
      </w:r>
      <w:r>
        <w:rPr>
          <w:rFonts w:ascii="Times New Roman" w:hAnsi="Times New Roman" w:cs="Times New Roman"/>
          <w:lang w:val="ru-RU"/>
        </w:rPr>
        <w:t>. Стала складываться положительная обстановка со странами СНГ.</w:t>
      </w:r>
    </w:p>
    <w:p w:rsidR="00CD24F6" w:rsidRDefault="003304C8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ru-RU" w:eastAsia="ru-RU" w:bidi="ar-SA"/>
        </w:rPr>
        <w:drawing>
          <wp:inline distT="0" distB="0" distL="0" distR="0">
            <wp:extent cx="5007610" cy="149237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965" cy="149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80" w:rsidRPr="00004DB8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004DB8">
        <w:rPr>
          <w:rFonts w:ascii="Times New Roman" w:hAnsi="Times New Roman" w:cs="Times New Roman"/>
          <w:u w:val="single"/>
          <w:lang w:val="ru-RU"/>
        </w:rPr>
        <w:t>Вопрос 2.</w:t>
      </w:r>
    </w:p>
    <w:p w:rsidR="008546DD" w:rsidRDefault="00DA282F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04DB8">
        <w:rPr>
          <w:rFonts w:ascii="Times New Roman" w:hAnsi="Times New Roman" w:cs="Times New Roman"/>
          <w:lang w:val="ru-RU"/>
        </w:rPr>
        <w:t>Причины снижения показателей развития СССР в период правления Брежнева Л.И. Научно-технический прогресс и  уровень жизни советского народа.</w:t>
      </w:r>
    </w:p>
    <w:p w:rsidR="00DA282F" w:rsidRPr="00004DB8" w:rsidRDefault="00DA282F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EC7180" w:rsidRPr="00004DB8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004DB8">
        <w:rPr>
          <w:rFonts w:ascii="Times New Roman" w:hAnsi="Times New Roman" w:cs="Times New Roman"/>
          <w:u w:val="single"/>
          <w:lang w:val="ru-RU"/>
        </w:rPr>
        <w:t>Вопрос 3.</w:t>
      </w:r>
    </w:p>
    <w:p w:rsidR="00BF28BA" w:rsidRPr="00004DB8" w:rsidRDefault="0085120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04DB8">
        <w:rPr>
          <w:rFonts w:ascii="Times New Roman" w:hAnsi="Times New Roman" w:cs="Times New Roman"/>
          <w:lang w:val="ru-RU"/>
        </w:rPr>
        <w:t xml:space="preserve">Объясните экономическую категории «рынок труда», «безработица». Дайте объяснение процессам, которые происходят на рынке труда, в период фаз «подъем» и «кризис экономики». </w:t>
      </w:r>
    </w:p>
    <w:p w:rsidR="0037656A" w:rsidRPr="00004DB8" w:rsidRDefault="00BF28BA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004DB8">
        <w:rPr>
          <w:rFonts w:ascii="Times New Roman" w:hAnsi="Times New Roman" w:cs="Times New Roman"/>
          <w:b/>
          <w:lang w:val="ru-RU"/>
        </w:rPr>
        <w:t xml:space="preserve">Доп.информация. </w:t>
      </w:r>
      <w:r w:rsidRPr="00004DB8">
        <w:rPr>
          <w:rFonts w:ascii="Times New Roman" w:hAnsi="Times New Roman" w:cs="Times New Roman"/>
          <w:lang w:val="ru-RU"/>
        </w:rPr>
        <w:t>График «</w:t>
      </w:r>
      <w:r w:rsidR="0037656A" w:rsidRPr="00004DB8">
        <w:rPr>
          <w:rFonts w:ascii="Times New Roman" w:hAnsi="Times New Roman" w:cs="Times New Roman"/>
          <w:lang w:val="ru-RU"/>
        </w:rPr>
        <w:t>Уровень безработицы России, %</w:t>
      </w:r>
      <w:r w:rsidRPr="00004DB8">
        <w:rPr>
          <w:rFonts w:ascii="Times New Roman" w:hAnsi="Times New Roman" w:cs="Times New Roman"/>
          <w:lang w:val="ru-RU"/>
        </w:rPr>
        <w:t>»</w:t>
      </w:r>
    </w:p>
    <w:p w:rsidR="00BF28BA" w:rsidRDefault="0037656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302153" cy="2493034"/>
            <wp:effectExtent l="19050" t="0" r="3397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4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8BA" w:rsidRPr="00004DB8" w:rsidRDefault="00BF28BA" w:rsidP="00BF28BA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004DB8">
        <w:rPr>
          <w:rFonts w:ascii="Times New Roman" w:hAnsi="Times New Roman" w:cs="Times New Roman"/>
          <w:u w:val="single"/>
          <w:lang w:val="ru-RU"/>
        </w:rPr>
        <w:t>Вопрос 4.</w:t>
      </w:r>
    </w:p>
    <w:p w:rsidR="00663275" w:rsidRPr="00004DB8" w:rsidRDefault="00DA282F" w:rsidP="00BF28BA">
      <w:pPr>
        <w:ind w:firstLine="567"/>
        <w:rPr>
          <w:rFonts w:ascii="Times New Roman" w:hAnsi="Times New Roman" w:cs="Times New Roman"/>
          <w:lang w:val="ru-RU"/>
        </w:rPr>
      </w:pPr>
      <w:r w:rsidRPr="00004DB8">
        <w:rPr>
          <w:rFonts w:ascii="Times New Roman" w:hAnsi="Times New Roman" w:cs="Times New Roman"/>
          <w:lang w:val="ru-RU"/>
        </w:rPr>
        <w:t xml:space="preserve">Экономические реформы Ельцина. Дефолт рубля. </w:t>
      </w:r>
      <w:r w:rsidR="00004DB8" w:rsidRPr="00004DB8">
        <w:rPr>
          <w:rFonts w:ascii="Times New Roman" w:hAnsi="Times New Roman" w:cs="Times New Roman"/>
          <w:lang w:val="ru-RU"/>
        </w:rPr>
        <w:t>Кризис правовой системы в области развития малого предпринимательства и среднего бизнеса в России в 1990-1995 годы.</w:t>
      </w:r>
    </w:p>
    <w:p w:rsidR="00A94A30" w:rsidRDefault="00A94A30" w:rsidP="00663275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531AEC" w:rsidRPr="00663275" w:rsidRDefault="00663275" w:rsidP="0066327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04DB8">
        <w:rPr>
          <w:rFonts w:ascii="Times New Roman" w:hAnsi="Times New Roman" w:cs="Times New Roman"/>
          <w:b/>
          <w:lang w:val="ru-RU"/>
        </w:rPr>
        <w:t xml:space="preserve">СФОРМУЛИРУЙТЕ ВЫВОД. </w:t>
      </w:r>
      <w:r w:rsidRPr="00004DB8">
        <w:rPr>
          <w:rFonts w:ascii="Times New Roman" w:hAnsi="Times New Roman" w:cs="Times New Roman"/>
          <w:lang w:val="ru-RU"/>
        </w:rPr>
        <w:t>Развитие России во второй половине ХХ в.- в н. ХХ</w:t>
      </w:r>
      <w:r w:rsidRPr="00004DB8">
        <w:rPr>
          <w:rFonts w:ascii="Times New Roman" w:hAnsi="Times New Roman" w:cs="Times New Roman"/>
        </w:rPr>
        <w:t>I</w:t>
      </w:r>
      <w:r w:rsidRPr="00004DB8">
        <w:rPr>
          <w:rFonts w:ascii="Times New Roman" w:hAnsi="Times New Roman" w:cs="Times New Roman"/>
          <w:lang w:val="ru-RU"/>
        </w:rPr>
        <w:t xml:space="preserve"> в.</w:t>
      </w:r>
      <w:r w:rsidR="00531AEC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AC0BD6" w:rsidRPr="00531AEC" w:rsidRDefault="00AC0BD6" w:rsidP="00A75A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1A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ВАРИАНТ 9.</w:t>
      </w:r>
    </w:p>
    <w:p w:rsidR="00EC7180" w:rsidRPr="00531AEC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31AEC">
        <w:rPr>
          <w:rFonts w:ascii="Times New Roman" w:hAnsi="Times New Roman" w:cs="Times New Roman"/>
          <w:sz w:val="24"/>
          <w:szCs w:val="24"/>
          <w:u w:val="single"/>
          <w:lang w:val="ru-RU"/>
        </w:rPr>
        <w:t>Вопрос 1.</w:t>
      </w:r>
    </w:p>
    <w:p w:rsidR="001729DC" w:rsidRDefault="001729DC" w:rsidP="00172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5372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пишите о</w:t>
      </w:r>
      <w:r w:rsidRPr="00153727">
        <w:rPr>
          <w:rFonts w:ascii="Times New Roman" w:hAnsi="Times New Roman" w:cs="Times New Roman"/>
          <w:sz w:val="24"/>
          <w:szCs w:val="24"/>
          <w:lang w:val="ru-RU"/>
        </w:rPr>
        <w:t xml:space="preserve">собенности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развития </w:t>
      </w:r>
      <w:r w:rsidRPr="00153727">
        <w:rPr>
          <w:rFonts w:ascii="Times New Roman" w:hAnsi="Times New Roman" w:cs="Times New Roman"/>
          <w:sz w:val="24"/>
          <w:szCs w:val="24"/>
          <w:lang w:val="ru-RU"/>
        </w:rPr>
        <w:t>современной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>: политика, культура, образование.</w:t>
      </w:r>
    </w:p>
    <w:p w:rsidR="001729DC" w:rsidRDefault="001729DC" w:rsidP="001729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1AEC">
        <w:rPr>
          <w:rFonts w:ascii="Times New Roman" w:hAnsi="Times New Roman" w:cs="Times New Roman"/>
          <w:b/>
          <w:sz w:val="24"/>
          <w:szCs w:val="24"/>
          <w:lang w:val="ru-RU"/>
        </w:rPr>
        <w:t>Доп.информация.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53727">
        <w:rPr>
          <w:rFonts w:ascii="Times New Roman" w:hAnsi="Times New Roman" w:cs="Times New Roman"/>
          <w:sz w:val="24"/>
          <w:szCs w:val="24"/>
          <w:lang w:val="ru-RU"/>
        </w:rPr>
        <w:t>Главные цели социально-экономической политики России:</w:t>
      </w:r>
    </w:p>
    <w:p w:rsidR="001729DC" w:rsidRDefault="001729DC" w:rsidP="001729D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Последовательное повышение уровня жизни населения.</w:t>
      </w:r>
    </w:p>
    <w:p w:rsidR="001729DC" w:rsidRDefault="001729DC" w:rsidP="001729D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Восстановление политической и экономической роли России в мировом сообществе.</w:t>
      </w:r>
    </w:p>
    <w:p w:rsidR="001729DC" w:rsidRDefault="001729DC" w:rsidP="001729D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Сохранение и преумножение культурных ценностей.</w:t>
      </w:r>
    </w:p>
    <w:p w:rsidR="001729DC" w:rsidRPr="00153727" w:rsidRDefault="001729DC" w:rsidP="001729D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Снижение социального неравенства.</w:t>
      </w:r>
    </w:p>
    <w:p w:rsidR="001729DC" w:rsidRDefault="001729DC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43FAE" w:rsidRDefault="00443FAE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7180" w:rsidRPr="00531AEC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531AEC">
        <w:rPr>
          <w:rFonts w:ascii="Times New Roman" w:hAnsi="Times New Roman" w:cs="Times New Roman"/>
          <w:sz w:val="24"/>
          <w:szCs w:val="24"/>
          <w:u w:val="single"/>
          <w:lang w:val="ru-RU"/>
        </w:rPr>
        <w:t>Вопрос 2.</w:t>
      </w:r>
    </w:p>
    <w:p w:rsidR="001729DC" w:rsidRPr="00004DB8" w:rsidRDefault="00004DB8" w:rsidP="007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Распад СССР. </w:t>
      </w:r>
      <w:r w:rsidRPr="00004DB8">
        <w:rPr>
          <w:rFonts w:ascii="Times New Roman" w:hAnsi="Times New Roman" w:cs="Times New Roman"/>
          <w:sz w:val="24"/>
          <w:szCs w:val="24"/>
          <w:lang w:val="ru-RU"/>
        </w:rPr>
        <w:t>Территориальная политика России в 1991-1993 годы.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 экономической зоны на постсоветском пространстве.</w:t>
      </w:r>
    </w:p>
    <w:p w:rsidR="001729DC" w:rsidRDefault="001729DC" w:rsidP="007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443FAE" w:rsidRDefault="00443FAE" w:rsidP="007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7180" w:rsidRPr="00015F68" w:rsidRDefault="00EC7180" w:rsidP="00771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15F68">
        <w:rPr>
          <w:rFonts w:ascii="Times New Roman" w:hAnsi="Times New Roman" w:cs="Times New Roman"/>
          <w:sz w:val="24"/>
          <w:szCs w:val="24"/>
          <w:u w:val="single"/>
          <w:lang w:val="ru-RU"/>
        </w:rPr>
        <w:t>Вопрос 3.</w:t>
      </w:r>
    </w:p>
    <w:p w:rsidR="00771AAA" w:rsidRPr="003D3F45" w:rsidRDefault="003D3F45" w:rsidP="003D3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D3F45">
        <w:rPr>
          <w:rFonts w:ascii="Times New Roman" w:hAnsi="Times New Roman" w:cs="Times New Roman"/>
          <w:sz w:val="24"/>
          <w:szCs w:val="24"/>
          <w:lang w:val="ru-RU"/>
        </w:rPr>
        <w:t>Дайте характеристику экономической категории «государственный долг». Объясните причины обр</w:t>
      </w:r>
      <w:r>
        <w:rPr>
          <w:rFonts w:ascii="Times New Roman" w:hAnsi="Times New Roman" w:cs="Times New Roman"/>
          <w:sz w:val="24"/>
          <w:szCs w:val="24"/>
          <w:lang w:val="ru-RU"/>
        </w:rPr>
        <w:t>азования государственного долга за период 2003-2001 года.</w:t>
      </w:r>
    </w:p>
    <w:p w:rsidR="00925AD7" w:rsidRDefault="00925AD7" w:rsidP="00771AA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324E">
        <w:rPr>
          <w:rFonts w:ascii="Times New Roman" w:hAnsi="Times New Roman" w:cs="Times New Roman"/>
          <w:b/>
          <w:sz w:val="24"/>
          <w:szCs w:val="24"/>
          <w:lang w:val="ru-RU"/>
        </w:rPr>
        <w:t>Доп.информация.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25AD7">
        <w:rPr>
          <w:rFonts w:ascii="Times New Roman" w:hAnsi="Times New Roman" w:cs="Times New Roman"/>
          <w:sz w:val="24"/>
          <w:szCs w:val="24"/>
          <w:lang w:val="ru-RU"/>
        </w:rPr>
        <w:t>Государственный долг России, % к ВВП</w:t>
      </w:r>
    </w:p>
    <w:p w:rsidR="003D3F45" w:rsidRDefault="00925AD7" w:rsidP="00771A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257925" cy="2343150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FAE" w:rsidRDefault="00443FAE" w:rsidP="003D3F45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3D3F45" w:rsidRPr="00004DB8" w:rsidRDefault="003D3F45" w:rsidP="003D3F45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004DB8">
        <w:rPr>
          <w:rFonts w:ascii="Times New Roman" w:hAnsi="Times New Roman" w:cs="Times New Roman"/>
          <w:u w:val="single"/>
          <w:lang w:val="ru-RU"/>
        </w:rPr>
        <w:t>Вопрос 4.</w:t>
      </w:r>
    </w:p>
    <w:p w:rsidR="00663275" w:rsidRDefault="00443FAE" w:rsidP="00443FAE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«Железный занавес» в СССР. Конфликт между советским обществом и идеологией партии в период правления Брежнева Л.И.</w:t>
      </w:r>
    </w:p>
    <w:p w:rsidR="00443FAE" w:rsidRPr="00004DB8" w:rsidRDefault="00443FAE" w:rsidP="00443FAE">
      <w:pPr>
        <w:jc w:val="both"/>
        <w:rPr>
          <w:rFonts w:ascii="Times New Roman" w:hAnsi="Times New Roman" w:cs="Times New Roman"/>
          <w:lang w:val="ru-RU"/>
        </w:rPr>
      </w:pPr>
      <w:r w:rsidRPr="00BA4D9B">
        <w:rPr>
          <w:rFonts w:ascii="Times New Roman" w:hAnsi="Times New Roman" w:cs="Times New Roman"/>
          <w:b/>
          <w:lang w:val="ru-RU"/>
        </w:rPr>
        <w:t>Доп.информация</w:t>
      </w:r>
      <w:r>
        <w:rPr>
          <w:rFonts w:ascii="Times New Roman" w:hAnsi="Times New Roman" w:cs="Times New Roman"/>
          <w:lang w:val="ru-RU"/>
        </w:rPr>
        <w:t xml:space="preserve">. </w:t>
      </w:r>
      <w:r w:rsidR="00EA72CD" w:rsidRPr="00344625">
        <w:rPr>
          <w:rFonts w:ascii="Times New Roman" w:hAnsi="Times New Roman" w:cs="Times New Roman"/>
          <w:lang w:val="ru-RU"/>
        </w:rPr>
        <w:t>Хрущёвская оттепель — неофициальное обозначение периода в истории СССР после смерти И. В. Сталина (середина 1950-х — середина 1960-х годов). Характеризовался во внутриполитической жизни СССР осуждением культа личности Сталина, либерализацией режима, ликвидацией ГУЛАГа, относительной демократизацией политической и общественной жизни, большей свободой творческой деятельности.</w:t>
      </w:r>
    </w:p>
    <w:p w:rsidR="00443FAE" w:rsidRDefault="00443FAE" w:rsidP="00663275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63275" w:rsidRPr="00663275" w:rsidRDefault="00663275" w:rsidP="0066327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63275">
        <w:rPr>
          <w:rFonts w:ascii="Times New Roman" w:hAnsi="Times New Roman" w:cs="Times New Roman"/>
          <w:b/>
          <w:lang w:val="ru-RU"/>
        </w:rPr>
        <w:t xml:space="preserve">СФОРМУЛИРУЙТЕ ВЫВОД. </w:t>
      </w:r>
      <w:r w:rsidRPr="00663275">
        <w:rPr>
          <w:rFonts w:ascii="Times New Roman" w:hAnsi="Times New Roman" w:cs="Times New Roman"/>
          <w:lang w:val="ru-RU"/>
        </w:rPr>
        <w:t>Развитие России во второй половине ХХ в.- в н. ХХ</w:t>
      </w:r>
      <w:r w:rsidRPr="00663275">
        <w:rPr>
          <w:rFonts w:ascii="Times New Roman" w:hAnsi="Times New Roman" w:cs="Times New Roman"/>
        </w:rPr>
        <w:t>I</w:t>
      </w:r>
      <w:r w:rsidRPr="00663275">
        <w:rPr>
          <w:rFonts w:ascii="Times New Roman" w:hAnsi="Times New Roman" w:cs="Times New Roman"/>
          <w:lang w:val="ru-RU"/>
        </w:rPr>
        <w:t xml:space="preserve"> в.</w:t>
      </w:r>
      <w:r w:rsidRPr="00663275">
        <w:rPr>
          <w:rFonts w:ascii="Times New Roman" w:hAnsi="Times New Roman" w:cs="Times New Roman"/>
          <w:b/>
          <w:lang w:val="ru-RU"/>
        </w:rPr>
        <w:br w:type="page"/>
      </w:r>
    </w:p>
    <w:p w:rsidR="00AC0BD6" w:rsidRPr="00446BD9" w:rsidRDefault="00AC0BD6" w:rsidP="00531AEC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446BD9">
        <w:rPr>
          <w:rFonts w:ascii="Times New Roman" w:hAnsi="Times New Roman" w:cs="Times New Roman"/>
          <w:b/>
          <w:lang w:val="ru-RU"/>
        </w:rPr>
        <w:lastRenderedPageBreak/>
        <w:t>ВАРИАНТ 10.</w:t>
      </w:r>
    </w:p>
    <w:p w:rsidR="00EC7180" w:rsidRPr="00446BD9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446BD9">
        <w:rPr>
          <w:rFonts w:ascii="Times New Roman" w:hAnsi="Times New Roman" w:cs="Times New Roman"/>
          <w:u w:val="single"/>
          <w:lang w:val="ru-RU"/>
        </w:rPr>
        <w:t>Вопрос 1.</w:t>
      </w:r>
    </w:p>
    <w:p w:rsidR="001729DC" w:rsidRDefault="008F7055" w:rsidP="000F540C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446BD9">
        <w:rPr>
          <w:rFonts w:ascii="Times New Roman" w:hAnsi="Times New Roman" w:cs="Times New Roman"/>
          <w:lang w:val="ru-RU"/>
        </w:rPr>
        <w:t xml:space="preserve">Развитие СССР в 40-60 г.г.: внутренняя политика, культура, наука. </w:t>
      </w:r>
    </w:p>
    <w:p w:rsidR="000F540C" w:rsidRPr="000F540C" w:rsidRDefault="000F540C" w:rsidP="00DE3FA7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46BD9">
        <w:rPr>
          <w:rFonts w:ascii="Times New Roman" w:hAnsi="Times New Roman" w:cs="Times New Roman"/>
          <w:b/>
          <w:lang w:val="ru-RU"/>
        </w:rPr>
        <w:t>Доп.информация</w:t>
      </w:r>
      <w:r>
        <w:rPr>
          <w:rFonts w:ascii="Times New Roman" w:hAnsi="Times New Roman" w:cs="Times New Roman"/>
          <w:b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40-60 годы охватывают периоды управления СССР Сталина И.В., Хрущева Н.С., Брежнева Л.И.</w:t>
      </w:r>
      <w:r w:rsidR="00DE3FA7">
        <w:rPr>
          <w:rFonts w:ascii="Times New Roman" w:hAnsi="Times New Roman" w:cs="Times New Roman"/>
          <w:lang w:val="ru-RU"/>
        </w:rPr>
        <w:t xml:space="preserve"> У каждого были свои принципы управления государством. Каждый из них внес свою лепту в историю страны и советского народа.</w:t>
      </w:r>
    </w:p>
    <w:p w:rsidR="001729DC" w:rsidRPr="00446BD9" w:rsidRDefault="001729DC" w:rsidP="000F540C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:rsidR="00EC7180" w:rsidRPr="00446BD9" w:rsidRDefault="00EC7180" w:rsidP="002838E4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446BD9">
        <w:rPr>
          <w:rFonts w:ascii="Times New Roman" w:hAnsi="Times New Roman" w:cs="Times New Roman"/>
          <w:u w:val="single"/>
          <w:lang w:val="ru-RU"/>
        </w:rPr>
        <w:t>Вопрос 2.</w:t>
      </w:r>
    </w:p>
    <w:p w:rsidR="001729DC" w:rsidRPr="00446BD9" w:rsidRDefault="00446BD9" w:rsidP="008F7055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446BD9">
        <w:rPr>
          <w:rFonts w:ascii="Times New Roman" w:hAnsi="Times New Roman" w:cs="Times New Roman"/>
          <w:lang w:val="ru-RU"/>
        </w:rPr>
        <w:t xml:space="preserve">Политика Горбачева М.С. в отношении США: «новое мышление», торговля, разоружение, наука, образование. </w:t>
      </w:r>
      <w:r w:rsidR="00DE3FA7">
        <w:rPr>
          <w:rFonts w:ascii="Times New Roman" w:hAnsi="Times New Roman" w:cs="Times New Roman"/>
          <w:lang w:val="ru-RU"/>
        </w:rPr>
        <w:t>Объясните причины такого подхода во внешней политике СССР.</w:t>
      </w:r>
    </w:p>
    <w:p w:rsidR="001729DC" w:rsidRDefault="001729DC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446BD9" w:rsidRPr="00446BD9" w:rsidRDefault="00446BD9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</w:p>
    <w:p w:rsidR="00EC7180" w:rsidRPr="00446BD9" w:rsidRDefault="00EC7180" w:rsidP="00EC7180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446BD9">
        <w:rPr>
          <w:rFonts w:ascii="Times New Roman" w:hAnsi="Times New Roman" w:cs="Times New Roman"/>
          <w:u w:val="single"/>
          <w:lang w:val="ru-RU"/>
        </w:rPr>
        <w:t>Вопрос 3.</w:t>
      </w:r>
    </w:p>
    <w:p w:rsidR="0005770A" w:rsidRPr="00446BD9" w:rsidRDefault="00631526" w:rsidP="00631526">
      <w:pPr>
        <w:spacing w:after="0" w:line="240" w:lineRule="auto"/>
        <w:ind w:left="360"/>
        <w:jc w:val="both"/>
        <w:rPr>
          <w:rFonts w:ascii="Times New Roman" w:hAnsi="Times New Roman" w:cs="Times New Roman"/>
          <w:lang w:val="ru-RU"/>
        </w:rPr>
      </w:pPr>
      <w:r w:rsidRPr="00446BD9">
        <w:rPr>
          <w:rFonts w:ascii="Times New Roman" w:hAnsi="Times New Roman" w:cs="Times New Roman"/>
          <w:lang w:val="ru-RU"/>
        </w:rPr>
        <w:t>Какими товарами и услугами Россия торговала на мировом рынке  в  2003-2011 годах.</w:t>
      </w:r>
    </w:p>
    <w:p w:rsidR="00CA2B62" w:rsidRPr="00446BD9" w:rsidRDefault="0005770A" w:rsidP="00CA2B62">
      <w:pPr>
        <w:spacing w:after="0" w:line="240" w:lineRule="auto"/>
        <w:ind w:left="360"/>
        <w:rPr>
          <w:rFonts w:ascii="Times New Roman" w:hAnsi="Times New Roman" w:cs="Times New Roman"/>
          <w:b/>
          <w:lang w:val="ru-RU"/>
        </w:rPr>
      </w:pPr>
      <w:r w:rsidRPr="00446BD9">
        <w:rPr>
          <w:rFonts w:ascii="Times New Roman" w:hAnsi="Times New Roman" w:cs="Times New Roman"/>
          <w:b/>
          <w:lang w:val="ru-RU"/>
        </w:rPr>
        <w:t xml:space="preserve">Доп.информация. </w:t>
      </w:r>
      <w:r w:rsidRPr="000F540C">
        <w:rPr>
          <w:rFonts w:ascii="Times New Roman" w:hAnsi="Times New Roman" w:cs="Times New Roman"/>
          <w:lang w:val="ru-RU"/>
        </w:rPr>
        <w:t>График</w:t>
      </w:r>
      <w:r w:rsidRPr="00446BD9">
        <w:rPr>
          <w:rFonts w:ascii="Times New Roman" w:hAnsi="Times New Roman" w:cs="Times New Roman"/>
          <w:b/>
          <w:lang w:val="ru-RU"/>
        </w:rPr>
        <w:t xml:space="preserve"> «</w:t>
      </w:r>
      <w:r w:rsidR="00CA2B62" w:rsidRPr="00446BD9">
        <w:rPr>
          <w:rFonts w:ascii="Times New Roman" w:hAnsi="Times New Roman" w:cs="Times New Roman"/>
          <w:lang w:val="ru-RU"/>
        </w:rPr>
        <w:t>Объем экспорта России, млрд. долларов США</w:t>
      </w:r>
      <w:r w:rsidRPr="00446BD9">
        <w:rPr>
          <w:rFonts w:ascii="Times New Roman" w:hAnsi="Times New Roman" w:cs="Times New Roman"/>
          <w:lang w:val="ru-RU"/>
        </w:rPr>
        <w:t>»</w:t>
      </w:r>
    </w:p>
    <w:p w:rsidR="00BC6106" w:rsidRDefault="00CA2B62" w:rsidP="00CA2B6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105525" cy="2514600"/>
            <wp:effectExtent l="19050" t="0" r="9525" b="0"/>
            <wp:docPr id="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095" w:rsidRPr="00446BD9" w:rsidRDefault="00D00095" w:rsidP="00D00095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  <w:lang w:val="ru-RU"/>
        </w:rPr>
      </w:pPr>
      <w:r w:rsidRPr="00446BD9">
        <w:rPr>
          <w:rFonts w:ascii="Times New Roman" w:hAnsi="Times New Roman" w:cs="Times New Roman"/>
          <w:u w:val="single"/>
          <w:lang w:val="ru-RU"/>
        </w:rPr>
        <w:t>Вопрос 4.</w:t>
      </w:r>
    </w:p>
    <w:p w:rsidR="00E6369E" w:rsidRDefault="000F540C" w:rsidP="00603F3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Перспектива развития политических и экономических отношений России за период 2000-2010 г.г. </w:t>
      </w:r>
    </w:p>
    <w:p w:rsidR="000F540C" w:rsidRDefault="000F540C" w:rsidP="00603F3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93E98">
        <w:rPr>
          <w:rFonts w:ascii="Times New Roman" w:hAnsi="Times New Roman" w:cs="Times New Roman"/>
          <w:b/>
          <w:lang w:val="ru-RU"/>
        </w:rPr>
        <w:t>Доп.информация</w:t>
      </w:r>
      <w:r>
        <w:rPr>
          <w:rFonts w:ascii="Times New Roman" w:hAnsi="Times New Roman" w:cs="Times New Roman"/>
          <w:lang w:val="ru-RU"/>
        </w:rPr>
        <w:t xml:space="preserve">. Правление Путина В.В. делится на два периода: 2000-2008 и 2012 – по </w:t>
      </w:r>
      <w:r w:rsidR="009B451A">
        <w:rPr>
          <w:rFonts w:ascii="Times New Roman" w:hAnsi="Times New Roman" w:cs="Times New Roman"/>
          <w:lang w:val="ru-RU"/>
        </w:rPr>
        <w:t>настоящее время. Какие</w:t>
      </w:r>
      <w:r w:rsidR="00603F3E">
        <w:rPr>
          <w:rFonts w:ascii="Times New Roman" w:hAnsi="Times New Roman" w:cs="Times New Roman"/>
          <w:lang w:val="ru-RU"/>
        </w:rPr>
        <w:t xml:space="preserve"> программы </w:t>
      </w:r>
      <w:r w:rsidR="00A94A30">
        <w:rPr>
          <w:rFonts w:ascii="Times New Roman" w:hAnsi="Times New Roman" w:cs="Times New Roman"/>
          <w:lang w:val="ru-RU"/>
        </w:rPr>
        <w:t xml:space="preserve">Путина В.В. направлены на </w:t>
      </w:r>
      <w:r w:rsidR="00603F3E">
        <w:rPr>
          <w:rFonts w:ascii="Times New Roman" w:hAnsi="Times New Roman" w:cs="Times New Roman"/>
          <w:lang w:val="ru-RU"/>
        </w:rPr>
        <w:t>развити</w:t>
      </w:r>
      <w:r w:rsidR="00A94A30">
        <w:rPr>
          <w:rFonts w:ascii="Times New Roman" w:hAnsi="Times New Roman" w:cs="Times New Roman"/>
          <w:lang w:val="ru-RU"/>
        </w:rPr>
        <w:t>е</w:t>
      </w:r>
      <w:r w:rsidR="00603F3E">
        <w:rPr>
          <w:rFonts w:ascii="Times New Roman" w:hAnsi="Times New Roman" w:cs="Times New Roman"/>
          <w:lang w:val="ru-RU"/>
        </w:rPr>
        <w:t xml:space="preserve"> России</w:t>
      </w:r>
      <w:r w:rsidR="00A94A30">
        <w:rPr>
          <w:rFonts w:ascii="Times New Roman" w:hAnsi="Times New Roman" w:cs="Times New Roman"/>
          <w:lang w:val="ru-RU"/>
        </w:rPr>
        <w:t xml:space="preserve">? </w:t>
      </w:r>
    </w:p>
    <w:p w:rsidR="00603F3E" w:rsidRPr="00004DB8" w:rsidRDefault="00603F3E" w:rsidP="009B451A">
      <w:pPr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Доп.информации. </w:t>
      </w:r>
      <w:r w:rsidRPr="00603F3E">
        <w:rPr>
          <w:rFonts w:ascii="Times New Roman" w:hAnsi="Times New Roman" w:cs="Times New Roman"/>
          <w:lang w:val="ru-RU"/>
        </w:rPr>
        <w:t xml:space="preserve">В середине 80-х годов руководство СССР пришло к выводу о необходимости покончить с пятнадцатилетним </w:t>
      </w:r>
      <w:r>
        <w:rPr>
          <w:rFonts w:ascii="Times New Roman" w:hAnsi="Times New Roman" w:cs="Times New Roman"/>
          <w:lang w:val="ru-RU"/>
        </w:rPr>
        <w:t>«</w:t>
      </w:r>
      <w:r w:rsidRPr="00603F3E">
        <w:rPr>
          <w:rFonts w:ascii="Times New Roman" w:hAnsi="Times New Roman" w:cs="Times New Roman"/>
          <w:lang w:val="ru-RU"/>
        </w:rPr>
        <w:t>застоем</w:t>
      </w:r>
      <w:r>
        <w:rPr>
          <w:rFonts w:ascii="Times New Roman" w:hAnsi="Times New Roman" w:cs="Times New Roman"/>
          <w:lang w:val="ru-RU"/>
        </w:rPr>
        <w:t>»</w:t>
      </w:r>
      <w:r w:rsidRPr="00603F3E">
        <w:rPr>
          <w:rFonts w:ascii="Times New Roman" w:hAnsi="Times New Roman" w:cs="Times New Roman"/>
          <w:lang w:val="ru-RU"/>
        </w:rPr>
        <w:t xml:space="preserve"> через ускорение социально-экономического развития страны. Необходимость ускорения обосновывалось четырьмя факторами: во-первых, острыми, нерешенными социальными задачами (продовольственной, жилищной, ширпотреба, здравоохранения, экологической); во-вторых, угрозой слома военно-стратегического паритета; в-третьих, необходимостью восстановления экономической независимости страны, прежде всего, по стратегическим поставкам; наконец, угрозой экономического кризиса.</w:t>
      </w:r>
    </w:p>
    <w:p w:rsidR="00DE3FA7" w:rsidRPr="00793E98" w:rsidRDefault="00DE3FA7" w:rsidP="009B45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E3FA7">
        <w:rPr>
          <w:rFonts w:ascii="Times New Roman" w:hAnsi="Times New Roman" w:cs="Times New Roman"/>
          <w:lang w:val="ru-RU"/>
        </w:rPr>
        <w:t>После распада СССР в 90-е годы Россия занималась не столько модернизацией, сколько восстановлением экономики и выработкой новых подходов к решению экономических проблем.</w:t>
      </w:r>
    </w:p>
    <w:p w:rsidR="000F540C" w:rsidRPr="00446BD9" w:rsidRDefault="00603F3E" w:rsidP="009B451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603F3E">
        <w:rPr>
          <w:rFonts w:ascii="Times New Roman" w:hAnsi="Times New Roman" w:cs="Times New Roman"/>
          <w:lang w:val="ru-RU"/>
        </w:rPr>
        <w:t xml:space="preserve">Эффективность внешней политики России в 2000-2010 годах непосредственно связана с темпами развития НЧП в мире. Количественный рост ВВП страны в 2000-2007 годы сопровождался укреплением внешнеполитического курса, но до определенного предела. </w:t>
      </w:r>
    </w:p>
    <w:p w:rsidR="009B451A" w:rsidRDefault="009B451A" w:rsidP="00663275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9B451A" w:rsidRDefault="009B451A" w:rsidP="00663275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63275" w:rsidRPr="00446BD9" w:rsidRDefault="00663275" w:rsidP="00663275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446BD9">
        <w:rPr>
          <w:rFonts w:ascii="Times New Roman" w:hAnsi="Times New Roman" w:cs="Times New Roman"/>
          <w:b/>
          <w:lang w:val="ru-RU"/>
        </w:rPr>
        <w:t xml:space="preserve">СФОРМУЛИРУЙТЕ ВЫВОД. </w:t>
      </w:r>
      <w:r w:rsidRPr="00446BD9">
        <w:rPr>
          <w:rFonts w:ascii="Times New Roman" w:hAnsi="Times New Roman" w:cs="Times New Roman"/>
          <w:lang w:val="ru-RU"/>
        </w:rPr>
        <w:t>Развитие России во второй половине ХХ в.- в н. ХХ</w:t>
      </w:r>
      <w:r w:rsidRPr="00446BD9">
        <w:rPr>
          <w:rFonts w:ascii="Times New Roman" w:hAnsi="Times New Roman" w:cs="Times New Roman"/>
        </w:rPr>
        <w:t>I</w:t>
      </w:r>
      <w:r w:rsidRPr="00446BD9">
        <w:rPr>
          <w:rFonts w:ascii="Times New Roman" w:hAnsi="Times New Roman" w:cs="Times New Roman"/>
          <w:lang w:val="ru-RU"/>
        </w:rPr>
        <w:t xml:space="preserve"> в.</w:t>
      </w:r>
    </w:p>
    <w:sectPr w:rsidR="00663275" w:rsidRPr="00446BD9" w:rsidSect="00925D3C">
      <w:headerReference w:type="default" r:id="rId2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D52" w:rsidRDefault="009F0D52" w:rsidP="00520FB1">
      <w:pPr>
        <w:spacing w:after="0" w:line="240" w:lineRule="auto"/>
      </w:pPr>
      <w:r>
        <w:separator/>
      </w:r>
    </w:p>
  </w:endnote>
  <w:endnote w:type="continuationSeparator" w:id="1">
    <w:p w:rsidR="009F0D52" w:rsidRDefault="009F0D52" w:rsidP="005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D52" w:rsidRDefault="009F0D52" w:rsidP="00520FB1">
      <w:pPr>
        <w:spacing w:after="0" w:line="240" w:lineRule="auto"/>
      </w:pPr>
      <w:r>
        <w:separator/>
      </w:r>
    </w:p>
  </w:footnote>
  <w:footnote w:type="continuationSeparator" w:id="1">
    <w:p w:rsidR="009F0D52" w:rsidRDefault="009F0D52" w:rsidP="0052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A66" w:rsidRDefault="00FF467C" w:rsidP="00FF467C">
    <w:pPr>
      <w:pStyle w:val="a6"/>
      <w:jc w:val="center"/>
      <w:rPr>
        <w:bCs/>
        <w:lang w:val="ru-RU"/>
      </w:rPr>
    </w:pPr>
    <w:r w:rsidRPr="00275A66">
      <w:rPr>
        <w:rFonts w:ascii="Times New Roman" w:hAnsi="Times New Roman" w:cs="Times New Roman"/>
        <w:bCs/>
        <w:sz w:val="20"/>
        <w:szCs w:val="20"/>
        <w:lang w:val="ru-RU"/>
      </w:rPr>
      <w:t>Модуль</w:t>
    </w:r>
    <w:r w:rsidR="00663275">
      <w:rPr>
        <w:rFonts w:ascii="Times New Roman" w:hAnsi="Times New Roman" w:cs="Times New Roman"/>
        <w:bCs/>
        <w:sz w:val="20"/>
        <w:szCs w:val="20"/>
        <w:lang w:val="ru-RU"/>
      </w:rPr>
      <w:t>:</w:t>
    </w:r>
    <w:r w:rsidRPr="00275A66">
      <w:rPr>
        <w:rFonts w:ascii="Times New Roman" w:hAnsi="Times New Roman" w:cs="Times New Roman"/>
        <w:sz w:val="20"/>
        <w:szCs w:val="20"/>
        <w:lang w:val="ru-RU"/>
      </w:rPr>
      <w:t xml:space="preserve"> </w:t>
    </w:r>
    <w:r w:rsidR="0043724A">
      <w:rPr>
        <w:rFonts w:ascii="Times New Roman" w:hAnsi="Times New Roman" w:cs="Times New Roman"/>
        <w:sz w:val="20"/>
        <w:szCs w:val="20"/>
        <w:lang w:val="ru-RU"/>
      </w:rPr>
      <w:t>СССР в 1945-1991 г.г.</w:t>
    </w:r>
    <w:r w:rsidR="00275A66" w:rsidRPr="00275A66">
      <w:rPr>
        <w:bCs/>
        <w:lang w:val="ru-RU"/>
      </w:rPr>
      <w:t xml:space="preserve"> </w:t>
    </w:r>
  </w:p>
  <w:p w:rsidR="00275A66" w:rsidRPr="00275A66" w:rsidRDefault="00275A66" w:rsidP="00FF467C">
    <w:pPr>
      <w:pStyle w:val="a6"/>
      <w:jc w:val="center"/>
      <w:rPr>
        <w:rFonts w:ascii="Times New Roman" w:hAnsi="Times New Roman" w:cs="Times New Roman"/>
        <w:sz w:val="20"/>
        <w:szCs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732"/>
    <w:multiLevelType w:val="hybridMultilevel"/>
    <w:tmpl w:val="6E703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A1AF7"/>
    <w:multiLevelType w:val="hybridMultilevel"/>
    <w:tmpl w:val="F9B6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1622E"/>
    <w:multiLevelType w:val="hybridMultilevel"/>
    <w:tmpl w:val="EE5AA5D0"/>
    <w:lvl w:ilvl="0" w:tplc="5784C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BF16B8"/>
    <w:multiLevelType w:val="hybridMultilevel"/>
    <w:tmpl w:val="901E4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A56F98"/>
    <w:multiLevelType w:val="hybridMultilevel"/>
    <w:tmpl w:val="B0960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75CA7"/>
    <w:multiLevelType w:val="hybridMultilevel"/>
    <w:tmpl w:val="9E162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605884"/>
    <w:multiLevelType w:val="hybridMultilevel"/>
    <w:tmpl w:val="2CB203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6F36CD"/>
    <w:multiLevelType w:val="hybridMultilevel"/>
    <w:tmpl w:val="485203BE"/>
    <w:lvl w:ilvl="0" w:tplc="0419000F">
      <w:start w:val="1"/>
      <w:numFmt w:val="decimal"/>
      <w:lvlText w:val="%1."/>
      <w:lvlJc w:val="left"/>
      <w:pPr>
        <w:ind w:left="755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1D8D52E3"/>
    <w:multiLevelType w:val="hybridMultilevel"/>
    <w:tmpl w:val="10FA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D7ADA"/>
    <w:multiLevelType w:val="hybridMultilevel"/>
    <w:tmpl w:val="94FAC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F7EBC"/>
    <w:multiLevelType w:val="hybridMultilevel"/>
    <w:tmpl w:val="6EC0500A"/>
    <w:lvl w:ilvl="0" w:tplc="E2E6280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E33044E"/>
    <w:multiLevelType w:val="hybridMultilevel"/>
    <w:tmpl w:val="C292E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38085D"/>
    <w:multiLevelType w:val="hybridMultilevel"/>
    <w:tmpl w:val="FBEC2694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3">
    <w:nsid w:val="3A687290"/>
    <w:multiLevelType w:val="hybridMultilevel"/>
    <w:tmpl w:val="484AB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03A72"/>
    <w:multiLevelType w:val="hybridMultilevel"/>
    <w:tmpl w:val="CC5C75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08F782A"/>
    <w:multiLevelType w:val="hybridMultilevel"/>
    <w:tmpl w:val="85B03C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132F59"/>
    <w:multiLevelType w:val="hybridMultilevel"/>
    <w:tmpl w:val="3702AF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CC2CC2"/>
    <w:multiLevelType w:val="hybridMultilevel"/>
    <w:tmpl w:val="76D41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B51A3"/>
    <w:multiLevelType w:val="hybridMultilevel"/>
    <w:tmpl w:val="6778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77D68"/>
    <w:multiLevelType w:val="hybridMultilevel"/>
    <w:tmpl w:val="9294B1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976A8C"/>
    <w:multiLevelType w:val="hybridMultilevel"/>
    <w:tmpl w:val="755C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56510A"/>
    <w:multiLevelType w:val="hybridMultilevel"/>
    <w:tmpl w:val="7C5C4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F7EE8"/>
    <w:multiLevelType w:val="hybridMultilevel"/>
    <w:tmpl w:val="2E4A3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86E69"/>
    <w:multiLevelType w:val="hybridMultilevel"/>
    <w:tmpl w:val="E0BC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C7306"/>
    <w:multiLevelType w:val="hybridMultilevel"/>
    <w:tmpl w:val="DBAE6314"/>
    <w:lvl w:ilvl="0" w:tplc="DCF2E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C5B17"/>
    <w:multiLevelType w:val="hybridMultilevel"/>
    <w:tmpl w:val="98B4D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8F07F7"/>
    <w:multiLevelType w:val="hybridMultilevel"/>
    <w:tmpl w:val="6A1E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63E43"/>
    <w:multiLevelType w:val="hybridMultilevel"/>
    <w:tmpl w:val="7F44D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22F5C"/>
    <w:multiLevelType w:val="hybridMultilevel"/>
    <w:tmpl w:val="3C50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82C19"/>
    <w:multiLevelType w:val="hybridMultilevel"/>
    <w:tmpl w:val="D4C4F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A253E"/>
    <w:multiLevelType w:val="hybridMultilevel"/>
    <w:tmpl w:val="E254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E5486"/>
    <w:multiLevelType w:val="hybridMultilevel"/>
    <w:tmpl w:val="B8AE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D01F0"/>
    <w:multiLevelType w:val="hybridMultilevel"/>
    <w:tmpl w:val="EC62E9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AEF7410"/>
    <w:multiLevelType w:val="hybridMultilevel"/>
    <w:tmpl w:val="B8B6CF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9"/>
  </w:num>
  <w:num w:numId="4">
    <w:abstractNumId w:val="22"/>
  </w:num>
  <w:num w:numId="5">
    <w:abstractNumId w:val="0"/>
  </w:num>
  <w:num w:numId="6">
    <w:abstractNumId w:val="13"/>
  </w:num>
  <w:num w:numId="7">
    <w:abstractNumId w:val="1"/>
  </w:num>
  <w:num w:numId="8">
    <w:abstractNumId w:val="26"/>
  </w:num>
  <w:num w:numId="9">
    <w:abstractNumId w:val="17"/>
  </w:num>
  <w:num w:numId="10">
    <w:abstractNumId w:val="9"/>
  </w:num>
  <w:num w:numId="11">
    <w:abstractNumId w:val="6"/>
  </w:num>
  <w:num w:numId="12">
    <w:abstractNumId w:val="33"/>
  </w:num>
  <w:num w:numId="13">
    <w:abstractNumId w:val="15"/>
  </w:num>
  <w:num w:numId="14">
    <w:abstractNumId w:val="8"/>
  </w:num>
  <w:num w:numId="15">
    <w:abstractNumId w:val="27"/>
  </w:num>
  <w:num w:numId="16">
    <w:abstractNumId w:val="21"/>
  </w:num>
  <w:num w:numId="17">
    <w:abstractNumId w:val="12"/>
  </w:num>
  <w:num w:numId="18">
    <w:abstractNumId w:val="7"/>
  </w:num>
  <w:num w:numId="19">
    <w:abstractNumId w:val="23"/>
  </w:num>
  <w:num w:numId="20">
    <w:abstractNumId w:val="16"/>
  </w:num>
  <w:num w:numId="21">
    <w:abstractNumId w:val="31"/>
  </w:num>
  <w:num w:numId="22">
    <w:abstractNumId w:val="20"/>
  </w:num>
  <w:num w:numId="23">
    <w:abstractNumId w:val="4"/>
  </w:num>
  <w:num w:numId="24">
    <w:abstractNumId w:val="24"/>
  </w:num>
  <w:num w:numId="25">
    <w:abstractNumId w:val="10"/>
  </w:num>
  <w:num w:numId="26">
    <w:abstractNumId w:val="30"/>
  </w:num>
  <w:num w:numId="27">
    <w:abstractNumId w:val="28"/>
  </w:num>
  <w:num w:numId="28">
    <w:abstractNumId w:val="11"/>
  </w:num>
  <w:num w:numId="29">
    <w:abstractNumId w:val="25"/>
  </w:num>
  <w:num w:numId="30">
    <w:abstractNumId w:val="19"/>
  </w:num>
  <w:num w:numId="31">
    <w:abstractNumId w:val="18"/>
  </w:num>
  <w:num w:numId="32">
    <w:abstractNumId w:val="32"/>
  </w:num>
  <w:num w:numId="33">
    <w:abstractNumId w:val="2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570F"/>
    <w:rsid w:val="00004DB8"/>
    <w:rsid w:val="00015F68"/>
    <w:rsid w:val="00022061"/>
    <w:rsid w:val="000230BE"/>
    <w:rsid w:val="0002432D"/>
    <w:rsid w:val="000334A2"/>
    <w:rsid w:val="0005770A"/>
    <w:rsid w:val="00072A48"/>
    <w:rsid w:val="00092256"/>
    <w:rsid w:val="00096FA0"/>
    <w:rsid w:val="000A496D"/>
    <w:rsid w:val="000B0C1D"/>
    <w:rsid w:val="000C0D12"/>
    <w:rsid w:val="000C489A"/>
    <w:rsid w:val="000D5495"/>
    <w:rsid w:val="000E50DB"/>
    <w:rsid w:val="000F540C"/>
    <w:rsid w:val="000F6990"/>
    <w:rsid w:val="000F756D"/>
    <w:rsid w:val="0010110A"/>
    <w:rsid w:val="00107796"/>
    <w:rsid w:val="0012342E"/>
    <w:rsid w:val="00127DF3"/>
    <w:rsid w:val="001369F1"/>
    <w:rsid w:val="00141DD6"/>
    <w:rsid w:val="00142F2C"/>
    <w:rsid w:val="00143E73"/>
    <w:rsid w:val="00146525"/>
    <w:rsid w:val="00150C21"/>
    <w:rsid w:val="00153727"/>
    <w:rsid w:val="001729DC"/>
    <w:rsid w:val="0017771E"/>
    <w:rsid w:val="00180059"/>
    <w:rsid w:val="00191EAE"/>
    <w:rsid w:val="0019769C"/>
    <w:rsid w:val="001C25C9"/>
    <w:rsid w:val="001D088B"/>
    <w:rsid w:val="001D0DAF"/>
    <w:rsid w:val="001F628F"/>
    <w:rsid w:val="0020699C"/>
    <w:rsid w:val="00220F05"/>
    <w:rsid w:val="002262D1"/>
    <w:rsid w:val="002301DC"/>
    <w:rsid w:val="002351C1"/>
    <w:rsid w:val="0025370F"/>
    <w:rsid w:val="00262D7A"/>
    <w:rsid w:val="00275A66"/>
    <w:rsid w:val="002838E4"/>
    <w:rsid w:val="00284BCC"/>
    <w:rsid w:val="002853E5"/>
    <w:rsid w:val="00285B03"/>
    <w:rsid w:val="00292C70"/>
    <w:rsid w:val="00295DEF"/>
    <w:rsid w:val="002B7732"/>
    <w:rsid w:val="002C0102"/>
    <w:rsid w:val="002C199C"/>
    <w:rsid w:val="002C3DB5"/>
    <w:rsid w:val="002F006F"/>
    <w:rsid w:val="002F0CE0"/>
    <w:rsid w:val="002F4197"/>
    <w:rsid w:val="002F77EE"/>
    <w:rsid w:val="00301869"/>
    <w:rsid w:val="0030294C"/>
    <w:rsid w:val="0032762D"/>
    <w:rsid w:val="00330119"/>
    <w:rsid w:val="003304C8"/>
    <w:rsid w:val="003416A8"/>
    <w:rsid w:val="00344625"/>
    <w:rsid w:val="003712C6"/>
    <w:rsid w:val="0037656A"/>
    <w:rsid w:val="0038341D"/>
    <w:rsid w:val="00387A8F"/>
    <w:rsid w:val="00392DB5"/>
    <w:rsid w:val="00396A75"/>
    <w:rsid w:val="003977DF"/>
    <w:rsid w:val="003A2BE4"/>
    <w:rsid w:val="003A324A"/>
    <w:rsid w:val="003A689B"/>
    <w:rsid w:val="003B77DB"/>
    <w:rsid w:val="003C6BDD"/>
    <w:rsid w:val="003D1E77"/>
    <w:rsid w:val="003D3F45"/>
    <w:rsid w:val="003D4ED2"/>
    <w:rsid w:val="003E2976"/>
    <w:rsid w:val="003E4D91"/>
    <w:rsid w:val="003E6856"/>
    <w:rsid w:val="003F207A"/>
    <w:rsid w:val="003F324E"/>
    <w:rsid w:val="003F4045"/>
    <w:rsid w:val="003F65D1"/>
    <w:rsid w:val="004102B9"/>
    <w:rsid w:val="0043503E"/>
    <w:rsid w:val="0043724A"/>
    <w:rsid w:val="004375C0"/>
    <w:rsid w:val="00443460"/>
    <w:rsid w:val="00443FAE"/>
    <w:rsid w:val="00446BD9"/>
    <w:rsid w:val="00452F32"/>
    <w:rsid w:val="00453DB3"/>
    <w:rsid w:val="0045699A"/>
    <w:rsid w:val="004603CB"/>
    <w:rsid w:val="004628DA"/>
    <w:rsid w:val="004634DA"/>
    <w:rsid w:val="00464DB7"/>
    <w:rsid w:val="00481E36"/>
    <w:rsid w:val="004831BC"/>
    <w:rsid w:val="004A2475"/>
    <w:rsid w:val="004A43B5"/>
    <w:rsid w:val="004B1816"/>
    <w:rsid w:val="004B5081"/>
    <w:rsid w:val="004E56C4"/>
    <w:rsid w:val="004E7328"/>
    <w:rsid w:val="004F28BA"/>
    <w:rsid w:val="004F313F"/>
    <w:rsid w:val="004F3D02"/>
    <w:rsid w:val="00503907"/>
    <w:rsid w:val="00507FE5"/>
    <w:rsid w:val="00520FB1"/>
    <w:rsid w:val="0052463C"/>
    <w:rsid w:val="00531AEC"/>
    <w:rsid w:val="00533365"/>
    <w:rsid w:val="005445AE"/>
    <w:rsid w:val="00557815"/>
    <w:rsid w:val="00564D00"/>
    <w:rsid w:val="0056642F"/>
    <w:rsid w:val="005730C9"/>
    <w:rsid w:val="00575694"/>
    <w:rsid w:val="00575EFD"/>
    <w:rsid w:val="00583286"/>
    <w:rsid w:val="00592A22"/>
    <w:rsid w:val="005B2E94"/>
    <w:rsid w:val="005B7167"/>
    <w:rsid w:val="005C73ED"/>
    <w:rsid w:val="005D5D35"/>
    <w:rsid w:val="005D7689"/>
    <w:rsid w:val="005F040E"/>
    <w:rsid w:val="006011EB"/>
    <w:rsid w:val="006027C5"/>
    <w:rsid w:val="00603F3E"/>
    <w:rsid w:val="00631526"/>
    <w:rsid w:val="00633476"/>
    <w:rsid w:val="0063554A"/>
    <w:rsid w:val="0065107B"/>
    <w:rsid w:val="00652EBE"/>
    <w:rsid w:val="00654324"/>
    <w:rsid w:val="00663275"/>
    <w:rsid w:val="0066433F"/>
    <w:rsid w:val="00666E98"/>
    <w:rsid w:val="00670D6D"/>
    <w:rsid w:val="00674D19"/>
    <w:rsid w:val="00674FF2"/>
    <w:rsid w:val="00686C12"/>
    <w:rsid w:val="00690C00"/>
    <w:rsid w:val="006911D6"/>
    <w:rsid w:val="006B70E1"/>
    <w:rsid w:val="006D7894"/>
    <w:rsid w:val="006E0585"/>
    <w:rsid w:val="006E1D1F"/>
    <w:rsid w:val="006E2A19"/>
    <w:rsid w:val="006E52E1"/>
    <w:rsid w:val="0071274F"/>
    <w:rsid w:val="0072479A"/>
    <w:rsid w:val="00764061"/>
    <w:rsid w:val="00771AAA"/>
    <w:rsid w:val="00772AE4"/>
    <w:rsid w:val="007806C7"/>
    <w:rsid w:val="00782419"/>
    <w:rsid w:val="0078307E"/>
    <w:rsid w:val="007855EA"/>
    <w:rsid w:val="0078685E"/>
    <w:rsid w:val="00786B97"/>
    <w:rsid w:val="00793E98"/>
    <w:rsid w:val="007A2A18"/>
    <w:rsid w:val="007A3F5E"/>
    <w:rsid w:val="007A45B9"/>
    <w:rsid w:val="007A4703"/>
    <w:rsid w:val="007B5C8C"/>
    <w:rsid w:val="007C068D"/>
    <w:rsid w:val="007C31A7"/>
    <w:rsid w:val="007C370C"/>
    <w:rsid w:val="007D1383"/>
    <w:rsid w:val="007D1609"/>
    <w:rsid w:val="007D1CEB"/>
    <w:rsid w:val="00802A21"/>
    <w:rsid w:val="0081157F"/>
    <w:rsid w:val="008218E8"/>
    <w:rsid w:val="008257B9"/>
    <w:rsid w:val="00851118"/>
    <w:rsid w:val="00851200"/>
    <w:rsid w:val="008546B4"/>
    <w:rsid w:val="008546DD"/>
    <w:rsid w:val="0086649B"/>
    <w:rsid w:val="0087375F"/>
    <w:rsid w:val="00874864"/>
    <w:rsid w:val="008A2353"/>
    <w:rsid w:val="008A3F84"/>
    <w:rsid w:val="008C6171"/>
    <w:rsid w:val="008E6D4F"/>
    <w:rsid w:val="008F1900"/>
    <w:rsid w:val="008F7055"/>
    <w:rsid w:val="0090250F"/>
    <w:rsid w:val="00903254"/>
    <w:rsid w:val="0090762D"/>
    <w:rsid w:val="009211A2"/>
    <w:rsid w:val="00924052"/>
    <w:rsid w:val="00925AD7"/>
    <w:rsid w:val="00925D3C"/>
    <w:rsid w:val="00944C78"/>
    <w:rsid w:val="00945A00"/>
    <w:rsid w:val="00957894"/>
    <w:rsid w:val="00960745"/>
    <w:rsid w:val="00961DF3"/>
    <w:rsid w:val="00963E30"/>
    <w:rsid w:val="00963FF2"/>
    <w:rsid w:val="00981DF1"/>
    <w:rsid w:val="00982906"/>
    <w:rsid w:val="009859E9"/>
    <w:rsid w:val="00990194"/>
    <w:rsid w:val="0099403E"/>
    <w:rsid w:val="00994E06"/>
    <w:rsid w:val="009B003E"/>
    <w:rsid w:val="009B451A"/>
    <w:rsid w:val="009B6AA7"/>
    <w:rsid w:val="009C0505"/>
    <w:rsid w:val="009C5E6F"/>
    <w:rsid w:val="009C731F"/>
    <w:rsid w:val="009F0D52"/>
    <w:rsid w:val="009F7453"/>
    <w:rsid w:val="00A20F06"/>
    <w:rsid w:val="00A265E5"/>
    <w:rsid w:val="00A35950"/>
    <w:rsid w:val="00A43FE3"/>
    <w:rsid w:val="00A54EAA"/>
    <w:rsid w:val="00A64F0F"/>
    <w:rsid w:val="00A67A81"/>
    <w:rsid w:val="00A733DE"/>
    <w:rsid w:val="00A75A9B"/>
    <w:rsid w:val="00A75D73"/>
    <w:rsid w:val="00A80434"/>
    <w:rsid w:val="00A80937"/>
    <w:rsid w:val="00A8161D"/>
    <w:rsid w:val="00A8222A"/>
    <w:rsid w:val="00A86EE7"/>
    <w:rsid w:val="00A94A30"/>
    <w:rsid w:val="00AA467A"/>
    <w:rsid w:val="00AB3428"/>
    <w:rsid w:val="00AB563E"/>
    <w:rsid w:val="00AC0BD6"/>
    <w:rsid w:val="00AC3600"/>
    <w:rsid w:val="00AC3D4E"/>
    <w:rsid w:val="00AD16A2"/>
    <w:rsid w:val="00AF2307"/>
    <w:rsid w:val="00AF3A8B"/>
    <w:rsid w:val="00AF3C31"/>
    <w:rsid w:val="00B03CB3"/>
    <w:rsid w:val="00B065C3"/>
    <w:rsid w:val="00B1398F"/>
    <w:rsid w:val="00B16A7C"/>
    <w:rsid w:val="00B17CB8"/>
    <w:rsid w:val="00B2751F"/>
    <w:rsid w:val="00B40A5A"/>
    <w:rsid w:val="00B54110"/>
    <w:rsid w:val="00B56678"/>
    <w:rsid w:val="00B57E9E"/>
    <w:rsid w:val="00B64FFC"/>
    <w:rsid w:val="00B70B1B"/>
    <w:rsid w:val="00B77C60"/>
    <w:rsid w:val="00B94B88"/>
    <w:rsid w:val="00B96B23"/>
    <w:rsid w:val="00BA4D9B"/>
    <w:rsid w:val="00BB3115"/>
    <w:rsid w:val="00BC6106"/>
    <w:rsid w:val="00BD3055"/>
    <w:rsid w:val="00BD7C6B"/>
    <w:rsid w:val="00BE6E76"/>
    <w:rsid w:val="00BF28BA"/>
    <w:rsid w:val="00BF4E20"/>
    <w:rsid w:val="00C11B1B"/>
    <w:rsid w:val="00C31B00"/>
    <w:rsid w:val="00C33797"/>
    <w:rsid w:val="00C53FE1"/>
    <w:rsid w:val="00C565F8"/>
    <w:rsid w:val="00C56FA1"/>
    <w:rsid w:val="00C655E1"/>
    <w:rsid w:val="00C72689"/>
    <w:rsid w:val="00C7339E"/>
    <w:rsid w:val="00C80FCB"/>
    <w:rsid w:val="00C87124"/>
    <w:rsid w:val="00C8787E"/>
    <w:rsid w:val="00CA2B62"/>
    <w:rsid w:val="00CB05EB"/>
    <w:rsid w:val="00CB0DDE"/>
    <w:rsid w:val="00CB38FB"/>
    <w:rsid w:val="00CC22C3"/>
    <w:rsid w:val="00CD24F6"/>
    <w:rsid w:val="00CD31AF"/>
    <w:rsid w:val="00CD33C4"/>
    <w:rsid w:val="00CD4ED4"/>
    <w:rsid w:val="00CE138E"/>
    <w:rsid w:val="00CF2B32"/>
    <w:rsid w:val="00CF4500"/>
    <w:rsid w:val="00CF701A"/>
    <w:rsid w:val="00D00095"/>
    <w:rsid w:val="00D01D0C"/>
    <w:rsid w:val="00D0759F"/>
    <w:rsid w:val="00D17122"/>
    <w:rsid w:val="00D21137"/>
    <w:rsid w:val="00D2649D"/>
    <w:rsid w:val="00D3227B"/>
    <w:rsid w:val="00D375B2"/>
    <w:rsid w:val="00D45FEB"/>
    <w:rsid w:val="00D460AF"/>
    <w:rsid w:val="00D53748"/>
    <w:rsid w:val="00D71CD9"/>
    <w:rsid w:val="00DA282F"/>
    <w:rsid w:val="00DB19D7"/>
    <w:rsid w:val="00DB2CE3"/>
    <w:rsid w:val="00DB4E8B"/>
    <w:rsid w:val="00DC1EC2"/>
    <w:rsid w:val="00DE3FA7"/>
    <w:rsid w:val="00DE6413"/>
    <w:rsid w:val="00DF085A"/>
    <w:rsid w:val="00E039EB"/>
    <w:rsid w:val="00E11778"/>
    <w:rsid w:val="00E12A66"/>
    <w:rsid w:val="00E13146"/>
    <w:rsid w:val="00E14A8F"/>
    <w:rsid w:val="00E215C9"/>
    <w:rsid w:val="00E26476"/>
    <w:rsid w:val="00E272BB"/>
    <w:rsid w:val="00E27657"/>
    <w:rsid w:val="00E413A0"/>
    <w:rsid w:val="00E55F66"/>
    <w:rsid w:val="00E61CB9"/>
    <w:rsid w:val="00E6369E"/>
    <w:rsid w:val="00E942A7"/>
    <w:rsid w:val="00E97271"/>
    <w:rsid w:val="00EA21E1"/>
    <w:rsid w:val="00EA2F42"/>
    <w:rsid w:val="00EA4912"/>
    <w:rsid w:val="00EA72CD"/>
    <w:rsid w:val="00EB09F7"/>
    <w:rsid w:val="00EC51BB"/>
    <w:rsid w:val="00EC7180"/>
    <w:rsid w:val="00ED684F"/>
    <w:rsid w:val="00ED7946"/>
    <w:rsid w:val="00EF0840"/>
    <w:rsid w:val="00EF0963"/>
    <w:rsid w:val="00F12C17"/>
    <w:rsid w:val="00F13019"/>
    <w:rsid w:val="00F169FB"/>
    <w:rsid w:val="00F2570F"/>
    <w:rsid w:val="00F271E4"/>
    <w:rsid w:val="00F36339"/>
    <w:rsid w:val="00F3736D"/>
    <w:rsid w:val="00F4345C"/>
    <w:rsid w:val="00F56887"/>
    <w:rsid w:val="00F64D46"/>
    <w:rsid w:val="00F71E62"/>
    <w:rsid w:val="00F721CA"/>
    <w:rsid w:val="00F80E85"/>
    <w:rsid w:val="00F8130B"/>
    <w:rsid w:val="00F828B2"/>
    <w:rsid w:val="00F861A0"/>
    <w:rsid w:val="00F86B2E"/>
    <w:rsid w:val="00FA5570"/>
    <w:rsid w:val="00FC2D72"/>
    <w:rsid w:val="00FC4CBF"/>
    <w:rsid w:val="00FD185E"/>
    <w:rsid w:val="00FD2A6A"/>
    <w:rsid w:val="00FD4D3A"/>
    <w:rsid w:val="00FE4D44"/>
    <w:rsid w:val="00FF467C"/>
    <w:rsid w:val="00FF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F1"/>
  </w:style>
  <w:style w:type="paragraph" w:styleId="1">
    <w:name w:val="heading 1"/>
    <w:basedOn w:val="a"/>
    <w:next w:val="a"/>
    <w:link w:val="10"/>
    <w:uiPriority w:val="9"/>
    <w:qFormat/>
    <w:rsid w:val="00136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6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11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FB1"/>
  </w:style>
  <w:style w:type="paragraph" w:styleId="a8">
    <w:name w:val="footer"/>
    <w:basedOn w:val="a"/>
    <w:link w:val="a9"/>
    <w:uiPriority w:val="99"/>
    <w:semiHidden/>
    <w:unhideWhenUsed/>
    <w:rsid w:val="0052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0FB1"/>
  </w:style>
  <w:style w:type="table" w:styleId="aa">
    <w:name w:val="Table Grid"/>
    <w:basedOn w:val="a1"/>
    <w:uiPriority w:val="59"/>
    <w:rsid w:val="004A4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36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6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69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369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369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369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369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369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369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1369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1369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369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1369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1369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1369F1"/>
    <w:rPr>
      <w:b/>
      <w:bCs/>
    </w:rPr>
  </w:style>
  <w:style w:type="character" w:styleId="af1">
    <w:name w:val="Emphasis"/>
    <w:basedOn w:val="a0"/>
    <w:uiPriority w:val="20"/>
    <w:qFormat/>
    <w:rsid w:val="001369F1"/>
    <w:rPr>
      <w:i/>
      <w:iCs/>
    </w:rPr>
  </w:style>
  <w:style w:type="paragraph" w:styleId="af2">
    <w:name w:val="No Spacing"/>
    <w:uiPriority w:val="1"/>
    <w:qFormat/>
    <w:rsid w:val="001369F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369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369F1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1369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369F1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1369F1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1369F1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1369F1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1369F1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1369F1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1369F1"/>
    <w:pPr>
      <w:outlineLvl w:val="9"/>
    </w:pPr>
  </w:style>
  <w:style w:type="character" w:styleId="afb">
    <w:name w:val="Hyperlink"/>
    <w:basedOn w:val="a0"/>
    <w:uiPriority w:val="99"/>
    <w:unhideWhenUsed/>
    <w:rsid w:val="00772AE4"/>
    <w:rPr>
      <w:color w:val="0000FF" w:themeColor="hyperlink"/>
      <w:u w:val="single"/>
    </w:rPr>
  </w:style>
  <w:style w:type="character" w:customStyle="1" w:styleId="FontStyle13">
    <w:name w:val="Font Style13"/>
    <w:basedOn w:val="a0"/>
    <w:rsid w:val="00B40A5A"/>
    <w:rPr>
      <w:rFonts w:ascii="Times New Roman" w:hAnsi="Times New Roman" w:cs="Times New Roman"/>
      <w:sz w:val="20"/>
      <w:szCs w:val="20"/>
    </w:rPr>
  </w:style>
  <w:style w:type="paragraph" w:customStyle="1" w:styleId="11">
    <w:name w:val="Текст1"/>
    <w:basedOn w:val="a"/>
    <w:rsid w:val="00B40A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ar-SA" w:bidi="ar-SA"/>
    </w:rPr>
  </w:style>
  <w:style w:type="paragraph" w:styleId="afc">
    <w:name w:val="footnote text"/>
    <w:basedOn w:val="a"/>
    <w:link w:val="afd"/>
    <w:uiPriority w:val="99"/>
    <w:semiHidden/>
    <w:unhideWhenUsed/>
    <w:rsid w:val="00C565F8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C565F8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C565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CEA32-D398-43B9-BC35-736F48A0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13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611-285</dc:creator>
  <cp:lastModifiedBy>Александра</cp:lastModifiedBy>
  <cp:revision>154</cp:revision>
  <dcterms:created xsi:type="dcterms:W3CDTF">2013-03-16T05:22:00Z</dcterms:created>
  <dcterms:modified xsi:type="dcterms:W3CDTF">2014-06-11T02:36:00Z</dcterms:modified>
</cp:coreProperties>
</file>