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C2" w:rsidRPr="009B7005" w:rsidRDefault="001065C2" w:rsidP="009B7005">
      <w:pPr>
        <w:spacing w:after="0" w:line="240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Плотникова Оксана Григорьевна, </w:t>
      </w:r>
      <w:r w:rsidRPr="009B7005">
        <w:rPr>
          <w:rFonts w:ascii="Times New Roman" w:hAnsi="Times New Roman"/>
          <w:i/>
          <w:sz w:val="24"/>
          <w:szCs w:val="24"/>
        </w:rPr>
        <w:t xml:space="preserve">учитель истории и обществознания </w:t>
      </w:r>
      <w:r>
        <w:rPr>
          <w:rFonts w:ascii="Times New Roman" w:hAnsi="Times New Roman"/>
          <w:i/>
          <w:sz w:val="24"/>
          <w:szCs w:val="24"/>
        </w:rPr>
        <w:t xml:space="preserve">ГБПОУ ОКДиТ </w:t>
      </w:r>
      <w:r w:rsidRPr="009B7005">
        <w:rPr>
          <w:rFonts w:ascii="Times New Roman" w:hAnsi="Times New Roman"/>
          <w:i/>
          <w:szCs w:val="24"/>
        </w:rPr>
        <w:t>(подразделение ГБОУ СОШ№343)</w:t>
      </w:r>
    </w:p>
    <w:p w:rsidR="001065C2" w:rsidRDefault="001065C2" w:rsidP="00B31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65C2" w:rsidRDefault="001065C2" w:rsidP="00B31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01E2">
        <w:rPr>
          <w:rFonts w:ascii="Times New Roman" w:hAnsi="Times New Roman"/>
          <w:b/>
          <w:sz w:val="24"/>
          <w:szCs w:val="24"/>
        </w:rPr>
        <w:t xml:space="preserve">Историческая викторина. </w:t>
      </w:r>
    </w:p>
    <w:p w:rsidR="001065C2" w:rsidRPr="008C01E2" w:rsidRDefault="001065C2" w:rsidP="00B31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01E2">
        <w:rPr>
          <w:rFonts w:ascii="Times New Roman" w:hAnsi="Times New Roman"/>
          <w:b/>
          <w:sz w:val="24"/>
          <w:szCs w:val="24"/>
        </w:rPr>
        <w:t>Тема: «Первая мировая война».</w:t>
      </w:r>
    </w:p>
    <w:p w:rsidR="001065C2" w:rsidRPr="008C01E2" w:rsidRDefault="001065C2" w:rsidP="00B312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01E2">
        <w:rPr>
          <w:rFonts w:ascii="Times New Roman" w:hAnsi="Times New Roman"/>
          <w:sz w:val="24"/>
          <w:szCs w:val="24"/>
        </w:rPr>
        <w:t>для учащихся 9 – 11 классов</w:t>
      </w:r>
    </w:p>
    <w:p w:rsidR="001065C2" w:rsidRPr="008C01E2" w:rsidRDefault="001065C2" w:rsidP="00B31275">
      <w:pPr>
        <w:spacing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C01E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Цель: </w:t>
      </w:r>
      <w:r w:rsidRPr="008C01E2">
        <w:rPr>
          <w:rFonts w:ascii="Times New Roman" w:hAnsi="Times New Roman"/>
          <w:bCs/>
          <w:sz w:val="24"/>
          <w:szCs w:val="24"/>
          <w:lang w:eastAsia="ru-RU"/>
        </w:rPr>
        <w:t>контроль</w:t>
      </w:r>
      <w:r w:rsidRPr="008C01E2">
        <w:rPr>
          <w:rFonts w:ascii="Times New Roman" w:hAnsi="Times New Roman"/>
          <w:sz w:val="24"/>
          <w:szCs w:val="24"/>
          <w:lang w:eastAsia="ru-RU"/>
        </w:rPr>
        <w:t>, обобщение  систематизация знаний по Первой мировой войне, расширение кругозора учащихся 9 – 11 классов.</w:t>
      </w:r>
    </w:p>
    <w:p w:rsidR="001065C2" w:rsidRPr="008C01E2" w:rsidRDefault="001065C2" w:rsidP="00B31275">
      <w:pPr>
        <w:spacing w:after="12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C01E2"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</w:p>
    <w:p w:rsidR="001065C2" w:rsidRPr="00FD32B3" w:rsidRDefault="001065C2" w:rsidP="00FD32B3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FD32B3">
        <w:rPr>
          <w:rFonts w:ascii="Times New Roman" w:hAnsi="Times New Roman"/>
          <w:i/>
          <w:iCs/>
          <w:sz w:val="24"/>
          <w:szCs w:val="24"/>
        </w:rPr>
        <w:t>Образовательная:</w:t>
      </w:r>
      <w:r w:rsidRPr="00FD32B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D32B3">
        <w:rPr>
          <w:rFonts w:ascii="Times New Roman" w:hAnsi="Times New Roman"/>
          <w:sz w:val="24"/>
          <w:szCs w:val="24"/>
        </w:rPr>
        <w:t>систематизировать и обобщить знания учащихся, - стимулирование познавательного интереса учащихся, пропаганда дополнительных знаний по предметам школьного курса.</w:t>
      </w:r>
    </w:p>
    <w:p w:rsidR="001065C2" w:rsidRPr="00FD32B3" w:rsidRDefault="001065C2" w:rsidP="00FD32B3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</w:rPr>
      </w:pPr>
      <w:r w:rsidRPr="00FD32B3">
        <w:rPr>
          <w:rFonts w:ascii="Times New Roman" w:hAnsi="Times New Roman"/>
          <w:i/>
          <w:iCs/>
          <w:sz w:val="24"/>
          <w:szCs w:val="24"/>
        </w:rPr>
        <w:t>Развивающая:</w:t>
      </w:r>
      <w:r w:rsidRPr="00FD32B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D32B3">
        <w:rPr>
          <w:rFonts w:ascii="Times New Roman" w:hAnsi="Times New Roman"/>
          <w:sz w:val="24"/>
          <w:szCs w:val="24"/>
        </w:rPr>
        <w:t>развивать мышление, память, развивать коммуникативные умения при работе в группе или команде, решать поставленные задачи, развитие творческого подхода к осмыслению ранее приобретенных знаний.</w:t>
      </w:r>
    </w:p>
    <w:p w:rsidR="001065C2" w:rsidRPr="00FD32B3" w:rsidRDefault="001065C2" w:rsidP="00FD32B3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</w:rPr>
      </w:pPr>
      <w:r w:rsidRPr="00FD32B3">
        <w:rPr>
          <w:rFonts w:ascii="Times New Roman" w:hAnsi="Times New Roman"/>
          <w:i/>
          <w:iCs/>
          <w:sz w:val="24"/>
          <w:szCs w:val="24"/>
        </w:rPr>
        <w:t>Воспитывающая:</w:t>
      </w:r>
      <w:r w:rsidRPr="00FD32B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D32B3">
        <w:rPr>
          <w:rFonts w:ascii="Times New Roman" w:hAnsi="Times New Roman"/>
          <w:sz w:val="24"/>
          <w:szCs w:val="24"/>
        </w:rPr>
        <w:t>воспитывать уважение к истории, культуре, способствовать укреплению чувства товарищества г групповой работе, воспитание моральных качеств во время коллективной и соревновательной деятельности.</w:t>
      </w:r>
    </w:p>
    <w:p w:rsidR="001065C2" w:rsidRDefault="001065C2" w:rsidP="00FD32B3">
      <w:p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Викторина составлена и проводиться  в формате </w:t>
      </w:r>
      <w:r w:rsidRPr="00FD32B3">
        <w:rPr>
          <w:rFonts w:ascii="Times New Roman" w:hAnsi="Times New Roman"/>
          <w:b/>
          <w:iCs/>
          <w:sz w:val="24"/>
          <w:szCs w:val="24"/>
        </w:rPr>
        <w:t>Брейн – ринга.</w:t>
      </w:r>
      <w:r>
        <w:rPr>
          <w:rFonts w:ascii="Times New Roman" w:hAnsi="Times New Roman"/>
          <w:iCs/>
          <w:sz w:val="24"/>
          <w:szCs w:val="24"/>
        </w:rPr>
        <w:t xml:space="preserve"> Участвуют 2 команды из 9 – 11 классов. Состав команды определяется  по жеребьёвке. В каждой команде по 6 человек (5 участников и 1 эрудит, который сидит за отдельным столом и в течение 30 секунд  может воспользоваться интернетом).</w:t>
      </w:r>
    </w:p>
    <w:p w:rsidR="001065C2" w:rsidRPr="00A775C0" w:rsidRDefault="001065C2" w:rsidP="00087AC4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A775C0">
        <w:rPr>
          <w:rFonts w:ascii="Times New Roman" w:hAnsi="Times New Roman"/>
          <w:b/>
          <w:iCs/>
          <w:sz w:val="24"/>
          <w:szCs w:val="24"/>
        </w:rPr>
        <w:t>Оборудование: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A775C0">
        <w:rPr>
          <w:rFonts w:ascii="Times New Roman" w:hAnsi="Times New Roman"/>
          <w:iCs/>
          <w:sz w:val="24"/>
          <w:szCs w:val="24"/>
        </w:rPr>
        <w:t>конверты с заданиями,</w:t>
      </w:r>
      <w:r>
        <w:rPr>
          <w:rFonts w:ascii="Times New Roman" w:hAnsi="Times New Roman"/>
          <w:iCs/>
          <w:sz w:val="24"/>
          <w:szCs w:val="24"/>
        </w:rPr>
        <w:t xml:space="preserve"> лототрон (может быть использована широкая прозрачная ваза или аквариум), гонг, 2 колокольчика, проектор, презентация с вопросами, планшеты(2) или сотовые телефоны(2) с возможностями выхода в интернет, ручка, листы с кроссвордами.</w:t>
      </w:r>
    </w:p>
    <w:p w:rsidR="001065C2" w:rsidRPr="008C01E2" w:rsidRDefault="001065C2" w:rsidP="00087AC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01E2">
        <w:rPr>
          <w:rStyle w:val="Strong"/>
          <w:color w:val="000000"/>
          <w:bdr w:val="none" w:sz="0" w:space="0" w:color="auto" w:frame="1"/>
        </w:rPr>
        <w:t>Ведущий объясняет игрокам и зрителям правила игры:</w:t>
      </w:r>
    </w:p>
    <w:p w:rsidR="001065C2" w:rsidRDefault="001065C2" w:rsidP="00F97DB3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C01E2">
        <w:rPr>
          <w:color w:val="000000"/>
        </w:rPr>
        <w:t xml:space="preserve">Наша игра состоит из </w:t>
      </w:r>
      <w:r>
        <w:rPr>
          <w:color w:val="000000"/>
        </w:rPr>
        <w:t>пяти раундов</w:t>
      </w:r>
      <w:r w:rsidRPr="008C01E2">
        <w:rPr>
          <w:color w:val="000000"/>
        </w:rPr>
        <w:t xml:space="preserve">. </w:t>
      </w:r>
      <w:r>
        <w:rPr>
          <w:color w:val="000000"/>
        </w:rPr>
        <w:t xml:space="preserve">При помощи лототрона каждая команда по очереди вытягивает номер вопроса. В зависимости от цвета номера он может быть отнесён к следующим разделам: </w:t>
      </w:r>
      <w:r w:rsidRPr="009B7005">
        <w:rPr>
          <w:b/>
          <w:color w:val="000000"/>
        </w:rPr>
        <w:t>События и участники (синий),</w:t>
      </w:r>
      <w:r>
        <w:rPr>
          <w:color w:val="000000"/>
        </w:rPr>
        <w:t xml:space="preserve"> </w:t>
      </w:r>
      <w:r w:rsidRPr="009B7005">
        <w:rPr>
          <w:b/>
          <w:color w:val="000000"/>
        </w:rPr>
        <w:t>Интересные факты (зелёный), Война и мировая классика (красный).</w:t>
      </w:r>
      <w:r>
        <w:rPr>
          <w:color w:val="000000"/>
        </w:rPr>
        <w:t xml:space="preserve"> </w:t>
      </w:r>
      <w:r w:rsidRPr="008C01E2">
        <w:rPr>
          <w:color w:val="000000"/>
        </w:rPr>
        <w:t xml:space="preserve">В каждом </w:t>
      </w:r>
      <w:r>
        <w:rPr>
          <w:color w:val="000000"/>
        </w:rPr>
        <w:t xml:space="preserve">раунде </w:t>
      </w:r>
      <w:r w:rsidRPr="008C01E2">
        <w:rPr>
          <w:color w:val="000000"/>
        </w:rPr>
        <w:t>вам будут даваться разнообразные задания и вопросы.</w:t>
      </w:r>
      <w:r>
        <w:rPr>
          <w:color w:val="000000"/>
        </w:rPr>
        <w:t xml:space="preserve"> Они будут высвечиваться на экране, и передаваться вам в конвертах. </w:t>
      </w:r>
      <w:r w:rsidRPr="008C01E2">
        <w:rPr>
          <w:color w:val="000000"/>
        </w:rPr>
        <w:t xml:space="preserve"> Ваша задача: обсудить в команде вопрос и затем дать ответ</w:t>
      </w:r>
      <w:r>
        <w:rPr>
          <w:color w:val="000000"/>
        </w:rPr>
        <w:t>, на обсуждение отводиться 1 минута, при досрочном ответе минута сохраняется и поступает в дополнительный фонд</w:t>
      </w:r>
      <w:r w:rsidRPr="008C01E2">
        <w:rPr>
          <w:color w:val="000000"/>
        </w:rPr>
        <w:t>. Если вы знаете ответ заранее,</w:t>
      </w:r>
      <w:r>
        <w:rPr>
          <w:color w:val="000000"/>
        </w:rPr>
        <w:t xml:space="preserve"> вы можете дать досрочный ответ. Та команда. Которая хочет ответить даёт сигнал звонком колокольчика.</w:t>
      </w:r>
      <w:r w:rsidRPr="008C01E2">
        <w:rPr>
          <w:color w:val="000000"/>
        </w:rPr>
        <w:t xml:space="preserve"> </w:t>
      </w:r>
      <w:r>
        <w:rPr>
          <w:color w:val="000000"/>
        </w:rPr>
        <w:t xml:space="preserve">После начала раунда на 30 секунде у эрудита есть возможность выхода в интернет для поиска необходимой информации. </w:t>
      </w:r>
      <w:r w:rsidRPr="008C01E2">
        <w:rPr>
          <w:color w:val="000000"/>
        </w:rPr>
        <w:t xml:space="preserve">За каждый правильный ответ команда получает </w:t>
      </w:r>
      <w:r>
        <w:rPr>
          <w:color w:val="000000"/>
        </w:rPr>
        <w:t>1</w:t>
      </w:r>
      <w:r w:rsidRPr="008C01E2">
        <w:rPr>
          <w:color w:val="000000"/>
        </w:rPr>
        <w:t xml:space="preserve"> балла</w:t>
      </w:r>
      <w:r>
        <w:rPr>
          <w:color w:val="000000"/>
        </w:rPr>
        <w:t>.</w:t>
      </w:r>
      <w:r w:rsidRPr="00640782">
        <w:rPr>
          <w:color w:val="000000"/>
        </w:rPr>
        <w:t xml:space="preserve"> </w:t>
      </w:r>
      <w:r>
        <w:rPr>
          <w:color w:val="000000"/>
        </w:rPr>
        <w:t xml:space="preserve">Игра проводиться в </w:t>
      </w:r>
      <w:r w:rsidRPr="00F97DB3">
        <w:rPr>
          <w:b/>
          <w:color w:val="000000"/>
        </w:rPr>
        <w:t>2  раунда,</w:t>
      </w:r>
      <w:r>
        <w:rPr>
          <w:color w:val="000000"/>
        </w:rPr>
        <w:t xml:space="preserve"> второй раунд – блиц (на обсуждение даётся 30 секунд) ответы офрмляются путём заполнения кроссворда. Первый раунд продолжается пока одна из команд не наберёт 9 баллов. </w:t>
      </w:r>
      <w:r w:rsidRPr="008C01E2">
        <w:rPr>
          <w:color w:val="000000"/>
        </w:rPr>
        <w:t xml:space="preserve">В конце игры жюри подведет итоги: определит победившую команду, т.е. ту, которая наберет наибольшее количество баллов. </w:t>
      </w:r>
    </w:p>
    <w:p w:rsidR="001065C2" w:rsidRDefault="001065C2" w:rsidP="00F97DB3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1065C2" w:rsidRDefault="001065C2" w:rsidP="00F97DB3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1065C2" w:rsidRDefault="001065C2" w:rsidP="00F97DB3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1065C2" w:rsidRDefault="001065C2" w:rsidP="00F97DB3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1065C2" w:rsidRDefault="001065C2" w:rsidP="00F97DB3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1065C2" w:rsidRPr="008C01E2" w:rsidRDefault="001065C2" w:rsidP="00F97DB3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</w:pPr>
    </w:p>
    <w:p w:rsidR="001065C2" w:rsidRPr="00F97DB3" w:rsidRDefault="001065C2" w:rsidP="00F97DB3">
      <w:pPr>
        <w:pStyle w:val="ListParagraph"/>
        <w:numPr>
          <w:ilvl w:val="0"/>
          <w:numId w:val="13"/>
        </w:numPr>
        <w:spacing w:after="0" w:line="336" w:lineRule="atLeast"/>
        <w:textAlignment w:val="baseline"/>
        <w:outlineLvl w:val="0"/>
        <w:rPr>
          <w:rFonts w:ascii="Times New Roman" w:hAnsi="Times New Roman"/>
          <w:b/>
          <w:spacing w:val="-20"/>
          <w:kern w:val="36"/>
          <w:sz w:val="24"/>
          <w:szCs w:val="24"/>
          <w:lang w:eastAsia="ru-RU"/>
        </w:rPr>
      </w:pPr>
      <w:r w:rsidRPr="00F97DB3">
        <w:rPr>
          <w:rFonts w:ascii="Times New Roman" w:hAnsi="Times New Roman"/>
          <w:b/>
          <w:spacing w:val="-20"/>
          <w:kern w:val="36"/>
          <w:sz w:val="24"/>
          <w:szCs w:val="24"/>
          <w:lang w:eastAsia="ru-RU"/>
        </w:rPr>
        <w:t>События и участники.</w:t>
      </w:r>
    </w:p>
    <w:p w:rsidR="001065C2" w:rsidRPr="008C01E2" w:rsidRDefault="001065C2" w:rsidP="00A63F74">
      <w:pPr>
        <w:spacing w:after="0" w:line="336" w:lineRule="atLeast"/>
        <w:textAlignment w:val="baseline"/>
        <w:outlineLvl w:val="0"/>
        <w:rPr>
          <w:rFonts w:ascii="Times New Roman" w:hAnsi="Times New Roman"/>
          <w:spacing w:val="-20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spacing w:val="-20"/>
          <w:kern w:val="36"/>
          <w:sz w:val="24"/>
          <w:szCs w:val="24"/>
          <w:lang w:eastAsia="ru-RU"/>
        </w:rPr>
        <w:t>Определите,  о ком   или о чём идёт  речь</w:t>
      </w:r>
      <w:r w:rsidRPr="008C01E2">
        <w:rPr>
          <w:rFonts w:ascii="Times New Roman" w:hAnsi="Times New Roman"/>
          <w:spacing w:val="-20"/>
          <w:kern w:val="36"/>
          <w:sz w:val="24"/>
          <w:szCs w:val="24"/>
          <w:lang w:eastAsia="ru-RU"/>
        </w:rPr>
        <w:t xml:space="preserve">? </w:t>
      </w:r>
    </w:p>
    <w:p w:rsidR="001065C2" w:rsidRDefault="001065C2" w:rsidP="00087AC4">
      <w:pPr>
        <w:spacing w:after="0" w:line="240" w:lineRule="auto"/>
        <w:jc w:val="both"/>
        <w:textAlignment w:val="baseline"/>
        <w:outlineLvl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065C2" w:rsidRPr="008C01E2" w:rsidRDefault="001065C2" w:rsidP="00087AC4">
      <w:pPr>
        <w:spacing w:after="0" w:line="240" w:lineRule="auto"/>
        <w:jc w:val="both"/>
        <w:textAlignment w:val="baseline"/>
        <w:outlineLvl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C01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1.На посту главнокомандующего армиями Антанты он  внес большой вклад в победу союзных государств над коалицией центральных держав во главе с Германией. В ноябре 1918 года он был одним из участником подписания перемирия. </w:t>
      </w:r>
    </w:p>
    <w:p w:rsidR="001065C2" w:rsidRPr="008C01E2" w:rsidRDefault="001065C2" w:rsidP="00A63F74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C01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Ответ:</w:t>
      </w:r>
      <w:r w:rsidRPr="008C01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Фердинанд Фош</w:t>
      </w:r>
    </w:p>
    <w:p w:rsidR="001065C2" w:rsidRDefault="001065C2" w:rsidP="00087AC4">
      <w:pPr>
        <w:spacing w:after="0" w:line="240" w:lineRule="auto"/>
        <w:jc w:val="both"/>
        <w:textAlignment w:val="baseline"/>
        <w:outlineLvl w:val="0"/>
        <w:rPr>
          <w:rFonts w:ascii="Times New Roman" w:hAnsi="Times New Roman"/>
          <w:spacing w:val="-20"/>
          <w:kern w:val="36"/>
          <w:sz w:val="24"/>
          <w:szCs w:val="24"/>
          <w:lang w:eastAsia="ru-RU"/>
        </w:rPr>
      </w:pPr>
      <w:r w:rsidRPr="008C01E2">
        <w:rPr>
          <w:rFonts w:ascii="Times New Roman" w:hAnsi="Times New Roman"/>
          <w:spacing w:val="-20"/>
          <w:kern w:val="36"/>
          <w:sz w:val="24"/>
          <w:szCs w:val="24"/>
          <w:lang w:eastAsia="ru-RU"/>
        </w:rPr>
        <w:t xml:space="preserve">2. </w:t>
      </w:r>
      <w:r w:rsidRPr="008C01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июне 1915 - апреле 1916 командовал 2-й французской армией, которая участвовала в битве за Верден. 21 ноября 1918 получил звание маршала.</w:t>
      </w:r>
      <w:r w:rsidRPr="008C01E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C01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22 июля 1940 подписал Компьенское перемирие с Германией - капитуляцию Франции.</w:t>
      </w:r>
      <w:r w:rsidRPr="008C01E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1065C2" w:rsidRPr="00087AC4" w:rsidRDefault="001065C2" w:rsidP="00087AC4">
      <w:pPr>
        <w:spacing w:after="0" w:line="240" w:lineRule="auto"/>
        <w:jc w:val="both"/>
        <w:textAlignment w:val="baseline"/>
        <w:outlineLvl w:val="0"/>
        <w:rPr>
          <w:rFonts w:ascii="Times New Roman" w:hAnsi="Times New Roman"/>
          <w:spacing w:val="-20"/>
          <w:kern w:val="36"/>
          <w:sz w:val="24"/>
          <w:szCs w:val="24"/>
          <w:lang w:eastAsia="ru-RU"/>
        </w:rPr>
      </w:pPr>
      <w:r w:rsidRPr="008C01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Ответ:</w:t>
      </w:r>
      <w:r w:rsidRPr="008C01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Анри Филипп Петен</w:t>
      </w:r>
    </w:p>
    <w:p w:rsidR="001065C2" w:rsidRPr="008C01E2" w:rsidRDefault="001065C2" w:rsidP="00C517BD">
      <w:pPr>
        <w:pStyle w:val="NormalWeb"/>
        <w:shd w:val="clear" w:color="auto" w:fill="FFFFFF"/>
        <w:jc w:val="both"/>
        <w:rPr>
          <w:color w:val="000000"/>
        </w:rPr>
      </w:pPr>
      <w:r w:rsidRPr="008C01E2">
        <w:t xml:space="preserve">3. </w:t>
      </w:r>
      <w:r w:rsidRPr="008C01E2">
        <w:rPr>
          <w:color w:val="000000"/>
          <w:shd w:val="clear" w:color="auto" w:fill="FFFFFF"/>
        </w:rPr>
        <w:t>С октября 1904 по март 1905 являлся главнокомандующим вооруженными силами на Дальнем Востоке.</w:t>
      </w:r>
      <w:r w:rsidRPr="008C01E2"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t xml:space="preserve">В </w:t>
      </w:r>
      <w:r w:rsidRPr="008C01E2">
        <w:rPr>
          <w:color w:val="000000"/>
        </w:rPr>
        <w:t xml:space="preserve"> март</w:t>
      </w:r>
      <w:r>
        <w:rPr>
          <w:color w:val="000000"/>
        </w:rPr>
        <w:t>е 1916 года</w:t>
      </w:r>
      <w:r w:rsidRPr="008C01E2">
        <w:rPr>
          <w:color w:val="000000"/>
        </w:rPr>
        <w:t xml:space="preserve"> предпринял ряд безрезультатных наступлений силами армий фронта, имея целью сковать германские войска и не позволить германскому командованию перебросить войска под Верден. </w:t>
      </w:r>
    </w:p>
    <w:p w:rsidR="001065C2" w:rsidRPr="008C01E2" w:rsidRDefault="001065C2" w:rsidP="00C517BD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C01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Ответ:</w:t>
      </w:r>
      <w:r w:rsidRPr="008C01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Алексей Николаевич Куропаткин</w:t>
      </w:r>
    </w:p>
    <w:p w:rsidR="001065C2" w:rsidRDefault="001065C2" w:rsidP="004A566A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C01E2">
        <w:rPr>
          <w:rFonts w:ascii="Times New Roman" w:hAnsi="Times New Roman"/>
          <w:sz w:val="24"/>
          <w:szCs w:val="24"/>
        </w:rPr>
        <w:t>4.</w:t>
      </w:r>
      <w:r w:rsidRPr="008C01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Русский ас вторым примени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вший</w:t>
      </w:r>
      <w:r w:rsidRPr="008C01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воздушный таран, при этом оказавшись первым летчиком, который сумел после этого выжить. </w:t>
      </w:r>
    </w:p>
    <w:p w:rsidR="001065C2" w:rsidRPr="008C01E2" w:rsidRDefault="001065C2" w:rsidP="004A566A">
      <w:pPr>
        <w:jc w:val="both"/>
        <w:rPr>
          <w:rFonts w:ascii="Times New Roman" w:hAnsi="Times New Roman"/>
          <w:sz w:val="24"/>
          <w:szCs w:val="24"/>
        </w:rPr>
      </w:pPr>
      <w:r w:rsidRPr="008C01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Ответ:</w:t>
      </w:r>
      <w:r w:rsidRPr="008C01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C01E2">
        <w:rPr>
          <w:rFonts w:ascii="Times New Roman" w:hAnsi="Times New Roman"/>
          <w:sz w:val="24"/>
          <w:szCs w:val="24"/>
          <w:shd w:val="clear" w:color="auto" w:fill="FFFFFF"/>
        </w:rPr>
        <w:t>Казаков Александр Александрович </w:t>
      </w:r>
      <w:r w:rsidRPr="008C01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065C2" w:rsidRPr="008C01E2" w:rsidRDefault="001065C2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C01E2">
        <w:rPr>
          <w:rFonts w:ascii="Times New Roman" w:hAnsi="Times New Roman"/>
          <w:sz w:val="24"/>
          <w:szCs w:val="24"/>
        </w:rPr>
        <w:t xml:space="preserve">5. </w:t>
      </w:r>
      <w:r w:rsidRPr="008C01E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C01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Одна из первых русских женщин-офицеров, создала первой в истории русской армии женский батальон.</w:t>
      </w:r>
    </w:p>
    <w:p w:rsidR="001065C2" w:rsidRPr="008C01E2" w:rsidRDefault="001065C2" w:rsidP="00F47E37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C01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Ответ:</w:t>
      </w:r>
      <w:r w:rsidRPr="008C01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Мария Леонтьевна Бочкарёва</w:t>
      </w:r>
    </w:p>
    <w:p w:rsidR="001065C2" w:rsidRDefault="001065C2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1967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Крылатая фраза «Русские не сдаются!» облетела весь мир еще в годы Первой мировой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К какому событию 1915 года она имеет отношение.</w:t>
      </w:r>
      <w:r w:rsidRPr="001967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065C2" w:rsidRPr="00640782" w:rsidRDefault="001065C2">
      <w:pPr>
        <w:rPr>
          <w:rFonts w:ascii="Times New Roman" w:hAnsi="Times New Roman"/>
          <w:color w:val="4F6228"/>
          <w:sz w:val="24"/>
          <w:szCs w:val="24"/>
          <w:shd w:val="clear" w:color="auto" w:fill="FFFFFF"/>
        </w:rPr>
      </w:pPr>
      <w:r w:rsidRPr="008C01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Ответ: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обороне </w:t>
      </w:r>
      <w:r w:rsidRPr="001967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крепости Осовец, расположенной на территории нынешней Белоруссии. Маленькому русскому гарнизону требовалось продержаться лишь 48 часов. Он защищался более полугода – 190 дней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был оставлен только по приказу командования.</w:t>
      </w:r>
      <w:r w:rsidRPr="00196721">
        <w:rPr>
          <w:rFonts w:ascii="Times New Roman" w:hAnsi="Times New Roman"/>
          <w:color w:val="000000"/>
          <w:sz w:val="24"/>
          <w:szCs w:val="24"/>
        </w:rPr>
        <w:br/>
      </w:r>
    </w:p>
    <w:p w:rsidR="001065C2" w:rsidRPr="00640782" w:rsidRDefault="001065C2" w:rsidP="00196721">
      <w:pPr>
        <w:spacing w:after="0" w:line="240" w:lineRule="auto"/>
        <w:textAlignment w:val="baseline"/>
        <w:outlineLvl w:val="0"/>
        <w:rPr>
          <w:rFonts w:ascii="Times New Roman" w:hAnsi="Times New Roman"/>
          <w:b/>
          <w:spacing w:val="-20"/>
          <w:kern w:val="36"/>
          <w:sz w:val="24"/>
          <w:szCs w:val="24"/>
          <w:lang w:eastAsia="ru-RU"/>
        </w:rPr>
      </w:pPr>
      <w:r w:rsidRPr="00640782">
        <w:rPr>
          <w:rFonts w:ascii="Times New Roman" w:hAnsi="Times New Roman"/>
          <w:b/>
          <w:sz w:val="24"/>
          <w:szCs w:val="24"/>
        </w:rPr>
        <w:t xml:space="preserve">2. Интересные факты </w:t>
      </w:r>
      <w:r w:rsidRPr="00640782">
        <w:rPr>
          <w:rFonts w:ascii="Times New Roman" w:hAnsi="Times New Roman"/>
          <w:b/>
          <w:spacing w:val="-20"/>
          <w:kern w:val="36"/>
          <w:sz w:val="24"/>
          <w:szCs w:val="24"/>
          <w:lang w:eastAsia="ru-RU"/>
        </w:rPr>
        <w:t xml:space="preserve">  </w:t>
      </w:r>
    </w:p>
    <w:p w:rsidR="001065C2" w:rsidRDefault="001065C2" w:rsidP="0019672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C01E2">
        <w:rPr>
          <w:rFonts w:ascii="Times New Roman" w:hAnsi="Times New Roman"/>
          <w:sz w:val="24"/>
          <w:szCs w:val="24"/>
          <w:shd w:val="clear" w:color="auto" w:fill="FFFFFF"/>
        </w:rPr>
        <w:t>1. «Музыкальный Ящик», изрыгающий смерть — так в период войны называли военную технику. Какую? (</w:t>
      </w:r>
      <w:r w:rsidRPr="008C01E2">
        <w:rPr>
          <w:rFonts w:ascii="Times New Roman" w:hAnsi="Times New Roman"/>
          <w:i/>
          <w:sz w:val="24"/>
          <w:szCs w:val="24"/>
          <w:shd w:val="clear" w:color="auto" w:fill="FFFFFF"/>
        </w:rPr>
        <w:t>танки</w:t>
      </w:r>
      <w:r w:rsidRPr="008C01E2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1065C2" w:rsidRPr="008C01E2" w:rsidRDefault="001065C2" w:rsidP="001967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65C2" w:rsidRPr="00196721" w:rsidRDefault="001065C2" w:rsidP="001967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</w:t>
      </w:r>
      <w:r w:rsidRPr="001967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Широко известны программы по использованию дельфинов, тюленей и морских львов в военных целях — для обнаружения подводных мин или обезвреживания аквалангистов-диверсантов. Однако первые опыты такого рода ещё  в 1915 году. Назовите страну, которая первой стала проводить подобный эксперимент (</w:t>
      </w:r>
      <w:r w:rsidRPr="0019672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Российская империя. В Генеральный штаб ВМФ в 1915 году обратился знаменитый дрессировщик Владимир Дуров, предложив научить тюленей искать мины. Было обучено 20 животных, но в один из дней все они были отравлены — предположительно, немецкой разведкой</w:t>
      </w:r>
      <w:r w:rsidRPr="001967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</w:t>
      </w:r>
    </w:p>
    <w:p w:rsidR="001065C2" w:rsidRPr="00196721" w:rsidRDefault="001065C2" w:rsidP="00196721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065C2" w:rsidRPr="008C01E2" w:rsidRDefault="001065C2" w:rsidP="009B5D82">
      <w:pPr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8C01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3. Во время и после Первой Мировой войны Великобритания вручала некоторым своим гражданам медальоны, которые в народе  прозвали «Пенни мертвеца». Почему такое название закрепилось за медальонами? Кому их вручали? </w:t>
      </w:r>
      <w:r w:rsidRPr="008C01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(медальон с надписью «Он умер за честь и свободу» вручали родственникам всех погибших, на медальоне выбивалось имя и фамилия конкретного человека)</w:t>
      </w:r>
    </w:p>
    <w:p w:rsidR="001065C2" w:rsidRPr="008C01E2" w:rsidRDefault="001065C2" w:rsidP="009B5D82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C01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 Назовите животное, которое после применения газа в 1915 году солдаты стали держать в окопах. Почему? (</w:t>
      </w:r>
      <w:r w:rsidRPr="008C01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кошку, чтобы заранее предупреждала о газовой атаке</w:t>
      </w:r>
      <w:r w:rsidRPr="008C01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1065C2" w:rsidRPr="008C01E2" w:rsidRDefault="001065C2" w:rsidP="009B5D82">
      <w:pPr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8C01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 В разгар Первой Мировой войны над немецким лагерем появился французский самолёт и сбросил огромную бомбу. Солдаты кинулись врассыпную, но взрыва не дождались. Вместо бомбы приземлился большой мяч с надписью. Какая надпись была на мяче?</w:t>
      </w:r>
      <w:r w:rsidRPr="008C01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(«С первым апреля!»)</w:t>
      </w:r>
    </w:p>
    <w:p w:rsidR="001065C2" w:rsidRPr="00640782" w:rsidRDefault="001065C2" w:rsidP="00640782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C01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6. Когда писатель Аркадий Аверченко во время Первой мировой войны принёс в одну из редакций рассказ на военную тему, цензор вычеркнул из него фразу: «Небо синее было». Почему это было сделано </w:t>
      </w:r>
      <w:r w:rsidRPr="008C01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(по этим словам можно определить, что действия происходят на юге)</w:t>
      </w:r>
    </w:p>
    <w:p w:rsidR="001065C2" w:rsidRPr="00640782" w:rsidRDefault="001065C2" w:rsidP="004F717E">
      <w:pPr>
        <w:spacing w:after="0" w:line="336" w:lineRule="atLeast"/>
        <w:textAlignment w:val="baseline"/>
        <w:outlineLvl w:val="0"/>
        <w:rPr>
          <w:rFonts w:ascii="Times New Roman" w:hAnsi="Times New Roman"/>
          <w:b/>
          <w:spacing w:val="-20"/>
          <w:kern w:val="36"/>
          <w:sz w:val="24"/>
          <w:szCs w:val="24"/>
          <w:lang w:eastAsia="ru-RU"/>
        </w:rPr>
      </w:pPr>
      <w:r w:rsidRPr="00640782">
        <w:rPr>
          <w:rFonts w:ascii="Times New Roman" w:hAnsi="Times New Roman"/>
          <w:b/>
          <w:spacing w:val="-20"/>
          <w:kern w:val="36"/>
          <w:sz w:val="24"/>
          <w:szCs w:val="24"/>
          <w:lang w:eastAsia="ru-RU"/>
        </w:rPr>
        <w:t>3. Война и мировая классика.</w:t>
      </w:r>
    </w:p>
    <w:p w:rsidR="001065C2" w:rsidRPr="008C01E2" w:rsidRDefault="001065C2" w:rsidP="004F717E">
      <w:pPr>
        <w:spacing w:after="0" w:line="336" w:lineRule="atLeast"/>
        <w:textAlignment w:val="baseline"/>
        <w:outlineLvl w:val="0"/>
        <w:rPr>
          <w:rFonts w:ascii="Times New Roman" w:hAnsi="Times New Roman"/>
          <w:b/>
          <w:spacing w:val="-20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-20"/>
          <w:kern w:val="36"/>
          <w:sz w:val="24"/>
          <w:szCs w:val="24"/>
          <w:lang w:eastAsia="ru-RU"/>
        </w:rPr>
        <w:t xml:space="preserve">Определите о каком известном  поэте  или писателе идёт речь? </w:t>
      </w:r>
    </w:p>
    <w:p w:rsidR="001065C2" w:rsidRPr="008C01E2" w:rsidRDefault="001065C2" w:rsidP="00055A78">
      <w:pPr>
        <w:jc w:val="both"/>
        <w:rPr>
          <w:rFonts w:ascii="Times New Roman" w:hAnsi="Times New Roman"/>
          <w:sz w:val="24"/>
          <w:szCs w:val="24"/>
        </w:rPr>
      </w:pPr>
      <w:r w:rsidRPr="008C01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 Во время  Первой мировой войны он был солдатом трех армий — Австро-венгерской, Чехословацкого корпуса в России и Красной армии. Сложной была его военная биография, большая часть которой проходила по Украине: в Галиции, на Волыни и в Киеве — на протяжении двух с половиной лет (29 месяцев). Самое известное его литературное произведение</w:t>
      </w:r>
      <w:r w:rsidRPr="008C01E2">
        <w:rPr>
          <w:rFonts w:ascii="Times New Roman" w:hAnsi="Times New Roman"/>
          <w:sz w:val="24"/>
          <w:szCs w:val="24"/>
        </w:rPr>
        <w:t xml:space="preserve"> </w:t>
      </w:r>
      <w:r w:rsidRPr="008C01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</w:t>
      </w:r>
      <w:r w:rsidRPr="008C01E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Похождения</w:t>
      </w:r>
      <w:r w:rsidRPr="008C01E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C01E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бравого</w:t>
      </w:r>
      <w:r w:rsidRPr="008C01E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C01E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солдата</w:t>
      </w:r>
      <w:r w:rsidRPr="008C01E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C01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Швейка во время мировой войны».</w:t>
      </w:r>
    </w:p>
    <w:p w:rsidR="001065C2" w:rsidRPr="008C01E2" w:rsidRDefault="001065C2" w:rsidP="00055A78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C01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Ответ:</w:t>
      </w:r>
      <w:r w:rsidRPr="008C01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Ярослав Гашек </w:t>
      </w:r>
    </w:p>
    <w:p w:rsidR="001065C2" w:rsidRPr="008C01E2" w:rsidRDefault="001065C2" w:rsidP="00055A78">
      <w:pPr>
        <w:rPr>
          <w:rFonts w:ascii="Times New Roman" w:hAnsi="Times New Roman"/>
          <w:sz w:val="24"/>
          <w:szCs w:val="24"/>
        </w:rPr>
      </w:pPr>
      <w:r w:rsidRPr="008C01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С началом первой мировой войны он поступил вольноопределяющимся в действующую армию, в артиллерийскую бригаду, где пробыл до лета 1917. Октябрьскую революцию встретил в одесском лазарете, где лечился после ранения на румынском фронте. Демобилизовавшись, сделал первые попытки писать прозу. В 20—40-е — пишет произведения для детей: «Белеет парус одинокий», «Волны Черного моря», «Сын полка»</w:t>
      </w:r>
    </w:p>
    <w:p w:rsidR="001065C2" w:rsidRPr="008C01E2" w:rsidRDefault="001065C2" w:rsidP="004F717E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C01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Ответ:</w:t>
      </w:r>
      <w:r w:rsidRPr="008C01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Валентин Катаев </w:t>
      </w:r>
    </w:p>
    <w:p w:rsidR="001065C2" w:rsidRPr="008C01E2" w:rsidRDefault="001065C2" w:rsidP="004F717E">
      <w:pPr>
        <w:jc w:val="both"/>
        <w:rPr>
          <w:rFonts w:ascii="Times New Roman" w:hAnsi="Times New Roman"/>
          <w:i/>
          <w:iCs/>
          <w:sz w:val="24"/>
          <w:szCs w:val="24"/>
          <w:shd w:val="clear" w:color="auto" w:fill="FEFEFC"/>
        </w:rPr>
      </w:pPr>
      <w:r w:rsidRPr="008C01E2">
        <w:rPr>
          <w:rFonts w:ascii="Times New Roman" w:hAnsi="Times New Roman"/>
          <w:sz w:val="24"/>
          <w:szCs w:val="24"/>
        </w:rPr>
        <w:t>3.</w:t>
      </w:r>
      <w:r w:rsidRPr="008C01E2">
        <w:rPr>
          <w:rFonts w:ascii="Times New Roman" w:hAnsi="Times New Roman"/>
          <w:sz w:val="24"/>
          <w:szCs w:val="24"/>
          <w:shd w:val="clear" w:color="auto" w:fill="FEFEFC"/>
        </w:rPr>
        <w:t xml:space="preserve"> 24 августа </w:t>
      </w:r>
      <w:smartTag w:uri="urn:schemas-microsoft-com:office:smarttags" w:element="metricconverter">
        <w:smartTagPr>
          <w:attr w:name="ProductID" w:val="1914 г"/>
        </w:smartTagPr>
        <w:r w:rsidRPr="008C01E2">
          <w:rPr>
            <w:rFonts w:ascii="Times New Roman" w:hAnsi="Times New Roman"/>
            <w:sz w:val="24"/>
            <w:szCs w:val="24"/>
            <w:shd w:val="clear" w:color="auto" w:fill="FEFEFC"/>
          </w:rPr>
          <w:t>1914 г</w:t>
        </w:r>
      </w:smartTag>
      <w:r w:rsidRPr="008C01E2">
        <w:rPr>
          <w:rFonts w:ascii="Times New Roman" w:hAnsi="Times New Roman"/>
          <w:sz w:val="24"/>
          <w:szCs w:val="24"/>
          <w:shd w:val="clear" w:color="auto" w:fill="FEFEFC"/>
        </w:rPr>
        <w:t xml:space="preserve">. был зачислен в 1-й эскадрон лейб-гвардии Ее Величества государыни императрицы Александры Федоровны уланского полка и 28 сентября, получив боевого коня, отправился на передовую, к границе с Восточной Пруссией. Находясь на передовых позициях,  ведёт дневник военных дней, который печатается с весь 1915 год в петербургской газете «Биржевые ведомости» под названием «Записки кавалериста». В России больше известен как поэт, создатель </w:t>
      </w:r>
      <w:r>
        <w:rPr>
          <w:rFonts w:ascii="Times New Roman" w:hAnsi="Times New Roman"/>
          <w:sz w:val="24"/>
          <w:szCs w:val="24"/>
          <w:shd w:val="clear" w:color="auto" w:fill="FEFEFC"/>
        </w:rPr>
        <w:t xml:space="preserve">нового литературного течения - </w:t>
      </w:r>
      <w:r w:rsidRPr="008C01E2">
        <w:rPr>
          <w:rFonts w:ascii="Times New Roman" w:hAnsi="Times New Roman"/>
          <w:sz w:val="24"/>
          <w:szCs w:val="24"/>
          <w:shd w:val="clear" w:color="auto" w:fill="FEFEFC"/>
        </w:rPr>
        <w:t>акмеизма.</w:t>
      </w:r>
    </w:p>
    <w:p w:rsidR="001065C2" w:rsidRPr="008C01E2" w:rsidRDefault="001065C2" w:rsidP="004F717E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C01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Ответ:</w:t>
      </w:r>
      <w:r w:rsidRPr="008C01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Николай Гумилёв </w:t>
      </w:r>
    </w:p>
    <w:p w:rsidR="001065C2" w:rsidRPr="008C01E2" w:rsidRDefault="001065C2" w:rsidP="004F717E">
      <w:pPr>
        <w:jc w:val="both"/>
        <w:rPr>
          <w:rFonts w:ascii="Times New Roman" w:hAnsi="Times New Roman"/>
          <w:iCs/>
          <w:sz w:val="24"/>
          <w:szCs w:val="24"/>
          <w:shd w:val="clear" w:color="auto" w:fill="FEFEFC"/>
        </w:rPr>
      </w:pPr>
      <w:r w:rsidRPr="008C01E2">
        <w:rPr>
          <w:rFonts w:ascii="Times New Roman" w:hAnsi="Times New Roman"/>
          <w:iCs/>
          <w:sz w:val="24"/>
          <w:szCs w:val="24"/>
          <w:shd w:val="clear" w:color="auto" w:fill="FEFEFC"/>
        </w:rPr>
        <w:t>4. Его самое известное произведение было задумано на полях первой мировой войны. Он был офицером Ланкаширского полка, участвовал в одном из самых крупных сражений на реке Сомме, а затем из – за ранения больше года провёл в госпитале. Где и сделал первые наброски произведения «Властелин колец».</w:t>
      </w:r>
    </w:p>
    <w:p w:rsidR="001065C2" w:rsidRPr="008C01E2" w:rsidRDefault="001065C2" w:rsidP="00DC65F3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C01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Ответ:</w:t>
      </w:r>
      <w:r w:rsidRPr="008C01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Джон Толкин</w:t>
      </w:r>
    </w:p>
    <w:p w:rsidR="001065C2" w:rsidRPr="008C01E2" w:rsidRDefault="001065C2" w:rsidP="007116A2">
      <w:pPr>
        <w:jc w:val="both"/>
        <w:rPr>
          <w:rFonts w:ascii="Times New Roman" w:hAnsi="Times New Roman"/>
          <w:sz w:val="24"/>
          <w:szCs w:val="24"/>
        </w:rPr>
      </w:pPr>
      <w:r w:rsidRPr="008C01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5.  </w:t>
      </w:r>
      <w:r w:rsidRPr="008C01E2">
        <w:rPr>
          <w:rFonts w:ascii="Times New Roman" w:hAnsi="Times New Roman"/>
          <w:sz w:val="24"/>
          <w:szCs w:val="24"/>
        </w:rPr>
        <w:t>7 июля 1916 года был  призван на службу в инженерную часть Всероссийского Земского Союза,  служил в Белоруссии. Восторженно встретил революции 1917 года. Его поэма «Двенадцать» и стихотворение «Скифы» посвящены революции.</w:t>
      </w:r>
    </w:p>
    <w:p w:rsidR="001065C2" w:rsidRPr="008C01E2" w:rsidRDefault="001065C2" w:rsidP="00DC65F3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C01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Ответ:</w:t>
      </w:r>
      <w:r w:rsidRPr="008C01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Александр Блок</w:t>
      </w:r>
    </w:p>
    <w:p w:rsidR="001065C2" w:rsidRPr="008C01E2" w:rsidRDefault="001065C2" w:rsidP="007116A2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1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6. </w:t>
      </w:r>
      <w:r w:rsidRPr="008C01E2">
        <w:rPr>
          <w:rFonts w:ascii="Times New Roman" w:hAnsi="Times New Roman"/>
          <w:sz w:val="24"/>
          <w:szCs w:val="24"/>
          <w:shd w:val="clear" w:color="auto" w:fill="FFFFFF"/>
        </w:rPr>
        <w:t>Служил шофером-добровольцем в Красном Кресте. Он хотел попасть на фронт, но долго не получал разрешения из-за слабого зрения. После перевода на реку Пьяве стал разносить еду солдатам в окопы.</w:t>
      </w:r>
      <w:r w:rsidRPr="008C01E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8C01E2">
        <w:rPr>
          <w:rFonts w:ascii="Times New Roman" w:hAnsi="Times New Roman"/>
          <w:sz w:val="24"/>
          <w:szCs w:val="24"/>
        </w:rPr>
        <w:t>В 1918 году был ранен в обе ноги осколками разорвавшегося снаряда и пулемётной очередью, его роман «Прощай, оружие!» впервые был издан в 1929 году.</w:t>
      </w:r>
    </w:p>
    <w:p w:rsidR="001065C2" w:rsidRPr="008C01E2" w:rsidRDefault="001065C2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C01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Ответ:</w:t>
      </w:r>
      <w:r w:rsidRPr="008C01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Эрнест Хемингуэй</w:t>
      </w:r>
    </w:p>
    <w:p w:rsidR="001065C2" w:rsidRPr="008C01E2" w:rsidRDefault="001065C2" w:rsidP="00C80780">
      <w:pPr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8C01E2">
        <w:rPr>
          <w:rFonts w:ascii="Times New Roman" w:hAnsi="Times New Roman"/>
          <w:sz w:val="24"/>
          <w:szCs w:val="24"/>
          <w:shd w:val="clear" w:color="auto" w:fill="FFFFFF"/>
        </w:rPr>
        <w:t xml:space="preserve">7. Во время войны был военным корреспондентом, </w:t>
      </w:r>
      <w:r w:rsidRPr="008C01E2">
        <w:rPr>
          <w:rFonts w:ascii="Times New Roman" w:hAnsi="Times New Roman"/>
          <w:sz w:val="24"/>
          <w:szCs w:val="24"/>
          <w:shd w:val="clear" w:color="auto" w:fill="FFFFEE"/>
        </w:rPr>
        <w:t xml:space="preserve"> с энтузиазмом встретил Февральскую революцию,  от лица Временного правительства был назначен «комиссаром по регистрации печати».</w:t>
      </w:r>
      <w:r w:rsidRPr="008C01E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C01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Произведения этого писателя:  повесть «Аэлита» (1922-1923) и роман «Гиперболоид инженера Гарина» (1925-1927) стали классикой советской научной фантастики.</w:t>
      </w:r>
    </w:p>
    <w:p w:rsidR="001065C2" w:rsidRPr="008C01E2" w:rsidRDefault="001065C2" w:rsidP="00B71958">
      <w:pPr>
        <w:rPr>
          <w:rFonts w:ascii="Times New Roman" w:hAnsi="Times New Roman"/>
          <w:sz w:val="24"/>
          <w:szCs w:val="24"/>
        </w:rPr>
      </w:pPr>
      <w:r w:rsidRPr="008C01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Ответ:</w:t>
      </w:r>
      <w:r w:rsidRPr="008C01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C01E2">
        <w:rPr>
          <w:rFonts w:ascii="Times New Roman" w:hAnsi="Times New Roman"/>
          <w:sz w:val="24"/>
          <w:szCs w:val="24"/>
          <w:shd w:val="clear" w:color="auto" w:fill="FFFFFF"/>
        </w:rPr>
        <w:t>Алексей Толстой</w:t>
      </w:r>
    </w:p>
    <w:p w:rsidR="001065C2" w:rsidRPr="008C01E2" w:rsidRDefault="001065C2" w:rsidP="00B71958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8C01E2">
        <w:rPr>
          <w:rFonts w:ascii="Times New Roman" w:hAnsi="Times New Roman"/>
          <w:sz w:val="24"/>
          <w:szCs w:val="24"/>
          <w:shd w:val="clear" w:color="auto" w:fill="FFFFFF"/>
        </w:rPr>
        <w:t>8. Какая будущая английская писательница детективов в годы Первой мировой работала в военном госпитале?</w:t>
      </w:r>
    </w:p>
    <w:p w:rsidR="001065C2" w:rsidRPr="008C01E2" w:rsidRDefault="001065C2" w:rsidP="007116A2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8C01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Ответ:</w:t>
      </w:r>
      <w:r w:rsidRPr="008C01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C01E2">
        <w:rPr>
          <w:rFonts w:ascii="Times New Roman" w:hAnsi="Times New Roman"/>
          <w:sz w:val="24"/>
          <w:szCs w:val="24"/>
          <w:shd w:val="clear" w:color="auto" w:fill="FFFFFF"/>
        </w:rPr>
        <w:t>Агата Кристи</w:t>
      </w:r>
    </w:p>
    <w:p w:rsidR="001065C2" w:rsidRPr="00A775C0" w:rsidRDefault="001065C2" w:rsidP="00556074">
      <w:pPr>
        <w:spacing w:after="0" w:line="336" w:lineRule="atLeast"/>
        <w:textAlignment w:val="baseline"/>
        <w:outlineLvl w:val="0"/>
        <w:rPr>
          <w:rFonts w:ascii="Times New Roman" w:hAnsi="Times New Roman"/>
          <w:spacing w:val="-20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-20"/>
          <w:kern w:val="36"/>
          <w:sz w:val="24"/>
          <w:szCs w:val="24"/>
          <w:lang w:eastAsia="ru-RU"/>
        </w:rPr>
        <w:t>4</w:t>
      </w:r>
      <w:r w:rsidRPr="008C01E2">
        <w:rPr>
          <w:rFonts w:ascii="Times New Roman" w:hAnsi="Times New Roman"/>
          <w:b/>
          <w:spacing w:val="-20"/>
          <w:kern w:val="36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spacing w:val="-20"/>
          <w:kern w:val="36"/>
          <w:sz w:val="24"/>
          <w:szCs w:val="24"/>
          <w:lang w:eastAsia="ru-RU"/>
        </w:rPr>
        <w:t xml:space="preserve">Блиц – игра  </w:t>
      </w:r>
      <w:r w:rsidRPr="00A775C0">
        <w:rPr>
          <w:rFonts w:ascii="Times New Roman" w:hAnsi="Times New Roman"/>
          <w:spacing w:val="-20"/>
          <w:kern w:val="36"/>
          <w:sz w:val="24"/>
          <w:szCs w:val="24"/>
          <w:lang w:eastAsia="ru-RU"/>
        </w:rPr>
        <w:t>(на обдумывание 30 секунд)</w:t>
      </w:r>
      <w:r>
        <w:rPr>
          <w:rFonts w:ascii="Times New Roman" w:hAnsi="Times New Roman"/>
          <w:spacing w:val="-20"/>
          <w:kern w:val="36"/>
          <w:sz w:val="24"/>
          <w:szCs w:val="24"/>
          <w:lang w:eastAsia="ru-RU"/>
        </w:rPr>
        <w:t>.</w:t>
      </w:r>
    </w:p>
    <w:p w:rsidR="001065C2" w:rsidRPr="008C01E2" w:rsidRDefault="001065C2" w:rsidP="00556074">
      <w:pPr>
        <w:spacing w:after="0" w:line="336" w:lineRule="atLeast"/>
        <w:textAlignment w:val="baseline"/>
        <w:outlineLvl w:val="0"/>
        <w:rPr>
          <w:rFonts w:ascii="Times New Roman" w:hAnsi="Times New Roman"/>
          <w:b/>
          <w:spacing w:val="-20"/>
          <w:kern w:val="36"/>
          <w:sz w:val="24"/>
          <w:szCs w:val="24"/>
          <w:lang w:eastAsia="ru-RU"/>
        </w:rPr>
      </w:pPr>
      <w:r w:rsidRPr="008C01E2">
        <w:rPr>
          <w:rFonts w:ascii="Times New Roman" w:hAnsi="Times New Roman"/>
          <w:b/>
          <w:spacing w:val="-20"/>
          <w:kern w:val="36"/>
          <w:sz w:val="24"/>
          <w:szCs w:val="24"/>
          <w:lang w:eastAsia="ru-RU"/>
        </w:rPr>
        <w:t>Решите  кроссворд</w:t>
      </w:r>
    </w:p>
    <w:p w:rsidR="001065C2" w:rsidRPr="008C01E2" w:rsidRDefault="001065C2" w:rsidP="00C80780">
      <w:pPr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1065C2" w:rsidRPr="008C01E2" w:rsidRDefault="001065C2" w:rsidP="00C80780">
      <w:pPr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1B68CA">
        <w:rPr>
          <w:rFonts w:ascii="Times New Roman" w:hAnsi="Times New Roman"/>
          <w:noProof/>
          <w:sz w:val="24"/>
          <w:szCs w:val="24"/>
          <w:shd w:val="clear" w:color="auto" w:fill="FFFFFF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style="width:196.5pt;height:239.25pt;visibility:visible">
            <v:imagedata r:id="rId5" o:title=""/>
          </v:shape>
        </w:pict>
      </w:r>
    </w:p>
    <w:p w:rsidR="001065C2" w:rsidRPr="008C01E2" w:rsidRDefault="001065C2" w:rsidP="00556074">
      <w:pPr>
        <w:jc w:val="both"/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065C2" w:rsidRPr="008C01E2" w:rsidRDefault="001065C2" w:rsidP="00556074">
      <w:pPr>
        <w:jc w:val="both"/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</w:pPr>
      <w:r w:rsidRPr="008C01E2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  По горизонтали:</w:t>
      </w:r>
    </w:p>
    <w:p w:rsidR="001065C2" w:rsidRPr="008C01E2" w:rsidRDefault="001065C2" w:rsidP="00556074">
      <w:pPr>
        <w:pStyle w:val="ListParagraph"/>
        <w:numPr>
          <w:ilvl w:val="0"/>
          <w:numId w:val="5"/>
        </w:numPr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8C01E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Страна,  вступившая в войну в 1917 году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1065C2" w:rsidRPr="008C01E2" w:rsidRDefault="001065C2" w:rsidP="005F5A98">
      <w:pPr>
        <w:pStyle w:val="ListParagraph"/>
        <w:numPr>
          <w:ilvl w:val="0"/>
          <w:numId w:val="5"/>
        </w:numPr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8C01E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Место, где была проведена первая газовая атака.</w:t>
      </w:r>
    </w:p>
    <w:p w:rsidR="001065C2" w:rsidRPr="008C01E2" w:rsidRDefault="001065C2" w:rsidP="005F5A98">
      <w:pPr>
        <w:pStyle w:val="ListParagraph"/>
        <w:numPr>
          <w:ilvl w:val="0"/>
          <w:numId w:val="5"/>
        </w:numPr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8C01E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Сербский студент, совершивший покушение на наследника Австро – Венгерского престола Франца 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–</w:t>
      </w:r>
      <w:r w:rsidRPr="008C01E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Фердинанда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1065C2" w:rsidRPr="008C01E2" w:rsidRDefault="001065C2" w:rsidP="005F5A98">
      <w:pPr>
        <w:pStyle w:val="ListParagraph"/>
        <w:numPr>
          <w:ilvl w:val="0"/>
          <w:numId w:val="5"/>
        </w:numPr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8C01E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Французская крепость, оборонявшаяся 10 месяцев и так и не сдавшаяся врагам.</w:t>
      </w:r>
    </w:p>
    <w:p w:rsidR="001065C2" w:rsidRPr="008C01E2" w:rsidRDefault="001065C2" w:rsidP="005F5A9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1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Британский пассажирский лайнер, потопленный немецкой сумбариной в 1915 году</w:t>
      </w:r>
    </w:p>
    <w:p w:rsidR="001065C2" w:rsidRPr="008C01E2" w:rsidRDefault="001065C2" w:rsidP="00584BF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1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Наступательная операция германо-австрийских, проведённая со 2 мая по</w:t>
      </w:r>
      <w:r w:rsidRPr="008C01E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C01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15 мая 1915 г.</w:t>
      </w:r>
    </w:p>
    <w:p w:rsidR="001065C2" w:rsidRPr="008C01E2" w:rsidRDefault="001065C2" w:rsidP="00584BFB">
      <w:pPr>
        <w:ind w:left="360"/>
        <w:jc w:val="both"/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</w:pPr>
      <w:r w:rsidRPr="008C01E2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 По вертикали:</w:t>
      </w:r>
    </w:p>
    <w:p w:rsidR="001065C2" w:rsidRPr="008C01E2" w:rsidRDefault="001065C2" w:rsidP="005F5A98">
      <w:pPr>
        <w:pStyle w:val="ListParagraph"/>
        <w:numPr>
          <w:ilvl w:val="0"/>
          <w:numId w:val="6"/>
        </w:numPr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8C01E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Именно этот генерал – фельдмаршал разработал план ведения Первой мировой войны.</w:t>
      </w:r>
    </w:p>
    <w:p w:rsidR="001065C2" w:rsidRPr="008C01E2" w:rsidRDefault="001065C2" w:rsidP="005F5A98">
      <w:pPr>
        <w:pStyle w:val="ListParagraph"/>
        <w:numPr>
          <w:ilvl w:val="0"/>
          <w:numId w:val="6"/>
        </w:numPr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8C01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Именем этого генерала названа одна из военных операций на Юго – Западном направлении Восточного фронта.</w:t>
      </w:r>
    </w:p>
    <w:p w:rsidR="001065C2" w:rsidRPr="008C01E2" w:rsidRDefault="001065C2" w:rsidP="00584BF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1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Широкомасштабное наступление австро-</w:t>
      </w:r>
      <w:r w:rsidRPr="008C01E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германских</w:t>
      </w:r>
      <w:r w:rsidRPr="008C01E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C01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войск на позиции</w:t>
      </w:r>
      <w:r w:rsidRPr="008C01E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C01E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итальянской</w:t>
      </w:r>
      <w:r w:rsidRPr="008C01E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C01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армии, одно из крупнейших</w:t>
      </w:r>
      <w:r w:rsidRPr="008C01E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C01E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сражений</w:t>
      </w:r>
      <w:r w:rsidRPr="008C01E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C01E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1917</w:t>
      </w:r>
      <w:r w:rsidRPr="008C01E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C01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года.</w:t>
      </w:r>
    </w:p>
    <w:p w:rsidR="001065C2" w:rsidRPr="008C01E2" w:rsidRDefault="001065C2" w:rsidP="005F5A98">
      <w:pPr>
        <w:pStyle w:val="ListParagraph"/>
        <w:numPr>
          <w:ilvl w:val="0"/>
          <w:numId w:val="6"/>
        </w:numPr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8C01E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Одна из стран Четвертного союза (Центральных держав)</w:t>
      </w:r>
    </w:p>
    <w:p w:rsidR="001065C2" w:rsidRPr="00C62D88" w:rsidRDefault="001065C2" w:rsidP="00C62D88">
      <w:pPr>
        <w:ind w:left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065C2" w:rsidRPr="008C01E2" w:rsidRDefault="001065C2" w:rsidP="00C80780">
      <w:pPr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1065C2" w:rsidRPr="008C01E2" w:rsidRDefault="001065C2" w:rsidP="00C80780">
      <w:pPr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1B68CA">
        <w:rPr>
          <w:rFonts w:ascii="Times New Roman" w:hAnsi="Times New Roman"/>
          <w:noProof/>
          <w:sz w:val="24"/>
          <w:szCs w:val="24"/>
          <w:shd w:val="clear" w:color="auto" w:fill="FFFFFF"/>
          <w:lang w:eastAsia="ru-RU"/>
        </w:rPr>
        <w:pict>
          <v:shape id="Рисунок 16" o:spid="_x0000_i1026" type="#_x0000_t75" style="width:196.5pt;height:239.25pt;visibility:visible">
            <v:imagedata r:id="rId6" o:title=""/>
          </v:shape>
        </w:pict>
      </w:r>
    </w:p>
    <w:p w:rsidR="001065C2" w:rsidRPr="008C01E2" w:rsidRDefault="001065C2" w:rsidP="00584BFB">
      <w:pPr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8C01E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  </w:t>
      </w:r>
    </w:p>
    <w:p w:rsidR="001065C2" w:rsidRPr="008C01E2" w:rsidRDefault="001065C2" w:rsidP="00B71958">
      <w:pPr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1065C2" w:rsidRPr="008C01E2" w:rsidRDefault="001065C2" w:rsidP="00B71958">
      <w:pPr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1065C2" w:rsidRPr="008C01E2" w:rsidRDefault="001065C2" w:rsidP="00B71958">
      <w:pPr>
        <w:rPr>
          <w:rFonts w:ascii="Times New Roman" w:hAnsi="Times New Roman"/>
          <w:sz w:val="24"/>
          <w:szCs w:val="24"/>
        </w:rPr>
      </w:pPr>
    </w:p>
    <w:p w:rsidR="001065C2" w:rsidRDefault="001065C2" w:rsidP="00893965">
      <w:pPr>
        <w:rPr>
          <w:rFonts w:ascii="Times New Roman" w:hAnsi="Times New Roman"/>
          <w:sz w:val="24"/>
          <w:szCs w:val="24"/>
        </w:rPr>
      </w:pPr>
    </w:p>
    <w:p w:rsidR="001065C2" w:rsidRDefault="001065C2" w:rsidP="00893965">
      <w:pPr>
        <w:rPr>
          <w:rFonts w:ascii="Times New Roman" w:hAnsi="Times New Roman"/>
          <w:sz w:val="24"/>
          <w:szCs w:val="24"/>
        </w:rPr>
      </w:pPr>
    </w:p>
    <w:p w:rsidR="001065C2" w:rsidRPr="008C01E2" w:rsidRDefault="001065C2" w:rsidP="00B71958">
      <w:pPr>
        <w:rPr>
          <w:rFonts w:ascii="Times New Roman" w:hAnsi="Times New Roman"/>
          <w:sz w:val="24"/>
          <w:szCs w:val="24"/>
        </w:rPr>
      </w:pPr>
    </w:p>
    <w:sectPr w:rsidR="001065C2" w:rsidRPr="008C01E2" w:rsidSect="008A4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4CA"/>
    <w:multiLevelType w:val="hybridMultilevel"/>
    <w:tmpl w:val="12ACD128"/>
    <w:lvl w:ilvl="0" w:tplc="A01034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EE042C"/>
    <w:multiLevelType w:val="multilevel"/>
    <w:tmpl w:val="95A6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E11343"/>
    <w:multiLevelType w:val="multilevel"/>
    <w:tmpl w:val="438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717533"/>
    <w:multiLevelType w:val="hybridMultilevel"/>
    <w:tmpl w:val="C1C8B99A"/>
    <w:lvl w:ilvl="0" w:tplc="C13471C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2F2F6CDA"/>
    <w:multiLevelType w:val="hybridMultilevel"/>
    <w:tmpl w:val="EF52AF80"/>
    <w:lvl w:ilvl="0" w:tplc="EE48CC3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CB6498"/>
    <w:multiLevelType w:val="multilevel"/>
    <w:tmpl w:val="C3B8E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F43863"/>
    <w:multiLevelType w:val="hybridMultilevel"/>
    <w:tmpl w:val="59B83C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FF1C77"/>
    <w:multiLevelType w:val="hybridMultilevel"/>
    <w:tmpl w:val="4C9EA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9E542F"/>
    <w:multiLevelType w:val="multilevel"/>
    <w:tmpl w:val="995E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E21B52"/>
    <w:multiLevelType w:val="hybridMultilevel"/>
    <w:tmpl w:val="0F0EE1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9794BAC"/>
    <w:multiLevelType w:val="hybridMultilevel"/>
    <w:tmpl w:val="2C18FF6C"/>
    <w:lvl w:ilvl="0" w:tplc="E19E0E4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5ADD2375"/>
    <w:multiLevelType w:val="hybridMultilevel"/>
    <w:tmpl w:val="85DCED36"/>
    <w:lvl w:ilvl="0" w:tplc="2D821BC4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ADE407D"/>
    <w:multiLevelType w:val="multilevel"/>
    <w:tmpl w:val="73BC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FD3529"/>
    <w:multiLevelType w:val="hybridMultilevel"/>
    <w:tmpl w:val="14E875EC"/>
    <w:lvl w:ilvl="0" w:tplc="76341A6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E960B5E"/>
    <w:multiLevelType w:val="multilevel"/>
    <w:tmpl w:val="8974C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F832646"/>
    <w:multiLevelType w:val="hybridMultilevel"/>
    <w:tmpl w:val="522E29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13"/>
  </w:num>
  <w:num w:numId="5">
    <w:abstractNumId w:val="6"/>
  </w:num>
  <w:num w:numId="6">
    <w:abstractNumId w:val="9"/>
  </w:num>
  <w:num w:numId="7">
    <w:abstractNumId w:val="2"/>
  </w:num>
  <w:num w:numId="8">
    <w:abstractNumId w:val="1"/>
  </w:num>
  <w:num w:numId="9">
    <w:abstractNumId w:val="12"/>
  </w:num>
  <w:num w:numId="10">
    <w:abstractNumId w:val="5"/>
  </w:num>
  <w:num w:numId="11">
    <w:abstractNumId w:val="14"/>
  </w:num>
  <w:num w:numId="12">
    <w:abstractNumId w:val="8"/>
  </w:num>
  <w:num w:numId="13">
    <w:abstractNumId w:val="11"/>
  </w:num>
  <w:num w:numId="14">
    <w:abstractNumId w:val="3"/>
  </w:num>
  <w:num w:numId="15">
    <w:abstractNumId w:val="1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EB1"/>
    <w:rsid w:val="00055A78"/>
    <w:rsid w:val="00082051"/>
    <w:rsid w:val="00087AC4"/>
    <w:rsid w:val="001065C2"/>
    <w:rsid w:val="001152C8"/>
    <w:rsid w:val="00144BBF"/>
    <w:rsid w:val="00196721"/>
    <w:rsid w:val="001B2683"/>
    <w:rsid w:val="001B68CA"/>
    <w:rsid w:val="0025267C"/>
    <w:rsid w:val="002E5783"/>
    <w:rsid w:val="00355074"/>
    <w:rsid w:val="004168E5"/>
    <w:rsid w:val="004178F4"/>
    <w:rsid w:val="004A566A"/>
    <w:rsid w:val="004F6C9F"/>
    <w:rsid w:val="004F717E"/>
    <w:rsid w:val="00556074"/>
    <w:rsid w:val="00584BFB"/>
    <w:rsid w:val="005F5A98"/>
    <w:rsid w:val="00640782"/>
    <w:rsid w:val="00662A06"/>
    <w:rsid w:val="007116A2"/>
    <w:rsid w:val="00893965"/>
    <w:rsid w:val="008A4DEF"/>
    <w:rsid w:val="008C01E2"/>
    <w:rsid w:val="008C3C10"/>
    <w:rsid w:val="00993EB1"/>
    <w:rsid w:val="009A1A95"/>
    <w:rsid w:val="009B5D82"/>
    <w:rsid w:val="009B7005"/>
    <w:rsid w:val="009D39EB"/>
    <w:rsid w:val="00A06EDF"/>
    <w:rsid w:val="00A531C0"/>
    <w:rsid w:val="00A63F74"/>
    <w:rsid w:val="00A775C0"/>
    <w:rsid w:val="00AA0E92"/>
    <w:rsid w:val="00B31275"/>
    <w:rsid w:val="00B41FA4"/>
    <w:rsid w:val="00B71958"/>
    <w:rsid w:val="00B9103E"/>
    <w:rsid w:val="00B94EC5"/>
    <w:rsid w:val="00BA2A6D"/>
    <w:rsid w:val="00BD0934"/>
    <w:rsid w:val="00BD145F"/>
    <w:rsid w:val="00C16242"/>
    <w:rsid w:val="00C517BD"/>
    <w:rsid w:val="00C62D88"/>
    <w:rsid w:val="00C67557"/>
    <w:rsid w:val="00C80780"/>
    <w:rsid w:val="00CA798D"/>
    <w:rsid w:val="00CF2C8A"/>
    <w:rsid w:val="00D20380"/>
    <w:rsid w:val="00D21458"/>
    <w:rsid w:val="00D90454"/>
    <w:rsid w:val="00DA4143"/>
    <w:rsid w:val="00DC4E53"/>
    <w:rsid w:val="00DC65F3"/>
    <w:rsid w:val="00E51C39"/>
    <w:rsid w:val="00E76AF9"/>
    <w:rsid w:val="00E9133D"/>
    <w:rsid w:val="00F36B58"/>
    <w:rsid w:val="00F47E37"/>
    <w:rsid w:val="00F97DB3"/>
    <w:rsid w:val="00FD3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DE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719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3127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195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31275"/>
    <w:rPr>
      <w:rFonts w:ascii="Cambria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rsid w:val="00B71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195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B71958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B71958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B71958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8939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55A78"/>
    <w:pPr>
      <w:ind w:left="720"/>
      <w:contextualSpacing/>
    </w:pPr>
  </w:style>
  <w:style w:type="paragraph" w:styleId="NormalWeb">
    <w:name w:val="Normal (Web)"/>
    <w:basedOn w:val="Normal"/>
    <w:uiPriority w:val="99"/>
    <w:rsid w:val="00C517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07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470</TotalTime>
  <Pages>6</Pages>
  <Words>1453</Words>
  <Characters>8288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Владелец</cp:lastModifiedBy>
  <cp:revision>23</cp:revision>
  <cp:lastPrinted>2014-01-25T08:23:00Z</cp:lastPrinted>
  <dcterms:created xsi:type="dcterms:W3CDTF">2014-01-25T07:53:00Z</dcterms:created>
  <dcterms:modified xsi:type="dcterms:W3CDTF">2014-11-14T00:47:00Z</dcterms:modified>
</cp:coreProperties>
</file>