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45" w:rsidRPr="0050415A" w:rsidRDefault="00852045" w:rsidP="0085204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Типология детей </w:t>
      </w:r>
      <w:r w:rsidRPr="0050415A">
        <w:rPr>
          <w:rFonts w:ascii="Times New Roman" w:eastAsia="Times New Roman" w:hAnsi="Times New Roman" w:cs="Times New Roman"/>
          <w:b/>
          <w:bCs/>
          <w:sz w:val="24"/>
          <w:szCs w:val="24"/>
          <w:lang w:eastAsia="ru-RU"/>
        </w:rPr>
        <w:t xml:space="preserve">группы риска </w:t>
      </w:r>
    </w:p>
    <w:p w:rsidR="00852045" w:rsidRPr="0050415A" w:rsidRDefault="00852045" w:rsidP="00852045">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 xml:space="preserve">"Группу риска" составляют дети и подростки с различными формами психической и социальной </w:t>
      </w:r>
      <w:proofErr w:type="spellStart"/>
      <w:r w:rsidRPr="0050415A">
        <w:rPr>
          <w:rFonts w:ascii="Times New Roman" w:eastAsia="Times New Roman" w:hAnsi="Times New Roman" w:cs="Times New Roman"/>
          <w:sz w:val="24"/>
          <w:szCs w:val="24"/>
          <w:lang w:eastAsia="ru-RU"/>
        </w:rPr>
        <w:t>дезадаптации</w:t>
      </w:r>
      <w:proofErr w:type="spellEnd"/>
      <w:r w:rsidRPr="0050415A">
        <w:rPr>
          <w:rFonts w:ascii="Times New Roman" w:eastAsia="Times New Roman" w:hAnsi="Times New Roman" w:cs="Times New Roman"/>
          <w:sz w:val="24"/>
          <w:szCs w:val="24"/>
          <w:lang w:eastAsia="ru-RU"/>
        </w:rPr>
        <w:t>, выражающейся в поведении, не адекватном нормам и требованиям ближайшего окружения: семьи, детского сада, школы и т. д.</w:t>
      </w:r>
    </w:p>
    <w:p w:rsidR="00852045" w:rsidRPr="0050415A" w:rsidRDefault="00852045" w:rsidP="00852045">
      <w:pPr>
        <w:spacing w:before="100" w:beforeAutospacing="1" w:after="100" w:afterAutospacing="1"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b/>
          <w:bCs/>
          <w:sz w:val="24"/>
          <w:szCs w:val="24"/>
          <w:lang w:eastAsia="ru-RU"/>
        </w:rPr>
        <w:t>Педагогически запущенные дети</w:t>
      </w:r>
      <w:r w:rsidRPr="0050415A">
        <w:rPr>
          <w:rFonts w:ascii="Times New Roman" w:eastAsia="Times New Roman" w:hAnsi="Times New Roman" w:cs="Times New Roman"/>
          <w:sz w:val="24"/>
          <w:szCs w:val="24"/>
          <w:lang w:eastAsia="ru-RU"/>
        </w:rPr>
        <w:t xml:space="preserve"> – это здоровые, потенциально полноценные, но недостаточно воспитанные, обученные и развитые дети. Следствием этого являются недостатки, пробелы, отклонения в деятельности, поведении, общении. Такие подростки отчуждаются от школы, но значимость семьи для них не утрачивается.</w:t>
      </w:r>
    </w:p>
    <w:p w:rsidR="00852045" w:rsidRPr="0050415A" w:rsidRDefault="00852045" w:rsidP="00852045">
      <w:pPr>
        <w:spacing w:before="100" w:beforeAutospacing="1" w:after="100" w:afterAutospacing="1"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b/>
          <w:bCs/>
          <w:sz w:val="24"/>
          <w:szCs w:val="24"/>
          <w:lang w:eastAsia="ru-RU"/>
        </w:rPr>
        <w:t>Социально запущенные дети</w:t>
      </w:r>
      <w:r w:rsidRPr="0050415A">
        <w:rPr>
          <w:rFonts w:ascii="Times New Roman" w:eastAsia="Times New Roman" w:hAnsi="Times New Roman" w:cs="Times New Roman"/>
          <w:sz w:val="24"/>
          <w:szCs w:val="24"/>
          <w:lang w:eastAsia="ru-RU"/>
        </w:rPr>
        <w:t xml:space="preserve"> отчуждаются не только от школы, но и от семьи. Они усваивают искаженные ценностно-нормативные представления и перенимают криминальный опыт в асоциальных подростковых компаниях и группировках.</w:t>
      </w:r>
    </w:p>
    <w:p w:rsidR="00852045" w:rsidRPr="0050415A" w:rsidRDefault="00852045" w:rsidP="00852045">
      <w:pPr>
        <w:spacing w:before="100" w:beforeAutospacing="1" w:after="100" w:afterAutospacing="1"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b/>
          <w:bCs/>
          <w:sz w:val="24"/>
          <w:szCs w:val="24"/>
          <w:lang w:eastAsia="ru-RU"/>
        </w:rPr>
        <w:t>Социально незащищенными</w:t>
      </w:r>
      <w:r w:rsidRPr="0050415A">
        <w:rPr>
          <w:rFonts w:ascii="Times New Roman" w:eastAsia="Times New Roman" w:hAnsi="Times New Roman" w:cs="Times New Roman"/>
          <w:sz w:val="24"/>
          <w:szCs w:val="24"/>
          <w:lang w:eastAsia="ru-RU"/>
        </w:rPr>
        <w:t xml:space="preserve"> называют детей и подростков, находящихся в критической ситуации или в неблагоприятных для жизни условиях. </w:t>
      </w:r>
      <w:proofErr w:type="gramStart"/>
      <w:r w:rsidRPr="0050415A">
        <w:rPr>
          <w:rFonts w:ascii="Times New Roman" w:eastAsia="Times New Roman" w:hAnsi="Times New Roman" w:cs="Times New Roman"/>
          <w:sz w:val="24"/>
          <w:szCs w:val="24"/>
          <w:lang w:eastAsia="ru-RU"/>
        </w:rPr>
        <w:t xml:space="preserve">Социальная незащищенность возникает в результате действий различных факторов риска: экономических (низкий уровень жизни), экологических (неблагоприятная среда обитания), медицинских (болезни, отклонение в развитии, алкоголизм, наркомания и т. д.), психологических (конфликтность отношений в группах, социальная и педагогическая запущенность, </w:t>
      </w:r>
      <w:proofErr w:type="spellStart"/>
      <w:r w:rsidRPr="0050415A">
        <w:rPr>
          <w:rFonts w:ascii="Times New Roman" w:eastAsia="Times New Roman" w:hAnsi="Times New Roman" w:cs="Times New Roman"/>
          <w:sz w:val="24"/>
          <w:szCs w:val="24"/>
          <w:lang w:eastAsia="ru-RU"/>
        </w:rPr>
        <w:t>деформированность</w:t>
      </w:r>
      <w:proofErr w:type="spellEnd"/>
      <w:r w:rsidRPr="0050415A">
        <w:rPr>
          <w:rFonts w:ascii="Times New Roman" w:eastAsia="Times New Roman" w:hAnsi="Times New Roman" w:cs="Times New Roman"/>
          <w:sz w:val="24"/>
          <w:szCs w:val="24"/>
          <w:lang w:eastAsia="ru-RU"/>
        </w:rPr>
        <w:t xml:space="preserve"> мотивации), криминогенных (влияние преступных групп) и др.</w:t>
      </w:r>
      <w:proofErr w:type="gramEnd"/>
    </w:p>
    <w:p w:rsidR="00852045" w:rsidRPr="0050415A" w:rsidRDefault="00852045" w:rsidP="0085204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0415A">
        <w:rPr>
          <w:rFonts w:ascii="Times New Roman" w:eastAsia="Times New Roman" w:hAnsi="Times New Roman" w:cs="Times New Roman"/>
          <w:b/>
          <w:bCs/>
          <w:sz w:val="24"/>
          <w:szCs w:val="24"/>
          <w:lang w:eastAsia="ru-RU"/>
        </w:rPr>
        <w:t>Девиантное</w:t>
      </w:r>
      <w:proofErr w:type="spellEnd"/>
      <w:r w:rsidRPr="0050415A">
        <w:rPr>
          <w:rFonts w:ascii="Times New Roman" w:eastAsia="Times New Roman" w:hAnsi="Times New Roman" w:cs="Times New Roman"/>
          <w:b/>
          <w:bCs/>
          <w:sz w:val="24"/>
          <w:szCs w:val="24"/>
          <w:lang w:eastAsia="ru-RU"/>
        </w:rPr>
        <w:t xml:space="preserve"> поведение</w:t>
      </w:r>
      <w:r w:rsidRPr="0050415A">
        <w:rPr>
          <w:rFonts w:ascii="Times New Roman" w:eastAsia="Times New Roman" w:hAnsi="Times New Roman" w:cs="Times New Roman"/>
          <w:sz w:val="24"/>
          <w:szCs w:val="24"/>
          <w:lang w:eastAsia="ru-RU"/>
        </w:rPr>
        <w:t xml:space="preserve"> – это поступки (действия индивида), не соответствующие ожиданиям и нормам, которые фактически сложились или официально установлены в данном обществе.</w:t>
      </w:r>
    </w:p>
    <w:p w:rsidR="00852045" w:rsidRPr="0050415A" w:rsidRDefault="00852045" w:rsidP="0085204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0415A">
        <w:rPr>
          <w:rFonts w:ascii="Times New Roman" w:eastAsia="Times New Roman" w:hAnsi="Times New Roman" w:cs="Times New Roman"/>
          <w:b/>
          <w:bCs/>
          <w:sz w:val="24"/>
          <w:szCs w:val="24"/>
          <w:lang w:eastAsia="ru-RU"/>
        </w:rPr>
        <w:t>Делинквентное</w:t>
      </w:r>
      <w:proofErr w:type="spellEnd"/>
      <w:r w:rsidRPr="0050415A">
        <w:rPr>
          <w:rFonts w:ascii="Times New Roman" w:eastAsia="Times New Roman" w:hAnsi="Times New Roman" w:cs="Times New Roman"/>
          <w:sz w:val="24"/>
          <w:szCs w:val="24"/>
          <w:lang w:eastAsia="ru-RU"/>
        </w:rPr>
        <w:t xml:space="preserve"> (от англ. </w:t>
      </w:r>
      <w:proofErr w:type="spellStart"/>
      <w:r w:rsidRPr="0050415A">
        <w:rPr>
          <w:rFonts w:ascii="Times New Roman" w:eastAsia="Times New Roman" w:hAnsi="Times New Roman" w:cs="Times New Roman"/>
          <w:i/>
          <w:iCs/>
          <w:sz w:val="24"/>
          <w:szCs w:val="24"/>
          <w:lang w:eastAsia="ru-RU"/>
        </w:rPr>
        <w:t>delinquency</w:t>
      </w:r>
      <w:proofErr w:type="spellEnd"/>
      <w:r w:rsidRPr="0050415A">
        <w:rPr>
          <w:rFonts w:ascii="Times New Roman" w:eastAsia="Times New Roman" w:hAnsi="Times New Roman" w:cs="Times New Roman"/>
          <w:sz w:val="24"/>
          <w:szCs w:val="24"/>
          <w:lang w:eastAsia="ru-RU"/>
        </w:rPr>
        <w:t xml:space="preserve"> – провинность) </w:t>
      </w:r>
      <w:r w:rsidRPr="0050415A">
        <w:rPr>
          <w:rFonts w:ascii="Times New Roman" w:eastAsia="Times New Roman" w:hAnsi="Times New Roman" w:cs="Times New Roman"/>
          <w:b/>
          <w:bCs/>
          <w:sz w:val="24"/>
          <w:szCs w:val="24"/>
          <w:lang w:eastAsia="ru-RU"/>
        </w:rPr>
        <w:t>поведение</w:t>
      </w:r>
      <w:r w:rsidRPr="0050415A">
        <w:rPr>
          <w:rFonts w:ascii="Times New Roman" w:eastAsia="Times New Roman" w:hAnsi="Times New Roman" w:cs="Times New Roman"/>
          <w:sz w:val="24"/>
          <w:szCs w:val="24"/>
          <w:lang w:eastAsia="ru-RU"/>
        </w:rPr>
        <w:t xml:space="preserve"> – это противоправные действия, психическая готовность к правонарушению, повторяющиеся асоциальные поступки, формирование отрицательно ориентированных личностных установок.</w:t>
      </w:r>
    </w:p>
    <w:p w:rsidR="00852045" w:rsidRPr="0050415A" w:rsidRDefault="00852045" w:rsidP="0085204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0415A">
        <w:rPr>
          <w:rFonts w:ascii="Times New Roman" w:eastAsia="Times New Roman" w:hAnsi="Times New Roman" w:cs="Times New Roman"/>
          <w:b/>
          <w:bCs/>
          <w:sz w:val="24"/>
          <w:szCs w:val="24"/>
          <w:lang w:eastAsia="ru-RU"/>
        </w:rPr>
        <w:t>Дезадаптация</w:t>
      </w:r>
      <w:proofErr w:type="spellEnd"/>
      <w:r w:rsidRPr="0050415A">
        <w:rPr>
          <w:rFonts w:ascii="Times New Roman" w:eastAsia="Times New Roman" w:hAnsi="Times New Roman" w:cs="Times New Roman"/>
          <w:sz w:val="24"/>
          <w:szCs w:val="24"/>
          <w:lang w:eastAsia="ru-RU"/>
        </w:rPr>
        <w:t xml:space="preserve"> – это несоответствие </w:t>
      </w:r>
      <w:proofErr w:type="spellStart"/>
      <w:r w:rsidRPr="0050415A">
        <w:rPr>
          <w:rFonts w:ascii="Times New Roman" w:eastAsia="Times New Roman" w:hAnsi="Times New Roman" w:cs="Times New Roman"/>
          <w:sz w:val="24"/>
          <w:szCs w:val="24"/>
          <w:lang w:eastAsia="ru-RU"/>
        </w:rPr>
        <w:t>социопсихологического</w:t>
      </w:r>
      <w:proofErr w:type="spellEnd"/>
      <w:r w:rsidRPr="0050415A">
        <w:rPr>
          <w:rFonts w:ascii="Times New Roman" w:eastAsia="Times New Roman" w:hAnsi="Times New Roman" w:cs="Times New Roman"/>
          <w:sz w:val="24"/>
          <w:szCs w:val="24"/>
          <w:lang w:eastAsia="ru-RU"/>
        </w:rPr>
        <w:t xml:space="preserve"> и психофизиологического статуса ребенка требованиям новой социальной ситуации – школьного обучения, выражается в нарушении успеваемости, поведения, межличностных взаимодействий учащегося.</w:t>
      </w:r>
    </w:p>
    <w:p w:rsidR="00852045" w:rsidRPr="0050415A" w:rsidRDefault="00852045" w:rsidP="00852045">
      <w:pPr>
        <w:spacing w:before="100" w:beforeAutospacing="1" w:after="100" w:afterAutospacing="1"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 xml:space="preserve">Различают три вида </w:t>
      </w:r>
      <w:r w:rsidRPr="0050415A">
        <w:rPr>
          <w:rFonts w:ascii="Times New Roman" w:eastAsia="Times New Roman" w:hAnsi="Times New Roman" w:cs="Times New Roman"/>
          <w:b/>
          <w:bCs/>
          <w:sz w:val="24"/>
          <w:szCs w:val="24"/>
          <w:lang w:eastAsia="ru-RU"/>
        </w:rPr>
        <w:t>антиобщественного поведения</w:t>
      </w:r>
      <w:r w:rsidRPr="0050415A">
        <w:rPr>
          <w:rFonts w:ascii="Times New Roman" w:eastAsia="Times New Roman" w:hAnsi="Times New Roman" w:cs="Times New Roman"/>
          <w:sz w:val="24"/>
          <w:szCs w:val="24"/>
          <w:lang w:eastAsia="ru-RU"/>
        </w:rPr>
        <w:t>: аморальное – нарушение норм морали и правил человеческого общения; противоправное – не уголовно наказуемое правонарушение; преступное – нарушение уголовно-правовых норм.</w:t>
      </w:r>
    </w:p>
    <w:p w:rsidR="00852045" w:rsidRPr="0050415A" w:rsidRDefault="00852045" w:rsidP="00852045">
      <w:pPr>
        <w:spacing w:before="100" w:beforeAutospacing="1" w:after="100" w:afterAutospacing="1"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Трудновоспитуемость предполагает ту или иную степень сопротивления ребенка целенаправленным педагогическим воздействиям, его неспособность или нежелание адекватно реагировать на них. Трудновоспитуемость может быть вызвана самыми различными причинами, включая педагогические просчеты воспитателей, родителей, дефекты психологического и социального развития, особенности характера, темперамента, другие личностные характеристики учащихся, затрудняющие их социальную адаптацию, усвоение учебных программ и социальных норм.</w:t>
      </w:r>
    </w:p>
    <w:p w:rsidR="00852045" w:rsidRDefault="00852045" w:rsidP="00852045">
      <w:pPr>
        <w:spacing w:before="100" w:beforeAutospacing="1" w:after="100" w:afterAutospacing="1"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Учащихся "группы риска" можно распределить по четырем категориям, представленным в таблице.</w:t>
      </w:r>
    </w:p>
    <w:p w:rsidR="00852045" w:rsidRPr="0050415A" w:rsidRDefault="00852045" w:rsidP="00852045">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5"/>
        <w:gridCol w:w="5200"/>
      </w:tblGrid>
      <w:tr w:rsidR="00852045" w:rsidRPr="0050415A" w:rsidTr="00E66C81">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b/>
                <w:bCs/>
                <w:sz w:val="24"/>
                <w:szCs w:val="24"/>
                <w:lang w:eastAsia="ru-RU"/>
              </w:rPr>
              <w:lastRenderedPageBreak/>
              <w:t>Категории</w:t>
            </w:r>
          </w:p>
        </w:tc>
        <w:tc>
          <w:tcPr>
            <w:tcW w:w="6" w:type="dxa"/>
            <w:tcBorders>
              <w:top w:val="outset" w:sz="6" w:space="0" w:color="auto"/>
              <w:left w:val="outset" w:sz="6" w:space="0" w:color="auto"/>
              <w:bottom w:val="outset" w:sz="6" w:space="0" w:color="auto"/>
              <w:right w:val="outset" w:sz="6" w:space="0" w:color="auto"/>
            </w:tcBorders>
            <w:hideMark/>
          </w:tcPr>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b/>
                <w:bCs/>
                <w:sz w:val="24"/>
                <w:szCs w:val="24"/>
                <w:lang w:eastAsia="ru-RU"/>
              </w:rPr>
              <w:t>Критерии, по которым определяются учащиеся "группы риска"</w:t>
            </w:r>
          </w:p>
        </w:tc>
      </w:tr>
      <w:tr w:rsidR="00852045" w:rsidRPr="0050415A" w:rsidTr="00E66C81">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1. Медицинская</w:t>
            </w:r>
          </w:p>
        </w:tc>
        <w:tc>
          <w:tcPr>
            <w:tcW w:w="6" w:type="dxa"/>
            <w:tcBorders>
              <w:top w:val="outset" w:sz="6" w:space="0" w:color="auto"/>
              <w:left w:val="outset" w:sz="6" w:space="0" w:color="auto"/>
              <w:bottom w:val="outset" w:sz="6" w:space="0" w:color="auto"/>
              <w:right w:val="outset" w:sz="6" w:space="0" w:color="auto"/>
            </w:tcBorders>
            <w:hideMark/>
          </w:tcPr>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 xml:space="preserve">Имеют хронические заболевания внутренних органов. </w:t>
            </w:r>
          </w:p>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 xml:space="preserve">Имеют проблемы с органами слуха, зрения, речи. </w:t>
            </w:r>
          </w:p>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 xml:space="preserve">Часто и длительно болеют (пропуски по болезни более 40 учебных дней в году). </w:t>
            </w:r>
          </w:p>
          <w:p w:rsidR="00852045" w:rsidRPr="0050415A" w:rsidRDefault="00852045" w:rsidP="00E66C81">
            <w:pPr>
              <w:spacing w:after="0" w:line="240" w:lineRule="auto"/>
              <w:rPr>
                <w:rFonts w:ascii="Times New Roman" w:eastAsia="Times New Roman" w:hAnsi="Times New Roman" w:cs="Times New Roman"/>
                <w:sz w:val="24"/>
                <w:szCs w:val="24"/>
                <w:lang w:eastAsia="ru-RU"/>
              </w:rPr>
            </w:pPr>
            <w:proofErr w:type="gramStart"/>
            <w:r w:rsidRPr="0050415A">
              <w:rPr>
                <w:rFonts w:ascii="Times New Roman" w:eastAsia="Times New Roman" w:hAnsi="Times New Roman" w:cs="Times New Roman"/>
                <w:sz w:val="24"/>
                <w:szCs w:val="24"/>
                <w:lang w:eastAsia="ru-RU"/>
              </w:rPr>
              <w:t>Стоят на учете</w:t>
            </w:r>
            <w:proofErr w:type="gramEnd"/>
            <w:r w:rsidRPr="0050415A">
              <w:rPr>
                <w:rFonts w:ascii="Times New Roman" w:eastAsia="Times New Roman" w:hAnsi="Times New Roman" w:cs="Times New Roman"/>
                <w:sz w:val="24"/>
                <w:szCs w:val="24"/>
                <w:lang w:eastAsia="ru-RU"/>
              </w:rPr>
              <w:t xml:space="preserve"> у психоневролога. </w:t>
            </w:r>
          </w:p>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Перенесли сложную медицинскую операцию</w:t>
            </w:r>
          </w:p>
        </w:tc>
      </w:tr>
      <w:tr w:rsidR="00852045" w:rsidRPr="0050415A" w:rsidTr="00E66C81">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2. Социальная</w:t>
            </w:r>
          </w:p>
        </w:tc>
        <w:tc>
          <w:tcPr>
            <w:tcW w:w="6" w:type="dxa"/>
            <w:tcBorders>
              <w:top w:val="outset" w:sz="6" w:space="0" w:color="auto"/>
              <w:left w:val="outset" w:sz="6" w:space="0" w:color="auto"/>
              <w:bottom w:val="outset" w:sz="6" w:space="0" w:color="auto"/>
              <w:right w:val="outset" w:sz="6" w:space="0" w:color="auto"/>
            </w:tcBorders>
            <w:hideMark/>
          </w:tcPr>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 xml:space="preserve">Живут в асоциальной семье. </w:t>
            </w:r>
          </w:p>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Живут в малообеспеченной семье; окружающие относятся пренебрежительно или агрессивно.</w:t>
            </w:r>
          </w:p>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 xml:space="preserve">Живут в семье беженцев или переселенцев (проблемы языковые или адаптивные). </w:t>
            </w:r>
          </w:p>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Перешли в новую школу, класс, сменили место жительства (проблемы адаптивные)</w:t>
            </w:r>
          </w:p>
        </w:tc>
      </w:tr>
      <w:tr w:rsidR="00852045" w:rsidRPr="0050415A" w:rsidTr="00E66C81">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3. Учебно-педагогическая</w:t>
            </w:r>
          </w:p>
        </w:tc>
        <w:tc>
          <w:tcPr>
            <w:tcW w:w="6" w:type="dxa"/>
            <w:tcBorders>
              <w:top w:val="outset" w:sz="6" w:space="0" w:color="auto"/>
              <w:left w:val="outset" w:sz="6" w:space="0" w:color="auto"/>
              <w:bottom w:val="outset" w:sz="6" w:space="0" w:color="auto"/>
              <w:right w:val="outset" w:sz="6" w:space="0" w:color="auto"/>
            </w:tcBorders>
            <w:hideMark/>
          </w:tcPr>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 xml:space="preserve">Имеют стойкую неуспеваемость. </w:t>
            </w:r>
          </w:p>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Прогуливают, пропускают занятия без уважительной причины</w:t>
            </w:r>
          </w:p>
        </w:tc>
      </w:tr>
      <w:tr w:rsidR="00852045" w:rsidRPr="0050415A" w:rsidTr="00E66C81">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4. Поведенческая</w:t>
            </w:r>
          </w:p>
        </w:tc>
        <w:tc>
          <w:tcPr>
            <w:tcW w:w="6" w:type="dxa"/>
            <w:tcBorders>
              <w:top w:val="outset" w:sz="6" w:space="0" w:color="auto"/>
              <w:left w:val="outset" w:sz="6" w:space="0" w:color="auto"/>
              <w:bottom w:val="outset" w:sz="6" w:space="0" w:color="auto"/>
              <w:right w:val="outset" w:sz="6" w:space="0" w:color="auto"/>
            </w:tcBorders>
            <w:hideMark/>
          </w:tcPr>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 xml:space="preserve">Имеют стойкие нарушения поведения. </w:t>
            </w:r>
          </w:p>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 xml:space="preserve">Испытывают трудности во взаимоотношениях со сверстниками, учителями, родителями. </w:t>
            </w:r>
          </w:p>
          <w:p w:rsidR="00852045" w:rsidRPr="0050415A" w:rsidRDefault="00852045" w:rsidP="00E66C81">
            <w:pPr>
              <w:spacing w:after="0" w:line="240" w:lineRule="auto"/>
              <w:rPr>
                <w:rFonts w:ascii="Times New Roman" w:eastAsia="Times New Roman" w:hAnsi="Times New Roman" w:cs="Times New Roman"/>
                <w:sz w:val="24"/>
                <w:szCs w:val="24"/>
                <w:lang w:eastAsia="ru-RU"/>
              </w:rPr>
            </w:pPr>
            <w:r w:rsidRPr="0050415A">
              <w:rPr>
                <w:rFonts w:ascii="Times New Roman" w:eastAsia="Times New Roman" w:hAnsi="Times New Roman" w:cs="Times New Roman"/>
                <w:sz w:val="24"/>
                <w:szCs w:val="24"/>
                <w:lang w:eastAsia="ru-RU"/>
              </w:rPr>
              <w:t>Имеют повышенную тревожность</w:t>
            </w:r>
          </w:p>
        </w:tc>
      </w:tr>
    </w:tbl>
    <w:p w:rsidR="003A67B0" w:rsidRDefault="003A67B0"/>
    <w:sectPr w:rsidR="003A6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45"/>
    <w:rsid w:val="003A67B0"/>
    <w:rsid w:val="00852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cp:revision>
  <dcterms:created xsi:type="dcterms:W3CDTF">2014-10-27T13:45:00Z</dcterms:created>
  <dcterms:modified xsi:type="dcterms:W3CDTF">2014-10-27T13:46:00Z</dcterms:modified>
</cp:coreProperties>
</file>