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5D" w:rsidRDefault="0095535D" w:rsidP="0095535D">
      <w:pPr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36"/>
          <w:szCs w:val="36"/>
          <w:lang w:eastAsia="ru-RU"/>
        </w:rPr>
      </w:pPr>
      <w:r w:rsidRPr="0095535D">
        <w:rPr>
          <w:rFonts w:ascii="Georgia" w:eastAsia="Times New Roman" w:hAnsi="Georgia" w:cs="Times New Roman"/>
          <w:color w:val="EA4F3B"/>
          <w:kern w:val="36"/>
          <w:sz w:val="36"/>
          <w:szCs w:val="36"/>
          <w:lang w:eastAsia="ru-RU"/>
        </w:rPr>
        <w:t>Воспитание культурно гигиенических навыков в раннем возрасте</w:t>
      </w:r>
      <w:r>
        <w:rPr>
          <w:rFonts w:ascii="Georgia" w:eastAsia="Times New Roman" w:hAnsi="Georgia" w:cs="Times New Roman"/>
          <w:color w:val="EA4F3B"/>
          <w:kern w:val="36"/>
          <w:sz w:val="36"/>
          <w:szCs w:val="36"/>
          <w:lang w:eastAsia="ru-RU"/>
        </w:rPr>
        <w:t>.</w:t>
      </w:r>
    </w:p>
    <w:p w:rsidR="0095535D" w:rsidRPr="0095535D" w:rsidRDefault="0095535D" w:rsidP="0095535D">
      <w:pPr>
        <w:spacing w:after="0" w:line="312" w:lineRule="atLeast"/>
        <w:ind w:firstLine="70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Воспитание культурно-гигиенических навыков у детей играет важнейшую роль для их здоровья. С первых дней жизни при формировании культурно-гигиенических навыков идет усвоение правил и норм поведения, вхождение малыша в мир взрослых. Нельзя этот процесс откладывать на потом, период раннего и дошкольного детства наиболее благоприятный для формирования культурно-гигиенических навыков. Затем на их основе строится развитие других функций и качеств.</w:t>
      </w:r>
    </w:p>
    <w:p w:rsidR="0095535D" w:rsidRDefault="0095535D" w:rsidP="0095535D">
      <w:pPr>
        <w:spacing w:after="0" w:line="312" w:lineRule="atLeast"/>
        <w:ind w:firstLine="709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5535D" w:rsidRPr="0095535D" w:rsidRDefault="0095535D" w:rsidP="0095535D">
      <w:pPr>
        <w:spacing w:after="0" w:line="312" w:lineRule="atLeast"/>
        <w:ind w:firstLine="70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Культурно-гигиенические навыки лежат в основе первого доступного ребенку вида трудовой деятельности - самообслуживание.</w:t>
      </w:r>
    </w:p>
    <w:p w:rsidR="0095535D" w:rsidRPr="0095535D" w:rsidRDefault="0095535D" w:rsidP="0095535D">
      <w:pPr>
        <w:spacing w:after="0" w:line="312" w:lineRule="atLeast"/>
        <w:ind w:firstLine="70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Здесь важна постепенность: по мере овладения </w:t>
      </w:r>
      <w:r w:rsidR="00025B12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простыми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вводить новые, более сложные составляющие навыка. При обучении использовать показ самого действия, знакомить со способами его выполнения.</w:t>
      </w:r>
    </w:p>
    <w:p w:rsidR="0095535D" w:rsidRPr="0095535D" w:rsidRDefault="0095535D" w:rsidP="0095535D">
      <w:pPr>
        <w:spacing w:after="0" w:line="312" w:lineRule="atLeast"/>
        <w:ind w:firstLine="70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По мере приобретения навыка непосредственная помощь взрослого сокращается, а доля самостоятельного участия ребёнка увеличивается. Малыши до трех лет испытывают удовольствие, что они сначала выполняют действия с взрослым, а потом самостоятельно.</w:t>
      </w:r>
    </w:p>
    <w:p w:rsidR="0095535D" w:rsidRDefault="0095535D" w:rsidP="0095535D">
      <w:pPr>
        <w:spacing w:after="0" w:line="312" w:lineRule="atLeast"/>
        <w:ind w:firstLine="709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5535D" w:rsidRPr="0095535D" w:rsidRDefault="0095535D" w:rsidP="0095535D">
      <w:pPr>
        <w:spacing w:after="0" w:line="312" w:lineRule="atLeast"/>
        <w:ind w:firstLine="709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Ласковый голос, спокойное и доброжелательное отношение настраивают малыша на взаимодействие. </w:t>
      </w:r>
      <w:proofErr w:type="spell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proofErr w:type="gramStart"/>
      <w:r w:rsidR="00025B12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песенки, делают процесс формирования навыка более привлекательным. Ими можно сопровождать любые действия малыша.</w:t>
      </w:r>
    </w:p>
    <w:p w:rsidR="0095535D" w:rsidRDefault="0095535D" w:rsidP="0095535D">
      <w:pPr>
        <w:spacing w:after="0" w:line="312" w:lineRule="atLeast"/>
        <w:ind w:firstLine="709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● </w:t>
      </w:r>
      <w:r w:rsidRPr="0095535D">
        <w:rPr>
          <w:rFonts w:ascii="Helvetica" w:eastAsia="Times New Roman" w:hAnsi="Helvetica" w:cs="Helvetica"/>
          <w:color w:val="FF0000"/>
          <w:sz w:val="28"/>
          <w:szCs w:val="28"/>
          <w:bdr w:val="none" w:sz="0" w:space="0" w:color="auto" w:frame="1"/>
          <w:lang w:eastAsia="ru-RU"/>
        </w:rPr>
        <w:t xml:space="preserve">при умывании:        </w:t>
      </w: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Зайка начал умываться.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Видно в гости он собрался.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Вымыл ротик, вымыл носик,</w:t>
      </w:r>
    </w:p>
    <w:p w:rsid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Вымыл ухо, вот и сухо!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● </w:t>
      </w:r>
      <w:r w:rsidRPr="0095535D">
        <w:rPr>
          <w:rFonts w:ascii="Helvetica" w:eastAsia="Times New Roman" w:hAnsi="Helvetica" w:cs="Helvetica"/>
          <w:color w:val="00B050"/>
          <w:sz w:val="28"/>
          <w:szCs w:val="28"/>
          <w:bdr w:val="none" w:sz="0" w:space="0" w:color="auto" w:frame="1"/>
          <w:lang w:eastAsia="ru-RU"/>
        </w:rPr>
        <w:t xml:space="preserve">при расчёсывании:  </w:t>
      </w: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Петушок-петушок,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Расчеши мне гребешок.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Ну, пожалуйста, прошу,</w:t>
      </w:r>
    </w:p>
    <w:p w:rsid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Я кудряшки, расчешу.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● </w:t>
      </w:r>
      <w:r w:rsidRPr="0095535D">
        <w:rPr>
          <w:rFonts w:ascii="Helvetica" w:eastAsia="Times New Roman" w:hAnsi="Helvetica" w:cs="Helvetica"/>
          <w:color w:val="FFC000"/>
          <w:sz w:val="28"/>
          <w:szCs w:val="28"/>
          <w:bdr w:val="none" w:sz="0" w:space="0" w:color="auto" w:frame="1"/>
          <w:lang w:eastAsia="ru-RU"/>
        </w:rPr>
        <w:t xml:space="preserve">при кормлении:        </w:t>
      </w: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Каша вкусная дымится,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                                       Лёша кашу есть 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садится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,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 Очень каша хороша,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 Ели кашу не спеша.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                     Ложка, за ложкой,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                   Ели понемножку.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● </w:t>
      </w:r>
      <w:r w:rsidRPr="0095535D">
        <w:rPr>
          <w:rFonts w:ascii="Helvetica" w:eastAsia="Times New Roman" w:hAnsi="Helvetica" w:cs="Helvetica"/>
          <w:color w:val="00B0F0"/>
          <w:sz w:val="28"/>
          <w:szCs w:val="28"/>
          <w:bdr w:val="none" w:sz="0" w:space="0" w:color="auto" w:frame="1"/>
          <w:lang w:eastAsia="ru-RU"/>
        </w:rPr>
        <w:t xml:space="preserve">при засыпании:      </w:t>
      </w: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Вот лежат в кроватке розовые пятки.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 Чьи это пятк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мягки, да сладки?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 Прибегут </w:t>
      </w:r>
      <w:proofErr w:type="spell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гусятки</w:t>
      </w:r>
      <w:proofErr w:type="spell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, ущипнут за пятки.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7030A0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7030A0"/>
          <w:sz w:val="28"/>
          <w:szCs w:val="28"/>
          <w:bdr w:val="none" w:sz="0" w:space="0" w:color="auto" w:frame="1"/>
          <w:lang w:eastAsia="ru-RU"/>
        </w:rPr>
        <w:t>                                    </w:t>
      </w:r>
      <w:r w:rsidRPr="0095535D">
        <w:rPr>
          <w:rFonts w:ascii="Helvetica" w:eastAsia="Times New Roman" w:hAnsi="Helvetica" w:cs="Helvetica"/>
          <w:sz w:val="28"/>
          <w:szCs w:val="28"/>
          <w:bdr w:val="none" w:sz="0" w:space="0" w:color="auto" w:frame="1"/>
          <w:lang w:eastAsia="ru-RU"/>
        </w:rPr>
        <w:t>Прячь скорей, не зевай, одеяльцем накрывай!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7030A0"/>
          <w:sz w:val="28"/>
          <w:szCs w:val="28"/>
          <w:bdr w:val="none" w:sz="0" w:space="0" w:color="auto" w:frame="1"/>
          <w:lang w:eastAsia="ru-RU"/>
        </w:rPr>
        <w:t xml:space="preserve">● при одевании:       </w:t>
      </w: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Даша варежку </w:t>
      </w:r>
      <w:proofErr w:type="spell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надела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."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Ой</w:t>
      </w:r>
      <w:proofErr w:type="spell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куда я пальчик дела?"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Даша варежку сняла, посмотрите-ка, нашла.</w:t>
      </w:r>
    </w:p>
    <w:p w:rsid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Навыки детей быстро становятся прочными, если они закрепляются постоянно. Главное, чтобы детям было интересно, и чтобы они могли видеть результаты своих действий.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Следующее условие - единство требований со стороны взрослых.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Обязанность родителей - постоянно закреплять гигиенические навыки, воспитываемые у ребенка в детском саду. </w:t>
      </w:r>
      <w:r w:rsidRPr="0095535D">
        <w:rPr>
          <w:rFonts w:ascii="Helvetica" w:eastAsia="Times New Roman" w:hAnsi="Helvetica" w:cs="Helvetica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Важно, чтобы взрослые подавали ребенку пример, сами всегда их соблюдали.</w:t>
      </w:r>
    </w:p>
    <w:p w:rsidR="0095535D" w:rsidRPr="0095535D" w:rsidRDefault="0095535D" w:rsidP="0095535D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●</w:t>
      </w:r>
      <w:r w:rsidRPr="0095535D">
        <w:rPr>
          <w:rFonts w:ascii="Helvetica" w:eastAsia="Times New Roman" w:hAnsi="Helvetica" w:cs="Helvetica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Малыш за столом.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Прием пищи - сложный процесс, в котором должно сложиться четкое взаимодействие руки, глаз, рта. К трем годам навык пользования ложкой закрепляется, можно 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считать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что обучение действиям приема пищи состоялась. Далее умение будет оттачиваться.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Важно обеспечить правильную посадку ребенка за столом.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Желательно, чтобы прием пищи проходил на уровне высокого сервиса: на стол ставят хлебницу (малыш должен учиться брать хлеб самостоятельно), бумажные салфетки в </w:t>
      </w:r>
      <w:proofErr w:type="spell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салфетницах</w:t>
      </w:r>
      <w:proofErr w:type="spell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ребенок будет сам вытирать лицо), красивую посуду. Все это привлекает внимание ребенка и повышает аппетит.</w:t>
      </w:r>
    </w:p>
    <w:p w:rsidR="0095535D" w:rsidRPr="0095535D" w:rsidRDefault="0095535D" w:rsidP="0095535D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Критерии опрятной еды: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Правильно держать ложку (правая или левая рука)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Не крошить хлеб.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Опрятно есть, пережевывать пищу с закрытым ртом.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Не разговаривать с полным ртом.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Тихо выходить по окончании еды из-за стола.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Пользоваться салфеткой.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Благодарить.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Пользоваться только своим прибором.</w:t>
      </w:r>
    </w:p>
    <w:p w:rsidR="0095535D" w:rsidRPr="0095535D" w:rsidRDefault="0095535D" w:rsidP="0095535D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●</w:t>
      </w:r>
      <w:r w:rsidRPr="0095535D">
        <w:rPr>
          <w:rFonts w:ascii="Helvetica" w:eastAsia="Times New Roman" w:hAnsi="Helvetica" w:cs="Helvetica"/>
          <w:i/>
          <w:iCs/>
          <w:color w:val="FF0000"/>
          <w:sz w:val="29"/>
          <w:szCs w:val="29"/>
          <w:bdr w:val="none" w:sz="0" w:space="0" w:color="auto" w:frame="1"/>
          <w:lang w:eastAsia="ru-RU"/>
        </w:rPr>
        <w:t>Малыш умывается.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Для ребенка, приученного к личной гигиене с раннего возраста, гигиенические процедуры - потребность, привычка. Обучение гигиеническим навыкам начинается со знакомства с предметами личной гигиены (полотенце, расческа, носовые платки).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При умывании необходимо учитывать следующие умения и навыки: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- Учить детей с помощью взрослого мыть лицо и руки, самостоятельно вытирать их только своим полотенцем и знать его место.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Перед гигиеническими процедурами нужно: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Завернуть рукава одежды ребенка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Проверить температуру воды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Ребенок подносит руки под струю воды, берет мыло, намыливает ладони, трет ими друг о друга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Смывает мыло под струёй воды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Малыш самостоятельно снимает полотенце и насухо вытирает лицо и руки.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Все действия сопровождаются разговором.</w:t>
      </w:r>
    </w:p>
    <w:p w:rsidR="0095535D" w:rsidRPr="0095535D" w:rsidRDefault="0095535D" w:rsidP="0095535D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●</w:t>
      </w:r>
      <w:r w:rsidRPr="0095535D">
        <w:rPr>
          <w:rFonts w:ascii="Helvetica" w:eastAsia="Times New Roman" w:hAnsi="Helvetica" w:cs="Helvetica"/>
          <w:i/>
          <w:iCs/>
          <w:color w:val="FF0000"/>
          <w:sz w:val="29"/>
          <w:szCs w:val="29"/>
          <w:bdr w:val="none" w:sz="0" w:space="0" w:color="auto" w:frame="1"/>
          <w:lang w:eastAsia="ru-RU"/>
        </w:rPr>
        <w:t>Малыш одевается и раздевается.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В процессе одевания и раздевания детей необходимо научить 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самостоятельно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снимать одежду, обувь, расстегивать и застегивать пуговицы спереди, развязывать шнурки у ботинок, знать порядок одевания, раздевания и аккуратно складывать снятую одежду. Учим оказывать помощь друг другу.</w:t>
      </w:r>
    </w:p>
    <w:p w:rsidR="0095535D" w:rsidRPr="0095535D" w:rsidRDefault="0095535D" w:rsidP="0095535D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●</w:t>
      </w:r>
      <w:r w:rsidRPr="0095535D">
        <w:rPr>
          <w:rFonts w:ascii="Helvetica" w:eastAsia="Times New Roman" w:hAnsi="Helvetica" w:cs="Helvetica"/>
          <w:color w:val="FF0000"/>
          <w:sz w:val="28"/>
          <w:szCs w:val="28"/>
          <w:bdr w:val="none" w:sz="0" w:space="0" w:color="auto" w:frame="1"/>
          <w:lang w:eastAsia="ru-RU"/>
        </w:rPr>
        <w:t>Учим пользоваться расчёской.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Знать свою расчёску и место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где она лежит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Показать назначение расчёски и формировать навык её использования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-Учить 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спокойно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относиться к процедуре причёсывания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-Позволять ребенку проявлять самостоятельность, исходя из его желания (Я сам)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Переносить навык использования расчёски в игровую ситуацию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-Исключить возможность пользования чужой расчёской.</w:t>
      </w:r>
    </w:p>
    <w:p w:rsidR="0095535D" w:rsidRPr="0095535D" w:rsidRDefault="0095535D" w:rsidP="0095535D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●</w:t>
      </w:r>
      <w:r w:rsidRPr="0095535D">
        <w:rPr>
          <w:rFonts w:ascii="Helvetica" w:eastAsia="Times New Roman" w:hAnsi="Helvetica" w:cs="Helvetica"/>
          <w:color w:val="FF0000"/>
          <w:sz w:val="28"/>
          <w:szCs w:val="28"/>
          <w:bdr w:val="none" w:sz="0" w:space="0" w:color="auto" w:frame="1"/>
          <w:lang w:eastAsia="ru-RU"/>
        </w:rPr>
        <w:t>Малыш перед зеркалом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Знать, что такое зеркало и его назначение.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- Учить 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спокойно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рассматривать себя в зеркале, не трогая его руками</w:t>
      </w:r>
    </w:p>
    <w:p w:rsidR="0095535D" w:rsidRPr="0095535D" w:rsidRDefault="0095535D" w:rsidP="0095535D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●</w:t>
      </w:r>
      <w:r w:rsidRPr="0095535D">
        <w:rPr>
          <w:rFonts w:ascii="Helvetica" w:eastAsia="Times New Roman" w:hAnsi="Helvetica" w:cs="Helvetica"/>
          <w:color w:val="FF0000"/>
          <w:sz w:val="28"/>
          <w:szCs w:val="28"/>
          <w:bdr w:val="none" w:sz="0" w:space="0" w:color="auto" w:frame="1"/>
          <w:lang w:eastAsia="ru-RU"/>
        </w:rPr>
        <w:t>Учим пользоваться носовым платком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- Знать назначение носового платка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- Самостоятельно брать платок и побуждать к его использованию </w:t>
      </w:r>
      <w:proofErr w:type="gramStart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по необходимости обращаться за помощью)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- Постепенно формировать умение разворачивать платок.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5535D" w:rsidRPr="0095535D" w:rsidRDefault="0095535D" w:rsidP="0095535D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5535D">
        <w:rPr>
          <w:rFonts w:ascii="Helvetica" w:eastAsia="Times New Roman" w:hAnsi="Helvetica" w:cs="Helvetica"/>
          <w:b/>
          <w:bCs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 Успехов вам в </w:t>
      </w:r>
      <w:r w:rsidRPr="0095535D">
        <w:rPr>
          <w:rFonts w:ascii="Helvetica" w:eastAsia="Times New Roman" w:hAnsi="Helvetica" w:cs="Helvetica"/>
          <w:b/>
          <w:bCs/>
          <w:i/>
          <w:iCs/>
          <w:color w:val="373737"/>
          <w:sz w:val="29"/>
          <w:szCs w:val="29"/>
          <w:bdr w:val="none" w:sz="0" w:space="0" w:color="auto" w:frame="1"/>
          <w:lang w:eastAsia="ru-RU"/>
        </w:rPr>
        <w:t>воспитании!</w:t>
      </w:r>
    </w:p>
    <w:p w:rsidR="0095535D" w:rsidRPr="0095535D" w:rsidRDefault="0095535D" w:rsidP="0095535D">
      <w:pPr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32"/>
          <w:szCs w:val="32"/>
          <w:lang w:eastAsia="ru-RU"/>
        </w:rPr>
      </w:pPr>
    </w:p>
    <w:p w:rsidR="00A90791" w:rsidRDefault="00A90791"/>
    <w:sectPr w:rsidR="00A9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94"/>
    <w:rsid w:val="00025B12"/>
    <w:rsid w:val="005D2194"/>
    <w:rsid w:val="0095535D"/>
    <w:rsid w:val="00A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2013-12-05T17:16:00Z</dcterms:created>
  <dcterms:modified xsi:type="dcterms:W3CDTF">2013-12-05T17:32:00Z</dcterms:modified>
</cp:coreProperties>
</file>