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A3" w:rsidRPr="00CA56A3" w:rsidRDefault="00CA56A3" w:rsidP="00CA56A3">
      <w:pPr>
        <w:pStyle w:val="a3"/>
        <w:rPr>
          <w:rFonts w:ascii="Arial Unicode MS" w:eastAsia="Arial Unicode MS" w:hAnsi="Arial Unicode MS" w:cs="Arial Unicode MS"/>
          <w:color w:val="auto"/>
        </w:rPr>
      </w:pPr>
      <w:r w:rsidRPr="00CA56A3">
        <w:rPr>
          <w:rFonts w:ascii="Arial Unicode MS" w:eastAsia="Arial Unicode MS" w:hAnsi="Arial Unicode MS" w:cs="Arial Unicode MS"/>
          <w:color w:val="auto"/>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w:t>
      </w:r>
      <w:r w:rsidR="001C6905">
        <w:rPr>
          <w:rFonts w:ascii="Arial Unicode MS" w:eastAsia="Arial Unicode MS" w:hAnsi="Arial Unicode MS" w:cs="Arial Unicode MS"/>
          <w:color w:val="auto"/>
        </w:rPr>
        <w:t xml:space="preserve">ет осуществить театрализованная </w:t>
      </w:r>
      <w:r w:rsidRPr="00CA56A3">
        <w:rPr>
          <w:rFonts w:ascii="Arial Unicode MS" w:eastAsia="Arial Unicode MS" w:hAnsi="Arial Unicode MS" w:cs="Arial Unicode MS"/>
          <w:color w:val="auto"/>
        </w:rPr>
        <w:t xml:space="preserve">деятельность. </w:t>
      </w:r>
      <w:r w:rsidRPr="00CA56A3">
        <w:rPr>
          <w:rFonts w:ascii="Arial Unicode MS" w:eastAsia="Arial Unicode MS" w:hAnsi="Arial Unicode MS" w:cs="Arial Unicode MS"/>
          <w:color w:val="auto"/>
        </w:rPr>
        <w:b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r w:rsidRPr="00CA56A3">
        <w:rPr>
          <w:rFonts w:ascii="Arial Unicode MS" w:eastAsia="Arial Unicode MS" w:hAnsi="Arial Unicode MS" w:cs="Arial Unicode MS"/>
          <w:color w:val="auto"/>
        </w:rPr>
        <w:br/>
        <w:t xml:space="preserve">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Театр в детском саду научит ребенка видеть </w:t>
      </w:r>
      <w:proofErr w:type="gramStart"/>
      <w:r w:rsidRPr="00CA56A3">
        <w:rPr>
          <w:rFonts w:ascii="Arial Unicode MS" w:eastAsia="Arial Unicode MS" w:hAnsi="Arial Unicode MS" w:cs="Arial Unicode MS"/>
          <w:color w:val="auto"/>
        </w:rPr>
        <w:t>прекрасное</w:t>
      </w:r>
      <w:proofErr w:type="gramEnd"/>
      <w:r w:rsidRPr="00CA56A3">
        <w:rPr>
          <w:rFonts w:ascii="Arial Unicode MS" w:eastAsia="Arial Unicode MS" w:hAnsi="Arial Unicode MS" w:cs="Arial Unicode MS"/>
          <w:color w:val="auto"/>
        </w:rPr>
        <w:t xml:space="preserve"> в жизни и в людях.</w:t>
      </w:r>
      <w:r w:rsidRPr="00CA56A3">
        <w:rPr>
          <w:rFonts w:ascii="Arial Unicode MS" w:eastAsia="Arial Unicode MS" w:hAnsi="Arial Unicode MS" w:cs="Arial Unicode MS"/>
          <w:color w:val="auto"/>
        </w:rPr>
        <w:br/>
        <w:t>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w:t>
      </w:r>
      <w:r w:rsidR="001C6905">
        <w:rPr>
          <w:rFonts w:ascii="Arial Unicode MS" w:eastAsia="Arial Unicode MS" w:hAnsi="Arial Unicode MS" w:cs="Arial Unicode MS"/>
          <w:color w:val="auto"/>
        </w:rPr>
        <w:t>венно использоваться педагогами</w:t>
      </w:r>
      <w:r w:rsidRPr="00CA56A3">
        <w:rPr>
          <w:rFonts w:ascii="Arial Unicode MS" w:eastAsia="Arial Unicode MS" w:hAnsi="Arial Unicode MS" w:cs="Arial Unicode MS"/>
          <w:color w:val="auto"/>
        </w:rPr>
        <w:t>.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r w:rsidRPr="00CA56A3">
        <w:rPr>
          <w:rFonts w:ascii="Arial Unicode MS" w:eastAsia="Arial Unicode MS" w:hAnsi="Arial Unicode MS" w:cs="Arial Unicode MS"/>
          <w:color w:val="auto"/>
        </w:rPr>
        <w:b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w:t>
      </w:r>
      <w:r w:rsidR="001C6905">
        <w:rPr>
          <w:rFonts w:ascii="Arial Unicode MS" w:eastAsia="Arial Unicode MS" w:hAnsi="Arial Unicode MS" w:cs="Arial Unicode MS"/>
          <w:color w:val="auto"/>
        </w:rPr>
        <w:t>жание праздников, развлечений</w:t>
      </w:r>
      <w:proofErr w:type="gramStart"/>
      <w:r w:rsidR="001C6905">
        <w:rPr>
          <w:rFonts w:ascii="Arial Unicode MS" w:eastAsia="Arial Unicode MS" w:hAnsi="Arial Unicode MS" w:cs="Arial Unicode MS"/>
          <w:color w:val="auto"/>
        </w:rPr>
        <w:t xml:space="preserve"> .</w:t>
      </w:r>
      <w:proofErr w:type="gramEnd"/>
      <w:r w:rsidRPr="00CA56A3">
        <w:rPr>
          <w:rFonts w:ascii="Arial Unicode MS" w:eastAsia="Arial Unicode MS" w:hAnsi="Arial Unicode MS" w:cs="Arial Unicode MS"/>
          <w:color w:val="auto"/>
        </w:rPr>
        <w:br/>
      </w:r>
      <w:r w:rsidRPr="00CA56A3">
        <w:rPr>
          <w:rFonts w:ascii="Arial Unicode MS" w:eastAsia="Arial Unicode MS" w:hAnsi="Arial Unicode MS" w:cs="Arial Unicode MS"/>
          <w:color w:val="auto"/>
        </w:rPr>
        <w:lastRenderedPageBreak/>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r w:rsidRPr="00CA56A3">
        <w:rPr>
          <w:rStyle w:val="a4"/>
          <w:rFonts w:ascii="Arial Unicode MS" w:eastAsia="Arial Unicode MS" w:hAnsi="Arial Unicode MS" w:cs="Arial Unicode MS"/>
          <w:color w:val="auto"/>
        </w:rPr>
        <w:t xml:space="preserve"> </w:t>
      </w:r>
      <w:r w:rsidRPr="001C6905">
        <w:rPr>
          <w:rFonts w:ascii="Arial Unicode MS" w:eastAsia="Arial Unicode MS" w:hAnsi="Arial Unicode MS" w:cs="Arial Unicode MS"/>
          <w:bCs/>
          <w:color w:val="auto"/>
        </w:rPr>
        <w:t>Игра</w:t>
      </w:r>
      <w:r w:rsidRPr="001C6905">
        <w:rPr>
          <w:rFonts w:ascii="Arial Unicode MS" w:eastAsia="Arial Unicode MS" w:hAnsi="Arial Unicode MS" w:cs="Arial Unicode MS"/>
          <w:color w:val="auto"/>
        </w:rPr>
        <w:t> – наиболее доступный ребенку, интересный способ  переработки, выражения эмоций, впечатле</w:t>
      </w:r>
      <w:r w:rsidR="001C6905" w:rsidRPr="001C6905">
        <w:rPr>
          <w:rFonts w:ascii="Arial Unicode MS" w:eastAsia="Arial Unicode MS" w:hAnsi="Arial Unicode MS" w:cs="Arial Unicode MS"/>
          <w:color w:val="auto"/>
        </w:rPr>
        <w:t>ний</w:t>
      </w:r>
      <w:proofErr w:type="gramStart"/>
      <w:r w:rsidR="001C6905" w:rsidRPr="001C6905">
        <w:rPr>
          <w:rFonts w:ascii="Arial Unicode MS" w:eastAsia="Arial Unicode MS" w:hAnsi="Arial Unicode MS" w:cs="Arial Unicode MS"/>
          <w:color w:val="auto"/>
        </w:rPr>
        <w:t xml:space="preserve"> </w:t>
      </w:r>
      <w:r w:rsidRPr="001C6905">
        <w:rPr>
          <w:rFonts w:ascii="Arial Unicode MS" w:eastAsia="Arial Unicode MS" w:hAnsi="Arial Unicode MS" w:cs="Arial Unicode MS"/>
          <w:color w:val="auto"/>
        </w:rPr>
        <w:t>.</w:t>
      </w:r>
      <w:proofErr w:type="gramEnd"/>
      <w:r w:rsidRPr="001C6905">
        <w:rPr>
          <w:rFonts w:ascii="Arial Unicode MS" w:eastAsia="Arial Unicode MS" w:hAnsi="Arial Unicode MS" w:cs="Arial Unicode MS"/>
          <w:color w:val="auto"/>
        </w:rPr>
        <w:t xml:space="preserve"> </w:t>
      </w:r>
      <w:r w:rsidRPr="001C6905">
        <w:rPr>
          <w:rFonts w:ascii="Arial Unicode MS" w:eastAsia="Arial Unicode MS" w:hAnsi="Arial Unicode MS" w:cs="Arial Unicode MS"/>
          <w:bCs/>
          <w:color w:val="auto"/>
        </w:rPr>
        <w:t xml:space="preserve">Театрализованная игра – эффективное  средство </w:t>
      </w:r>
      <w:r w:rsidRPr="001C6905">
        <w:rPr>
          <w:rFonts w:ascii="Arial Unicode MS" w:eastAsia="Arial Unicode MS" w:hAnsi="Arial Unicode MS" w:cs="Arial Unicode MS"/>
          <w:bCs/>
          <w:i/>
          <w:iCs/>
          <w:color w:val="auto"/>
        </w:rPr>
        <w:t>социализации</w:t>
      </w:r>
      <w:r w:rsidRPr="001C6905">
        <w:rPr>
          <w:rFonts w:ascii="Arial Unicode MS" w:eastAsia="Arial Unicode MS" w:hAnsi="Arial Unicode MS" w:cs="Arial Unicode MS"/>
          <w:bCs/>
          <w:color w:val="auto"/>
        </w:rPr>
        <w:t xml:space="preserve"> дошкольника в </w:t>
      </w:r>
      <w:r w:rsidRPr="001C6905">
        <w:rPr>
          <w:rFonts w:ascii="Arial Unicode MS" w:eastAsia="Arial Unicode MS" w:hAnsi="Arial Unicode MS" w:cs="Arial Unicode MS"/>
          <w:color w:val="auto"/>
        </w:rPr>
        <w:t>процессе осмысления им нравственного подтекста литературного произведения,  благоприятное условие  для  развития</w:t>
      </w:r>
      <w:r w:rsidRPr="00CA56A3">
        <w:rPr>
          <w:rFonts w:ascii="Arial Unicode MS" w:eastAsia="Arial Unicode MS" w:hAnsi="Arial Unicode MS" w:cs="Arial Unicode MS"/>
          <w:color w:val="auto"/>
        </w:rPr>
        <w:t xml:space="preserve">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w:t>
      </w:r>
      <w:proofErr w:type="spellStart"/>
      <w:r w:rsidRPr="00CA56A3">
        <w:rPr>
          <w:rFonts w:ascii="Arial Unicode MS" w:eastAsia="Arial Unicode MS" w:hAnsi="Arial Unicode MS" w:cs="Arial Unicode MS"/>
          <w:color w:val="auto"/>
        </w:rPr>
        <w:t>самореализуются</w:t>
      </w:r>
      <w:proofErr w:type="spellEnd"/>
      <w:r w:rsidRPr="00CA56A3">
        <w:rPr>
          <w:rFonts w:ascii="Arial Unicode MS" w:eastAsia="Arial Unicode MS" w:hAnsi="Arial Unicode MS" w:cs="Arial Unicode MS"/>
          <w:color w:val="auto"/>
        </w:rPr>
        <w:t xml:space="preserve">, </w:t>
      </w:r>
      <w:proofErr w:type="spellStart"/>
      <w:r w:rsidRPr="00CA56A3">
        <w:rPr>
          <w:rFonts w:ascii="Arial Unicode MS" w:eastAsia="Arial Unicode MS" w:hAnsi="Arial Unicode MS" w:cs="Arial Unicode MS"/>
          <w:color w:val="auto"/>
        </w:rPr>
        <w:t>самовыражаются</w:t>
      </w:r>
      <w:proofErr w:type="spellEnd"/>
      <w:r w:rsidRPr="00CA56A3">
        <w:rPr>
          <w:rFonts w:ascii="Arial Unicode MS" w:eastAsia="Arial Unicode MS" w:hAnsi="Arial Unicode MS" w:cs="Arial Unicode MS"/>
          <w:color w:val="auto"/>
        </w:rPr>
        <w:t xml:space="preserve">, знакомятся с окружающим миром через  образы, краски, звуки, которые </w:t>
      </w:r>
      <w:proofErr w:type="spellStart"/>
      <w:r w:rsidRPr="00CA56A3">
        <w:rPr>
          <w:rFonts w:ascii="Arial Unicode MS" w:eastAsia="Arial Unicode MS" w:hAnsi="Arial Unicode MS" w:cs="Arial Unicode MS"/>
          <w:color w:val="auto"/>
        </w:rPr>
        <w:t>способсвуют</w:t>
      </w:r>
      <w:proofErr w:type="spellEnd"/>
      <w:r w:rsidRPr="00CA56A3">
        <w:rPr>
          <w:rFonts w:ascii="Arial Unicode MS" w:eastAsia="Arial Unicode MS" w:hAnsi="Arial Unicode MS" w:cs="Arial Unicode MS"/>
          <w:color w:val="auto"/>
        </w:rPr>
        <w:t xml:space="preserve">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 </w:t>
      </w:r>
      <w:r w:rsidRPr="00CA56A3">
        <w:rPr>
          <w:rFonts w:ascii="Arial Unicode MS" w:eastAsia="Arial Unicode MS" w:hAnsi="Arial Unicode MS" w:cs="Arial Unicode MS"/>
          <w:color w:val="auto"/>
        </w:rPr>
        <w:br/>
        <w:t> </w:t>
      </w:r>
      <w:r w:rsidRPr="00CA56A3">
        <w:rPr>
          <w:rFonts w:ascii="Arial Unicode MS" w:eastAsia="Arial Unicode MS" w:hAnsi="Arial Unicode MS" w:cs="Arial Unicode MS"/>
          <w:color w:val="auto"/>
          <w:u w:val="single"/>
        </w:rPr>
        <w:t>Театрализованная игра сохраняет все структурные компоненты сюжетно-ролевой игры, выделенные</w:t>
      </w:r>
      <w:r w:rsidRPr="00CA56A3">
        <w:rPr>
          <w:rFonts w:ascii="Arial Unicode MS" w:eastAsia="Arial Unicode MS" w:hAnsi="Arial Unicode MS" w:cs="Arial Unicode MS"/>
          <w:color w:val="auto"/>
        </w:rPr>
        <w:t>:</w:t>
      </w:r>
    </w:p>
    <w:p w:rsidR="00CA56A3" w:rsidRPr="00CA56A3" w:rsidRDefault="00CA56A3" w:rsidP="00CA56A3">
      <w:pPr>
        <w:numPr>
          <w:ilvl w:val="0"/>
          <w:numId w:val="1"/>
        </w:numPr>
        <w:spacing w:before="100" w:beforeAutospacing="1" w:after="100" w:afterAutospacing="1" w:line="240" w:lineRule="auto"/>
        <w:ind w:left="600" w:right="140"/>
        <w:jc w:val="both"/>
        <w:rPr>
          <w:rFonts w:ascii="Arial Unicode MS" w:eastAsia="Arial Unicode MS" w:hAnsi="Arial Unicode MS" w:cs="Arial Unicode MS"/>
          <w:sz w:val="24"/>
          <w:szCs w:val="24"/>
          <w:lang w:eastAsia="ru-RU"/>
        </w:rPr>
      </w:pPr>
      <w:r w:rsidRPr="00CA56A3">
        <w:rPr>
          <w:rFonts w:ascii="Arial Unicode MS" w:eastAsia="Arial Unicode MS" w:hAnsi="Arial Unicode MS" w:cs="Arial Unicode MS"/>
          <w:sz w:val="24"/>
          <w:szCs w:val="24"/>
          <w:lang w:eastAsia="ru-RU"/>
        </w:rPr>
        <w:t>роль (определяющий компонент)</w:t>
      </w:r>
    </w:p>
    <w:p w:rsidR="00CA56A3" w:rsidRPr="00CA56A3" w:rsidRDefault="00CA56A3" w:rsidP="00CA56A3">
      <w:pPr>
        <w:numPr>
          <w:ilvl w:val="0"/>
          <w:numId w:val="1"/>
        </w:numPr>
        <w:spacing w:before="100" w:beforeAutospacing="1" w:after="100" w:afterAutospacing="1" w:line="240" w:lineRule="auto"/>
        <w:ind w:left="600" w:right="140"/>
        <w:jc w:val="both"/>
        <w:rPr>
          <w:rFonts w:ascii="Arial Unicode MS" w:eastAsia="Arial Unicode MS" w:hAnsi="Arial Unicode MS" w:cs="Arial Unicode MS"/>
          <w:sz w:val="24"/>
          <w:szCs w:val="24"/>
          <w:lang w:eastAsia="ru-RU"/>
        </w:rPr>
      </w:pPr>
      <w:r w:rsidRPr="00CA56A3">
        <w:rPr>
          <w:rFonts w:ascii="Arial Unicode MS" w:eastAsia="Arial Unicode MS" w:hAnsi="Arial Unicode MS" w:cs="Arial Unicode MS"/>
          <w:sz w:val="24"/>
          <w:szCs w:val="24"/>
          <w:lang w:eastAsia="ru-RU"/>
        </w:rPr>
        <w:t> игровые действия</w:t>
      </w:r>
    </w:p>
    <w:p w:rsidR="00CA56A3" w:rsidRPr="00CA56A3" w:rsidRDefault="00CA56A3" w:rsidP="00CA56A3">
      <w:pPr>
        <w:numPr>
          <w:ilvl w:val="0"/>
          <w:numId w:val="1"/>
        </w:numPr>
        <w:spacing w:before="100" w:beforeAutospacing="1" w:after="100" w:afterAutospacing="1" w:line="240" w:lineRule="auto"/>
        <w:ind w:left="600" w:right="140"/>
        <w:jc w:val="both"/>
        <w:rPr>
          <w:rFonts w:ascii="Arial Unicode MS" w:eastAsia="Arial Unicode MS" w:hAnsi="Arial Unicode MS" w:cs="Arial Unicode MS"/>
          <w:sz w:val="24"/>
          <w:szCs w:val="24"/>
          <w:lang w:eastAsia="ru-RU"/>
        </w:rPr>
      </w:pPr>
      <w:r w:rsidRPr="00CA56A3">
        <w:rPr>
          <w:rFonts w:ascii="Arial Unicode MS" w:eastAsia="Arial Unicode MS" w:hAnsi="Arial Unicode MS" w:cs="Arial Unicode MS"/>
          <w:sz w:val="24"/>
          <w:szCs w:val="24"/>
          <w:lang w:eastAsia="ru-RU"/>
        </w:rPr>
        <w:t> игровое употребление предметов</w:t>
      </w:r>
    </w:p>
    <w:p w:rsidR="00CA56A3" w:rsidRPr="00CA56A3" w:rsidRDefault="00CA56A3" w:rsidP="00CA56A3">
      <w:pPr>
        <w:numPr>
          <w:ilvl w:val="0"/>
          <w:numId w:val="1"/>
        </w:numPr>
        <w:spacing w:before="100" w:beforeAutospacing="1" w:after="100" w:afterAutospacing="1" w:line="240" w:lineRule="auto"/>
        <w:ind w:left="600" w:right="140"/>
        <w:jc w:val="both"/>
        <w:rPr>
          <w:rFonts w:ascii="Arial Unicode MS" w:eastAsia="Arial Unicode MS" w:hAnsi="Arial Unicode MS" w:cs="Arial Unicode MS"/>
          <w:sz w:val="24"/>
          <w:szCs w:val="24"/>
          <w:lang w:eastAsia="ru-RU"/>
        </w:rPr>
      </w:pPr>
      <w:r w:rsidRPr="00CA56A3">
        <w:rPr>
          <w:rFonts w:ascii="Arial Unicode MS" w:eastAsia="Arial Unicode MS" w:hAnsi="Arial Unicode MS" w:cs="Arial Unicode MS"/>
          <w:sz w:val="24"/>
          <w:szCs w:val="24"/>
          <w:lang w:eastAsia="ru-RU"/>
        </w:rPr>
        <w:t> реальные отношения.</w:t>
      </w:r>
    </w:p>
    <w:p w:rsidR="00CA56A3" w:rsidRPr="00CA56A3" w:rsidRDefault="00CA56A3" w:rsidP="00CA56A3">
      <w:pPr>
        <w:spacing w:before="100" w:after="100" w:line="240" w:lineRule="auto"/>
        <w:ind w:left="140" w:right="140" w:firstLine="400"/>
        <w:jc w:val="both"/>
        <w:textAlignment w:val="top"/>
        <w:rPr>
          <w:rFonts w:ascii="Arial Unicode MS" w:eastAsia="Arial Unicode MS" w:hAnsi="Arial Unicode MS" w:cs="Arial Unicode MS"/>
          <w:sz w:val="24"/>
          <w:szCs w:val="24"/>
          <w:lang w:eastAsia="ru-RU"/>
        </w:rPr>
      </w:pPr>
      <w:r w:rsidRPr="00CA56A3">
        <w:rPr>
          <w:rFonts w:ascii="Arial Unicode MS" w:eastAsia="Arial Unicode MS" w:hAnsi="Arial Unicode MS" w:cs="Arial Unicode MS"/>
          <w:sz w:val="24"/>
          <w:szCs w:val="24"/>
          <w:lang w:eastAsia="ru-RU"/>
        </w:rP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w:t>
      </w:r>
      <w:r w:rsidRPr="00CA56A3">
        <w:rPr>
          <w:rFonts w:ascii="Arial Unicode MS" w:eastAsia="Arial Unicode MS" w:hAnsi="Arial Unicode MS" w:cs="Arial Unicode MS"/>
          <w:b/>
          <w:bCs/>
          <w:sz w:val="24"/>
          <w:szCs w:val="24"/>
          <w:lang w:eastAsia="ru-RU"/>
        </w:rPr>
        <w:t xml:space="preserve"> </w:t>
      </w:r>
      <w:r w:rsidRPr="001C6905">
        <w:rPr>
          <w:rFonts w:ascii="Arial Unicode MS" w:eastAsia="Arial Unicode MS" w:hAnsi="Arial Unicode MS" w:cs="Arial Unicode MS"/>
          <w:bCs/>
          <w:sz w:val="24"/>
          <w:szCs w:val="24"/>
          <w:lang w:eastAsia="ru-RU"/>
        </w:rPr>
        <w:t xml:space="preserve">литературная или  фольклорная основа  содержания и </w:t>
      </w:r>
      <w:r w:rsidR="001C6905" w:rsidRPr="001C6905">
        <w:rPr>
          <w:rFonts w:ascii="Arial Unicode MS" w:eastAsia="Arial Unicode MS" w:hAnsi="Arial Unicode MS" w:cs="Arial Unicode MS"/>
          <w:bCs/>
          <w:sz w:val="24"/>
          <w:szCs w:val="24"/>
          <w:lang w:eastAsia="ru-RU"/>
        </w:rPr>
        <w:t>наличие зрителей</w:t>
      </w:r>
      <w:r w:rsidRPr="001C6905">
        <w:rPr>
          <w:rFonts w:ascii="Arial Unicode MS" w:eastAsia="Arial Unicode MS" w:hAnsi="Arial Unicode MS" w:cs="Arial Unicode MS"/>
          <w:bCs/>
          <w:sz w:val="24"/>
          <w:szCs w:val="24"/>
          <w:lang w:eastAsia="ru-RU"/>
        </w:rPr>
        <w:t>.</w:t>
      </w:r>
      <w:r w:rsidRPr="00CA56A3">
        <w:rPr>
          <w:rFonts w:ascii="Arial Unicode MS" w:eastAsia="Arial Unicode MS" w:hAnsi="Arial Unicode MS" w:cs="Arial Unicode MS"/>
          <w:sz w:val="24"/>
          <w:szCs w:val="24"/>
          <w:lang w:eastAsia="ru-RU"/>
        </w:rPr>
        <w:br/>
        <w:t xml:space="preserve">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w:t>
      </w:r>
      <w:r w:rsidRPr="00CA56A3">
        <w:rPr>
          <w:rFonts w:ascii="Arial Unicode MS" w:eastAsia="Arial Unicode MS" w:hAnsi="Arial Unicode MS" w:cs="Arial Unicode MS"/>
          <w:sz w:val="24"/>
          <w:szCs w:val="24"/>
          <w:lang w:eastAsia="ru-RU"/>
        </w:rPr>
        <w:lastRenderedPageBreak/>
        <w:t xml:space="preserve">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Поэтому очень важно с самого раннего возраста приобщать ребёнка к музыке, театру. Увлечь детей искусством, научить их понимать </w:t>
      </w:r>
      <w:proofErr w:type="gramStart"/>
      <w:r w:rsidRPr="00CA56A3">
        <w:rPr>
          <w:rFonts w:ascii="Arial Unicode MS" w:eastAsia="Arial Unicode MS" w:hAnsi="Arial Unicode MS" w:cs="Arial Unicode MS"/>
          <w:sz w:val="24"/>
          <w:szCs w:val="24"/>
          <w:lang w:eastAsia="ru-RU"/>
        </w:rPr>
        <w:t>прекрасное</w:t>
      </w:r>
      <w:proofErr w:type="gramEnd"/>
      <w:r w:rsidRPr="00CA56A3">
        <w:rPr>
          <w:rFonts w:ascii="Arial Unicode MS" w:eastAsia="Arial Unicode MS" w:hAnsi="Arial Unicode MS" w:cs="Arial Unicode MS"/>
          <w:sz w:val="24"/>
          <w:szCs w:val="24"/>
          <w:lang w:eastAsia="ru-RU"/>
        </w:rPr>
        <w:t xml:space="preserve"> – главная миссия воспитателя, музыкального руководителя. Именно искусство (театр) пробуждает в ребёнке способность размышлять о мире, о себе, об ответственности за свои поступки. 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w:t>
      </w:r>
      <w:proofErr w:type="spellStart"/>
      <w:r w:rsidRPr="00CA56A3">
        <w:rPr>
          <w:rFonts w:ascii="Arial Unicode MS" w:eastAsia="Arial Unicode MS" w:hAnsi="Arial Unicode MS" w:cs="Arial Unicode MS"/>
          <w:sz w:val="24"/>
          <w:szCs w:val="24"/>
          <w:lang w:eastAsia="ru-RU"/>
        </w:rPr>
        <w:t>интереснойдеятельности</w:t>
      </w:r>
      <w:proofErr w:type="spellEnd"/>
      <w:r w:rsidRPr="00CA56A3">
        <w:rPr>
          <w:rFonts w:ascii="Arial Unicode MS" w:eastAsia="Arial Unicode MS" w:hAnsi="Arial Unicode MS" w:cs="Arial Unicode MS"/>
          <w:sz w:val="24"/>
          <w:szCs w:val="24"/>
          <w:lang w:eastAsia="ru-RU"/>
        </w:rPr>
        <w:t xml:space="preserve">, позволяющей каждому проявить активность, творчество </w:t>
      </w:r>
      <w:proofErr w:type="spellStart"/>
      <w:r w:rsidRPr="00CA56A3">
        <w:rPr>
          <w:rFonts w:ascii="Arial Unicode MS" w:eastAsia="Arial Unicode MS" w:hAnsi="Arial Unicode MS" w:cs="Arial Unicode MS"/>
          <w:sz w:val="24"/>
          <w:szCs w:val="24"/>
          <w:lang w:eastAsia="ru-RU"/>
        </w:rPr>
        <w:t>индивидуальность</w:t>
      </w:r>
      <w:proofErr w:type="gramStart"/>
      <w:r w:rsidRPr="00CA56A3">
        <w:rPr>
          <w:rFonts w:ascii="Arial Unicode MS" w:eastAsia="Arial Unicode MS" w:hAnsi="Arial Unicode MS" w:cs="Arial Unicode MS"/>
          <w:sz w:val="24"/>
          <w:szCs w:val="24"/>
          <w:lang w:eastAsia="ru-RU"/>
        </w:rPr>
        <w:t>.Ч</w:t>
      </w:r>
      <w:proofErr w:type="gramEnd"/>
      <w:r w:rsidRPr="00CA56A3">
        <w:rPr>
          <w:rFonts w:ascii="Arial Unicode MS" w:eastAsia="Arial Unicode MS" w:hAnsi="Arial Unicode MS" w:cs="Arial Unicode MS"/>
          <w:sz w:val="24"/>
          <w:szCs w:val="24"/>
          <w:lang w:eastAsia="ru-RU"/>
        </w:rPr>
        <w:t>ем</w:t>
      </w:r>
      <w:proofErr w:type="spellEnd"/>
      <w:r w:rsidRPr="00CA56A3">
        <w:rPr>
          <w:rFonts w:ascii="Arial Unicode MS" w:eastAsia="Arial Unicode MS" w:hAnsi="Arial Unicode MS" w:cs="Arial Unicode MS"/>
          <w:sz w:val="24"/>
          <w:szCs w:val="24"/>
          <w:lang w:eastAsia="ru-RU"/>
        </w:rPr>
        <w:t xml:space="preserve">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w:t>
      </w:r>
      <w:proofErr w:type="gramStart"/>
      <w:r w:rsidRPr="00CA56A3">
        <w:rPr>
          <w:rFonts w:ascii="Arial Unicode MS" w:eastAsia="Arial Unicode MS" w:hAnsi="Arial Unicode MS" w:cs="Arial Unicode MS"/>
          <w:sz w:val="24"/>
          <w:szCs w:val="24"/>
          <w:lang w:eastAsia="ru-RU"/>
        </w:rPr>
        <w:t xml:space="preserve"> </w:t>
      </w:r>
      <w:r w:rsidRPr="00CA56A3">
        <w:rPr>
          <w:rFonts w:ascii="Arial Unicode MS" w:eastAsia="Arial Unicode MS" w:hAnsi="Arial Unicode MS" w:cs="Arial Unicode MS"/>
          <w:b/>
          <w:bCs/>
          <w:sz w:val="24"/>
          <w:szCs w:val="24"/>
          <w:lang w:eastAsia="ru-RU"/>
        </w:rPr>
        <w:t>.</w:t>
      </w:r>
      <w:proofErr w:type="gramEnd"/>
      <w:r w:rsidRPr="00CA56A3">
        <w:rPr>
          <w:rFonts w:ascii="Arial Unicode MS" w:eastAsia="Arial Unicode MS" w:hAnsi="Arial Unicode MS" w:cs="Arial Unicode MS"/>
          <w:b/>
          <w:bCs/>
          <w:sz w:val="24"/>
          <w:szCs w:val="24"/>
          <w:lang w:eastAsia="ru-RU"/>
        </w:rPr>
        <w:t xml:space="preserve"> </w:t>
      </w:r>
    </w:p>
    <w:p w:rsidR="00CA56A3" w:rsidRPr="00CA56A3" w:rsidRDefault="00CA56A3" w:rsidP="00CA56A3">
      <w:pPr>
        <w:spacing w:before="100" w:after="100" w:line="240" w:lineRule="auto"/>
        <w:ind w:left="140" w:right="140" w:firstLine="400"/>
        <w:jc w:val="both"/>
        <w:textAlignment w:val="top"/>
        <w:rPr>
          <w:rFonts w:ascii="Arial Unicode MS" w:eastAsia="Arial Unicode MS" w:hAnsi="Arial Unicode MS" w:cs="Arial Unicode MS"/>
          <w:sz w:val="24"/>
          <w:szCs w:val="24"/>
          <w:lang w:eastAsia="ru-RU"/>
        </w:rPr>
      </w:pPr>
      <w:r w:rsidRPr="00CA56A3">
        <w:rPr>
          <w:rFonts w:ascii="Arial Unicode MS" w:eastAsia="Arial Unicode MS" w:hAnsi="Arial Unicode MS" w:cs="Arial Unicode MS"/>
          <w:i/>
          <w:iCs/>
          <w:sz w:val="24"/>
          <w:szCs w:val="24"/>
          <w:lang w:eastAsia="ru-RU"/>
        </w:rPr>
        <w:t>Театрализованные игры дошкольников нельзя назвать искусством в полном смысле слова</w:t>
      </w:r>
      <w:r w:rsidRPr="00CA56A3">
        <w:rPr>
          <w:rFonts w:ascii="Arial Unicode MS" w:eastAsia="Arial Unicode MS" w:hAnsi="Arial Unicode MS" w:cs="Arial Unicode MS"/>
          <w:sz w:val="24"/>
          <w:szCs w:val="24"/>
          <w:lang w:eastAsia="ru-RU"/>
        </w:rPr>
        <w:t>, но они приближаются к нему</w:t>
      </w:r>
      <w:r w:rsidRPr="00CA56A3">
        <w:rPr>
          <w:rFonts w:ascii="Arial Unicode MS" w:eastAsia="Arial Unicode MS" w:hAnsi="Arial Unicode MS" w:cs="Arial Unicode MS"/>
          <w:b/>
          <w:bCs/>
          <w:sz w:val="24"/>
          <w:szCs w:val="24"/>
          <w:lang w:eastAsia="ru-RU"/>
        </w:rPr>
        <w:t xml:space="preserve">. </w:t>
      </w:r>
    </w:p>
    <w:p w:rsidR="00DD1DDC" w:rsidRPr="00CA56A3" w:rsidRDefault="00D70FF7" w:rsidP="00CA56A3">
      <w:pPr>
        <w:rPr>
          <w:rFonts w:ascii="Arial Unicode MS" w:eastAsia="Arial Unicode MS" w:hAnsi="Arial Unicode MS" w:cs="Arial Unicode MS"/>
        </w:rPr>
      </w:pPr>
    </w:p>
    <w:sectPr w:rsidR="00DD1DDC" w:rsidRPr="00CA56A3" w:rsidSect="00705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3DAF"/>
    <w:multiLevelType w:val="multilevel"/>
    <w:tmpl w:val="E140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A56A3"/>
    <w:rsid w:val="001C6905"/>
    <w:rsid w:val="0070571C"/>
    <w:rsid w:val="009344A3"/>
    <w:rsid w:val="00CA56A3"/>
    <w:rsid w:val="00CD6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6A3"/>
    <w:pPr>
      <w:spacing w:before="100" w:after="100" w:line="240" w:lineRule="auto"/>
      <w:ind w:left="140" w:right="140" w:firstLine="400"/>
      <w:jc w:val="both"/>
      <w:textAlignment w:val="top"/>
    </w:pPr>
    <w:rPr>
      <w:rFonts w:ascii="Arial" w:eastAsia="Times New Roman" w:hAnsi="Arial" w:cs="Arial"/>
      <w:color w:val="000000"/>
      <w:sz w:val="24"/>
      <w:szCs w:val="24"/>
      <w:lang w:eastAsia="ru-RU"/>
    </w:rPr>
  </w:style>
  <w:style w:type="character" w:styleId="a4">
    <w:name w:val="Strong"/>
    <w:basedOn w:val="a0"/>
    <w:uiPriority w:val="22"/>
    <w:qFormat/>
    <w:rsid w:val="00CA56A3"/>
    <w:rPr>
      <w:b/>
      <w:bCs/>
    </w:rPr>
  </w:style>
  <w:style w:type="character" w:styleId="a5">
    <w:name w:val="Emphasis"/>
    <w:basedOn w:val="a0"/>
    <w:uiPriority w:val="20"/>
    <w:qFormat/>
    <w:rsid w:val="00CA56A3"/>
    <w:rPr>
      <w:i/>
      <w:iCs/>
    </w:rPr>
  </w:style>
  <w:style w:type="paragraph" w:styleId="a6">
    <w:name w:val="No Spacing"/>
    <w:uiPriority w:val="1"/>
    <w:qFormat/>
    <w:rsid w:val="00CA56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Ашан</dc:creator>
  <cp:lastModifiedBy>Ашан</cp:lastModifiedBy>
  <cp:revision>1</cp:revision>
  <dcterms:created xsi:type="dcterms:W3CDTF">2015-01-19T16:24:00Z</dcterms:created>
  <dcterms:modified xsi:type="dcterms:W3CDTF">2015-01-19T17:03:00Z</dcterms:modified>
</cp:coreProperties>
</file>