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A4" w:rsidRDefault="00280D57" w:rsidP="006702FC">
      <w:pPr>
        <w:pStyle w:val="Style1"/>
        <w:widowControl/>
        <w:spacing w:line="360" w:lineRule="auto"/>
        <w:ind w:firstLine="709"/>
        <w:contextualSpacing/>
        <w:jc w:val="center"/>
        <w:rPr>
          <w:rStyle w:val="FontStyle11"/>
          <w:sz w:val="28"/>
          <w:szCs w:val="28"/>
        </w:rPr>
      </w:pPr>
      <w:r w:rsidRPr="000B7B2E">
        <w:rPr>
          <w:rStyle w:val="FontStyle11"/>
          <w:sz w:val="28"/>
          <w:szCs w:val="28"/>
        </w:rPr>
        <w:t>Формир</w:t>
      </w:r>
      <w:r w:rsidR="000B7B2E">
        <w:rPr>
          <w:rStyle w:val="FontStyle11"/>
          <w:sz w:val="28"/>
          <w:szCs w:val="28"/>
        </w:rPr>
        <w:t>ование правильной речи и голоса</w:t>
      </w:r>
    </w:p>
    <w:p w:rsidR="00230362" w:rsidRPr="00230362" w:rsidRDefault="00230362" w:rsidP="006702FC">
      <w:pPr>
        <w:pStyle w:val="Style1"/>
        <w:widowControl/>
        <w:spacing w:line="360" w:lineRule="auto"/>
        <w:ind w:firstLine="709"/>
        <w:contextualSpacing/>
        <w:jc w:val="center"/>
        <w:rPr>
          <w:b/>
          <w:bCs/>
          <w:sz w:val="28"/>
          <w:szCs w:val="28"/>
        </w:rPr>
      </w:pPr>
    </w:p>
    <w:p w:rsidR="00F33BA4" w:rsidRPr="000B7B2E" w:rsidRDefault="00280D57"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Звуковая культура речи является составной частью речевой куль</w:t>
      </w:r>
      <w:r w:rsidR="000B7B2E">
        <w:rPr>
          <w:rStyle w:val="FontStyle12"/>
          <w:sz w:val="28"/>
          <w:szCs w:val="28"/>
        </w:rPr>
        <w:t xml:space="preserve">туры. Дети дошкольного возраста </w:t>
      </w:r>
      <w:r w:rsidRPr="000B7B2E">
        <w:rPr>
          <w:rStyle w:val="FontStyle12"/>
          <w:sz w:val="28"/>
          <w:szCs w:val="28"/>
        </w:rPr>
        <w:t>овладевают ею в процессе общения с окружающими их людьм</w:t>
      </w:r>
      <w:r w:rsidR="000B7B2E">
        <w:rPr>
          <w:rStyle w:val="FontStyle12"/>
          <w:sz w:val="28"/>
          <w:szCs w:val="28"/>
        </w:rPr>
        <w:t xml:space="preserve">и. </w:t>
      </w:r>
      <w:r w:rsidRPr="000B7B2E">
        <w:rPr>
          <w:rStyle w:val="FontStyle12"/>
          <w:sz w:val="28"/>
          <w:szCs w:val="28"/>
        </w:rPr>
        <w:t>Иногда работа по формированию правильной речи у детей, по предупреждению недостатков речи отождествляется с работой учителя-логопеда по исправлению недостатков произношения звуков. Однако 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Педагог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r w:rsidR="000B7B2E">
        <w:rPr>
          <w:rStyle w:val="FontStyle12"/>
          <w:sz w:val="28"/>
          <w:szCs w:val="28"/>
        </w:rPr>
        <w:tab/>
      </w:r>
    </w:p>
    <w:p w:rsidR="00F33BA4"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 xml:space="preserve">В начальный период формирования речи развитие </w:t>
      </w:r>
      <w:r>
        <w:rPr>
          <w:rStyle w:val="FontStyle12"/>
          <w:sz w:val="28"/>
          <w:szCs w:val="28"/>
        </w:rPr>
        <w:t>основных компонентов речевого с</w:t>
      </w:r>
      <w:r w:rsidR="00280D57" w:rsidRPr="000B7B2E">
        <w:rPr>
          <w:rStyle w:val="FontStyle12"/>
          <w:sz w:val="28"/>
          <w:szCs w:val="28"/>
        </w:rPr>
        <w:t>луха идет неравномерно. Так, на первых этапах речевого развития особая роль отводится слуховому вниманию, хотя основную смысловую нагрузку несет звуковысотный слух. Дети умеют узнавать изменения голоса по высоте в соответствии с эмоциональной окраской речи (плачут в ответ на сердитый тон и улыбаются на доброжелательный и ласковый) и тембру (отличают по голосу мать и других близких). В дальнейшем в развитии речи большую роль играет формирование, фонематического слуха, т, е. способности четко отличать один звуки от других, благодаря чему узнаются и понимаются отдельные слова. Воспитание речевого слуха направлено на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ослабление громкости, ритмичность, плавность, ускорение и замедление речи, тембральную окраску (про</w:t>
      </w:r>
      <w:r>
        <w:rPr>
          <w:rStyle w:val="FontStyle12"/>
          <w:sz w:val="28"/>
          <w:szCs w:val="28"/>
        </w:rPr>
        <w:t xml:space="preserve">сьба, повеление и т. д.). </w:t>
      </w:r>
    </w:p>
    <w:p w:rsidR="00F33BA4"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Если же у ребенка имеются несовершенства движения артикуляционного аппарата (например, малоподвижный язык), то это может служить причиной неправильного произношения звуков, вялой, нечеткой, смазанной речи.</w:t>
      </w:r>
      <w:r>
        <w:rPr>
          <w:rStyle w:val="FontStyle12"/>
          <w:sz w:val="28"/>
          <w:szCs w:val="28"/>
        </w:rPr>
        <w:t xml:space="preserve"> </w:t>
      </w:r>
      <w:r w:rsidR="00280D57" w:rsidRPr="000B7B2E">
        <w:rPr>
          <w:rStyle w:val="FontStyle12"/>
          <w:sz w:val="28"/>
          <w:szCs w:val="28"/>
        </w:rPr>
        <w:t xml:space="preserve">Поэтому задачами педагогов являются: 1) развитие подвижности языка (умение делать язык широким и узким, удерживать широкий язык за нижними резцами, поднимать за верхние зубы, отодвигать его назад в глубь рта и т. д.); 2) развитие достаточной подвижности губ (умение вытягивать их вперед, округлять, растягивать в улыбку, образовывать нижней губой щель с передними верхними зубами); 3) развитие умения удерживать нижнюю челюсть в определенном положении, что важно для произношения звуков. </w:t>
      </w:r>
    </w:p>
    <w:p w:rsidR="00F33BA4"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Источником образования звуков речи является воздушная струя, выходящая из легких через гортань, глотку, полость рта или носа наружу. Речевое дыхание является произвольным в отличие, от неречевого, которое осуществляется автоматически</w:t>
      </w:r>
      <w:r>
        <w:rPr>
          <w:rStyle w:val="FontStyle12"/>
          <w:sz w:val="28"/>
          <w:szCs w:val="28"/>
        </w:rPr>
        <w:t xml:space="preserve">. </w:t>
      </w:r>
      <w:r w:rsidR="00280D57" w:rsidRPr="000B7B2E">
        <w:rPr>
          <w:rStyle w:val="FontStyle12"/>
          <w:sz w:val="28"/>
          <w:szCs w:val="28"/>
        </w:rPr>
        <w:t>Правильное речевое дыхание обеспечивает нормальное звукообразование, создает условия для поддержания соответствующей громкости речи, четкого соблюдения пауз, сохранения плавности речи и интонационной выразительности.</w:t>
      </w:r>
      <w:r>
        <w:rPr>
          <w:rStyle w:val="FontStyle12"/>
          <w:sz w:val="28"/>
          <w:szCs w:val="28"/>
        </w:rPr>
        <w:t xml:space="preserve"> </w:t>
      </w:r>
      <w:r w:rsidR="00280D57" w:rsidRPr="000B7B2E">
        <w:rPr>
          <w:rStyle w:val="FontStyle12"/>
          <w:sz w:val="28"/>
          <w:szCs w:val="28"/>
        </w:rPr>
        <w:t>Нарушения речевого дыхания могут быть следствием общей ослабленности, аденоидных разращений, различных сердечно-сосудистых заболеваний и т. д.</w:t>
      </w:r>
    </w:p>
    <w:p w:rsidR="00F33BA4"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Дети дошкольного возраста, имеющие ослабленные вдох и выдох, как правило, имеют тихую речь, затрудняются в произнесении длинных фраз. При нерациональном расходовании воздуха при выдохе нарушается плавность речи, так как дети на середине фразы вынуждены добирать воздух.</w:t>
      </w:r>
    </w:p>
    <w:p w:rsidR="00F33BA4" w:rsidRPr="000B7B2E" w:rsidRDefault="00280D57"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Часто такие дети не договаривают слова и нередко в конце фразы произносят их на шепоте. Иногда, чтобы закончить длинную фразу, они вынуждены говорить на вдохе, от чего речь становится нечеткой, с захлебыванием. Укороченный выдох вынуждает, говорить фразы в ускоренном темпе без соблюдения логических пауз.</w:t>
      </w:r>
    </w:p>
    <w:p w:rsidR="00F33BA4" w:rsidRPr="000B7B2E" w:rsidRDefault="00280D57"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Поэтому задачами педагогов являются: 1) используя специальные игровые упражнения, вырабатывать свободный, плавный, удлиненный выдох; 2) путем подражания речи педагога воспитывать умение правильно, рационально использовать его (произносить небольшие фразы на одном выдохе).</w:t>
      </w:r>
    </w:p>
    <w:p w:rsidR="00F33BA4"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 xml:space="preserve">Посредством голосового аппарата издаются звуки, различные по высоте, силе и тембру; их совокупность и определяет голос человека. Рассмотрим каждую характеристику голоса отдельно, Высота голоса - повышение и </w:t>
      </w:r>
      <w:r w:rsidR="00280D57" w:rsidRPr="000B7B2E">
        <w:rPr>
          <w:rStyle w:val="FontStyle12"/>
          <w:sz w:val="28"/>
          <w:szCs w:val="28"/>
        </w:rPr>
        <w:lastRenderedPageBreak/>
        <w:t>понижение тона, переход от высокого голоса к низкому, и наоборот. Сила голоса - произнесение звуков в определенной громкости (громко - нормально - тихо), а также умение произносить звук полнозвучно.</w:t>
      </w:r>
    </w:p>
    <w:p w:rsidR="00F33BA4" w:rsidRPr="000B7B2E" w:rsidRDefault="00280D57"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Тембр голоса - качественная окраска голоса (звонкий, тусклый, дрожащий, глухой и т. д.). Голос возникает в результате колебания голосовых связок. Его качество зависит от совместной работы дыхательного, голосового и артикуляционного аппаратов.</w:t>
      </w:r>
    </w:p>
    <w:p w:rsidR="00F33BA4"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Неправильное использование голосовых возможностей бывает связано с особенностями личности ребенка (слишком застенчивый ребенок часто говорит тихо; дети, которые быстро возбуждаются, говорят на повышенных тонах); с неправильным воспитанием, когда окружающие сами говорят на повышенных тонах, к чему приучаются и дети; с вынужденным использованием детьми громкого, напряженного голоса, если в помещении постоянный шум (радио, телевизор, постоянный шум в группе детского сада и т. п.).</w:t>
      </w:r>
    </w:p>
    <w:p w:rsidR="000B7B2E" w:rsidRDefault="00280D57"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Задачами педагогов являются: 1) развивать в играх, игровых упражнениях основные качества голоса - силу и высоту; 2) приучать детей говорить без напряжения, вырабатывать у них умение пользоваться голосом в соответствии с различными ситуациями (тихо - громко).</w:t>
      </w:r>
    </w:p>
    <w:p w:rsidR="00230362" w:rsidRPr="000B7B2E" w:rsidRDefault="000B7B2E" w:rsidP="006702FC">
      <w:pPr>
        <w:pStyle w:val="Style2"/>
        <w:widowControl/>
        <w:spacing w:line="360" w:lineRule="auto"/>
        <w:ind w:firstLine="709"/>
        <w:contextualSpacing/>
        <w:jc w:val="both"/>
        <w:rPr>
          <w:rStyle w:val="FontStyle12"/>
          <w:sz w:val="28"/>
          <w:szCs w:val="28"/>
        </w:rPr>
      </w:pPr>
      <w:r>
        <w:rPr>
          <w:rStyle w:val="FontStyle12"/>
          <w:sz w:val="28"/>
          <w:szCs w:val="28"/>
        </w:rPr>
        <w:tab/>
      </w:r>
      <w:r w:rsidR="00280D57" w:rsidRPr="000B7B2E">
        <w:rPr>
          <w:rStyle w:val="FontStyle12"/>
          <w:sz w:val="28"/>
          <w:szCs w:val="28"/>
        </w:rPr>
        <w:t>Дошкольный возраст является наиболее благоприятным для формирования правильного</w:t>
      </w:r>
      <w:r w:rsidR="00280D57" w:rsidRPr="000B7B2E">
        <w:rPr>
          <w:rStyle w:val="FontStyle12"/>
          <w:sz w:val="28"/>
          <w:szCs w:val="28"/>
        </w:rPr>
        <w:br/>
        <w:t>произношения всех звуков родного языка. В детском саду эта работа должна быть закончена.</w:t>
      </w:r>
      <w:r w:rsidR="00280D57" w:rsidRPr="000B7B2E">
        <w:rPr>
          <w:rStyle w:val="FontStyle12"/>
          <w:sz w:val="28"/>
          <w:szCs w:val="28"/>
        </w:rPr>
        <w:br/>
        <w:t>Правильное произношение звуков может быть сформировано в том случае, если у детей</w:t>
      </w:r>
      <w:r w:rsidR="00280D57" w:rsidRPr="000B7B2E">
        <w:rPr>
          <w:rStyle w:val="FontStyle12"/>
          <w:sz w:val="28"/>
          <w:szCs w:val="28"/>
        </w:rPr>
        <w:br/>
        <w:t xml:space="preserve">достаточно развиты подвижность и переключаемостъ «деканов артикуляционного </w:t>
      </w:r>
      <w:r w:rsidR="006702FC" w:rsidRPr="000B7B2E">
        <w:rPr>
          <w:rStyle w:val="FontStyle12"/>
          <w:sz w:val="28"/>
          <w:szCs w:val="28"/>
        </w:rPr>
        <w:t>аппарата, речевое</w:t>
      </w:r>
      <w:r w:rsidR="00280D57" w:rsidRPr="000B7B2E">
        <w:rPr>
          <w:rStyle w:val="FontStyle12"/>
          <w:sz w:val="28"/>
          <w:szCs w:val="28"/>
        </w:rPr>
        <w:t xml:space="preserve"> дыхание, «если они умеют владеть своим голосом. Очень важно для формирования</w:t>
      </w:r>
      <w:r w:rsidR="00280D57" w:rsidRPr="000B7B2E">
        <w:rPr>
          <w:rStyle w:val="FontStyle12"/>
          <w:sz w:val="28"/>
          <w:szCs w:val="28"/>
        </w:rPr>
        <w:br/>
        <w:t>правильного звукопроизношения иметь хорошо развитый речевой слух, так как он обеспечивает</w:t>
      </w:r>
      <w:r w:rsidR="00280D57" w:rsidRPr="000B7B2E">
        <w:rPr>
          <w:rStyle w:val="FontStyle12"/>
          <w:sz w:val="28"/>
          <w:szCs w:val="28"/>
        </w:rPr>
        <w:br/>
        <w:t>самоконтроль, а самопроверка всегд</w:t>
      </w:r>
      <w:r>
        <w:rPr>
          <w:rStyle w:val="FontStyle12"/>
          <w:sz w:val="28"/>
          <w:szCs w:val="28"/>
        </w:rPr>
        <w:t>а побуждает к совершенствованию</w:t>
      </w:r>
      <w:r w:rsidR="00230362">
        <w:rPr>
          <w:rStyle w:val="FontStyle12"/>
          <w:sz w:val="28"/>
          <w:szCs w:val="28"/>
        </w:rPr>
        <w:t>.</w:t>
      </w:r>
      <w:r w:rsidR="00230362" w:rsidRPr="00230362">
        <w:rPr>
          <w:rStyle w:val="FontStyle12"/>
          <w:sz w:val="28"/>
          <w:szCs w:val="28"/>
        </w:rPr>
        <w:t xml:space="preserve"> </w:t>
      </w:r>
      <w:r w:rsidR="00230362" w:rsidRPr="000B7B2E">
        <w:rPr>
          <w:rStyle w:val="FontStyle12"/>
          <w:sz w:val="28"/>
          <w:szCs w:val="28"/>
        </w:rPr>
        <w:t xml:space="preserve">Хорошая дикция, т. е. четкое, ясное произношение каждого звука в отдельности, а также слова </w:t>
      </w:r>
      <w:r w:rsidR="00230362" w:rsidRPr="000B7B2E">
        <w:rPr>
          <w:rStyle w:val="FontStyle14"/>
          <w:sz w:val="28"/>
          <w:szCs w:val="28"/>
        </w:rPr>
        <w:t xml:space="preserve">и </w:t>
      </w:r>
      <w:r w:rsidR="00230362" w:rsidRPr="000B7B2E">
        <w:rPr>
          <w:rStyle w:val="FontStyle12"/>
          <w:sz w:val="28"/>
          <w:szCs w:val="28"/>
        </w:rPr>
        <w:t>фразы в целом, формируется у ребенка постепенно, одновременно с развитием и совершенствованием работы органов артикуляционного аппарата. Работа над дикцией тесно связана с формированием правильного произношения всех звуков родного языка</w:t>
      </w:r>
      <w:r w:rsidR="00230362">
        <w:rPr>
          <w:rStyle w:val="FontStyle12"/>
          <w:sz w:val="28"/>
          <w:szCs w:val="28"/>
        </w:rPr>
        <w:t xml:space="preserve">. </w:t>
      </w:r>
      <w:r w:rsidR="00230362" w:rsidRPr="000B7B2E">
        <w:rPr>
          <w:rStyle w:val="FontStyle12"/>
          <w:sz w:val="28"/>
          <w:szCs w:val="28"/>
        </w:rPr>
        <w:t xml:space="preserve"> Нередко нечетная дикция формируется у детей с неустойчивым вниманием, легко возбудимых, которые не могут сосредоточиться на речи говорящих и у которых недостаточно развит самоконтроль. У таких детей речь бывает недостаточно четкой, смазанной; они не всегда ясно пр</w:t>
      </w:r>
      <w:r w:rsidR="00230362">
        <w:rPr>
          <w:rStyle w:val="FontStyle12"/>
          <w:sz w:val="28"/>
          <w:szCs w:val="28"/>
        </w:rPr>
        <w:t>оизносят окончания слогов, фраз.</w:t>
      </w:r>
    </w:p>
    <w:p w:rsidR="00230362" w:rsidRPr="000B7B2E" w:rsidRDefault="00230362"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Постепенно с воспитанием умения внимательно слушать речь окружающих и свою с развитием речевого дыхания; артикуляции, с овладением голосом улучшается у ребенка и дикция. Педагоги должны давать дошкольникам образец грамматически правильной речи, с хорошей дикцией, приучать их внимательно слушать речь окружающих и следите з</w:t>
      </w:r>
      <w:r>
        <w:rPr>
          <w:rStyle w:val="FontStyle12"/>
          <w:sz w:val="28"/>
          <w:szCs w:val="28"/>
        </w:rPr>
        <w:t>а четкостью своего произношения.</w:t>
      </w:r>
    </w:p>
    <w:p w:rsidR="00230362" w:rsidRPr="000B7B2E" w:rsidRDefault="00230362" w:rsidP="006702FC">
      <w:pPr>
        <w:pStyle w:val="Style2"/>
        <w:widowControl/>
        <w:spacing w:line="360" w:lineRule="auto"/>
        <w:ind w:firstLine="709"/>
        <w:contextualSpacing/>
        <w:jc w:val="both"/>
        <w:rPr>
          <w:rStyle w:val="FontStyle12"/>
          <w:sz w:val="28"/>
          <w:szCs w:val="28"/>
        </w:rPr>
      </w:pPr>
      <w:r>
        <w:rPr>
          <w:rStyle w:val="FontStyle12"/>
          <w:sz w:val="28"/>
          <w:szCs w:val="28"/>
        </w:rPr>
        <w:tab/>
      </w:r>
      <w:r w:rsidRPr="000B7B2E">
        <w:rPr>
          <w:rStyle w:val="FontStyle12"/>
          <w:sz w:val="28"/>
          <w:szCs w:val="28"/>
        </w:rPr>
        <w:t>Благодаря интонации мысль приобретает законченный характер, высказыванию может придаваться дополнительное значение, не меняющее его основного смысла, может изменяться и смысл высказывания.</w:t>
      </w:r>
    </w:p>
    <w:p w:rsidR="00230362" w:rsidRPr="000B7B2E" w:rsidRDefault="00230362"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Интонационно невыразительная речь может быть следствием сниженного слуха, недоразвития речевого слуха, неправильного речевого воспитания, различных нарушений речи (например, дизартрии, ринолалии и пр.).</w:t>
      </w:r>
    </w:p>
    <w:p w:rsidR="00230362" w:rsidRPr="000B7B2E" w:rsidRDefault="00230362" w:rsidP="006702FC">
      <w:pPr>
        <w:pStyle w:val="Style2"/>
        <w:widowControl/>
        <w:spacing w:line="360" w:lineRule="auto"/>
        <w:ind w:firstLine="709"/>
        <w:contextualSpacing/>
        <w:jc w:val="both"/>
        <w:rPr>
          <w:rStyle w:val="FontStyle12"/>
          <w:sz w:val="28"/>
          <w:szCs w:val="28"/>
        </w:rPr>
      </w:pPr>
      <w:r w:rsidRPr="000B7B2E">
        <w:rPr>
          <w:rStyle w:val="FontStyle12"/>
          <w:sz w:val="28"/>
          <w:szCs w:val="28"/>
        </w:rPr>
        <w:t>Речь педагога должна быть эмоциональной, служить образцом интонационной выразительности. Работа над развитием интонационной выразительности речи ведется в основном путем подражания. Педагог при заучивании стихотворений, при пересказах сам пользуется эмоционально выразительной речью и обращает внимание на выразительность речи ребенка. Постепенно дети, слыша правильную, выразительную речь воспитателя, и в самостоятельной речи начинают использовать нужные интонации.</w:t>
      </w:r>
    </w:p>
    <w:p w:rsidR="00F33BA4" w:rsidRPr="000B7B2E" w:rsidRDefault="00230362" w:rsidP="006702FC">
      <w:pPr>
        <w:pStyle w:val="Style2"/>
        <w:widowControl/>
        <w:spacing w:line="360" w:lineRule="auto"/>
        <w:ind w:firstLine="709"/>
        <w:contextualSpacing/>
        <w:jc w:val="both"/>
        <w:rPr>
          <w:rStyle w:val="FontStyle12"/>
          <w:sz w:val="28"/>
          <w:szCs w:val="28"/>
        </w:rPr>
        <w:sectPr w:rsidR="00F33BA4" w:rsidRPr="000B7B2E" w:rsidSect="000B7B2E">
          <w:type w:val="continuous"/>
          <w:pgSz w:w="16837" w:h="23810"/>
          <w:pgMar w:top="1134" w:right="1528" w:bottom="1134" w:left="1701" w:header="720" w:footer="720" w:gutter="0"/>
          <w:cols w:space="60"/>
          <w:noEndnote/>
          <w:docGrid w:linePitch="326"/>
        </w:sectPr>
      </w:pPr>
      <w:r w:rsidRPr="000B7B2E">
        <w:rPr>
          <w:rStyle w:val="FontStyle12"/>
          <w:sz w:val="28"/>
          <w:szCs w:val="28"/>
        </w:rPr>
        <w:t xml:space="preserve">Все разделы работы по звуковой культуре речи взаимосвязаны. Для систематического и последовательного проведения игр и занятий по воспитанию звуковой культуры речи за основу должна быть взята работа над «живым» звуком слова. На каждом возрастном этапе следует постепенно </w:t>
      </w:r>
      <w:r w:rsidR="006702FC">
        <w:rPr>
          <w:rStyle w:val="FontStyle12"/>
          <w:sz w:val="28"/>
          <w:szCs w:val="28"/>
        </w:rPr>
        <w:t xml:space="preserve">усложнять материал, обязательно </w:t>
      </w:r>
      <w:bookmarkStart w:id="0" w:name="_GoBack"/>
      <w:bookmarkEnd w:id="0"/>
      <w:r w:rsidRPr="000B7B2E">
        <w:rPr>
          <w:rStyle w:val="FontStyle12"/>
          <w:sz w:val="28"/>
          <w:szCs w:val="28"/>
        </w:rPr>
        <w:t>включая в него все разделы во</w:t>
      </w:r>
      <w:r w:rsidR="006702FC">
        <w:rPr>
          <w:rStyle w:val="FontStyle12"/>
          <w:sz w:val="28"/>
          <w:szCs w:val="28"/>
        </w:rPr>
        <w:t>спитания звуковой культуры речи.</w:t>
      </w:r>
    </w:p>
    <w:p w:rsidR="00F33BA4" w:rsidRPr="000B7B2E" w:rsidRDefault="00F33BA4" w:rsidP="006702FC">
      <w:pPr>
        <w:pStyle w:val="Style3"/>
        <w:widowControl/>
        <w:spacing w:line="360" w:lineRule="auto"/>
        <w:contextualSpacing/>
        <w:jc w:val="both"/>
        <w:rPr>
          <w:sz w:val="28"/>
          <w:szCs w:val="28"/>
        </w:rPr>
      </w:pPr>
    </w:p>
    <w:sectPr w:rsidR="00F33BA4" w:rsidRPr="000B7B2E" w:rsidSect="00230362">
      <w:pgSz w:w="16837" w:h="23810"/>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B8" w:rsidRDefault="00A569B8">
      <w:r>
        <w:separator/>
      </w:r>
    </w:p>
  </w:endnote>
  <w:endnote w:type="continuationSeparator" w:id="0">
    <w:p w:rsidR="00A569B8" w:rsidRDefault="00A5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B8" w:rsidRDefault="00A569B8">
      <w:r>
        <w:separator/>
      </w:r>
    </w:p>
  </w:footnote>
  <w:footnote w:type="continuationSeparator" w:id="0">
    <w:p w:rsidR="00A569B8" w:rsidRDefault="00A56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F01B47"/>
    <w:rsid w:val="000B7B2E"/>
    <w:rsid w:val="00230362"/>
    <w:rsid w:val="00280D57"/>
    <w:rsid w:val="006702FC"/>
    <w:rsid w:val="00A569B8"/>
    <w:rsid w:val="00F01B47"/>
    <w:rsid w:val="00F3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05D986-873D-4847-8F38-C11111C7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BA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33BA4"/>
  </w:style>
  <w:style w:type="paragraph" w:customStyle="1" w:styleId="Style2">
    <w:name w:val="Style2"/>
    <w:basedOn w:val="a"/>
    <w:uiPriority w:val="99"/>
    <w:rsid w:val="00F33BA4"/>
    <w:pPr>
      <w:spacing w:line="277" w:lineRule="exact"/>
    </w:pPr>
  </w:style>
  <w:style w:type="paragraph" w:customStyle="1" w:styleId="Style3">
    <w:name w:val="Style3"/>
    <w:basedOn w:val="a"/>
    <w:uiPriority w:val="99"/>
    <w:rsid w:val="00F33BA4"/>
  </w:style>
  <w:style w:type="paragraph" w:customStyle="1" w:styleId="Style4">
    <w:name w:val="Style4"/>
    <w:basedOn w:val="a"/>
    <w:uiPriority w:val="99"/>
    <w:rsid w:val="00F33BA4"/>
    <w:pPr>
      <w:spacing w:line="277" w:lineRule="exact"/>
    </w:pPr>
  </w:style>
  <w:style w:type="character" w:customStyle="1" w:styleId="FontStyle11">
    <w:name w:val="Font Style11"/>
    <w:basedOn w:val="a0"/>
    <w:uiPriority w:val="99"/>
    <w:rsid w:val="00F33BA4"/>
    <w:rPr>
      <w:rFonts w:ascii="Times New Roman" w:hAnsi="Times New Roman" w:cs="Times New Roman"/>
      <w:b/>
      <w:bCs/>
      <w:sz w:val="34"/>
      <w:szCs w:val="34"/>
    </w:rPr>
  </w:style>
  <w:style w:type="character" w:customStyle="1" w:styleId="FontStyle12">
    <w:name w:val="Font Style12"/>
    <w:basedOn w:val="a0"/>
    <w:uiPriority w:val="99"/>
    <w:rsid w:val="00F33BA4"/>
    <w:rPr>
      <w:rFonts w:ascii="Times New Roman" w:hAnsi="Times New Roman" w:cs="Times New Roman"/>
      <w:sz w:val="22"/>
      <w:szCs w:val="22"/>
    </w:rPr>
  </w:style>
  <w:style w:type="character" w:customStyle="1" w:styleId="FontStyle13">
    <w:name w:val="Font Style13"/>
    <w:basedOn w:val="a0"/>
    <w:uiPriority w:val="99"/>
    <w:rsid w:val="00F33BA4"/>
    <w:rPr>
      <w:rFonts w:ascii="Candara" w:hAnsi="Candara" w:cs="Candara"/>
      <w:b/>
      <w:bCs/>
      <w:i/>
      <w:iCs/>
      <w:sz w:val="24"/>
      <w:szCs w:val="24"/>
    </w:rPr>
  </w:style>
  <w:style w:type="character" w:customStyle="1" w:styleId="FontStyle14">
    <w:name w:val="Font Style14"/>
    <w:basedOn w:val="a0"/>
    <w:uiPriority w:val="99"/>
    <w:rsid w:val="00F33BA4"/>
    <w:rPr>
      <w:rFonts w:ascii="Times New Roman" w:hAnsi="Times New Roman" w:cs="Times New Roman"/>
      <w:sz w:val="22"/>
      <w:szCs w:val="22"/>
    </w:rPr>
  </w:style>
  <w:style w:type="character" w:customStyle="1" w:styleId="FontStyle15">
    <w:name w:val="Font Style15"/>
    <w:basedOn w:val="a0"/>
    <w:uiPriority w:val="99"/>
    <w:rsid w:val="00F33BA4"/>
    <w:rPr>
      <w:rFonts w:ascii="Times New Roman" w:hAnsi="Times New Roman" w:cs="Times New Roman"/>
      <w:i/>
      <w:iCs/>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user-0</cp:lastModifiedBy>
  <cp:revision>4</cp:revision>
  <dcterms:created xsi:type="dcterms:W3CDTF">2015-04-05T02:56:00Z</dcterms:created>
  <dcterms:modified xsi:type="dcterms:W3CDTF">2015-04-09T14:40:00Z</dcterms:modified>
</cp:coreProperties>
</file>