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53" w:rsidRDefault="00D2771A">
      <w:pPr>
        <w:rPr>
          <w:u w:val="single"/>
        </w:rPr>
      </w:pPr>
      <w:r>
        <w:t xml:space="preserve">                        </w:t>
      </w:r>
      <w:r>
        <w:rPr>
          <w:u w:val="single"/>
        </w:rPr>
        <w:t>Морфологический  разбор имени существительного</w:t>
      </w:r>
    </w:p>
    <w:p w:rsidR="00D2771A" w:rsidRDefault="00D2771A">
      <w:pPr>
        <w:rPr>
          <w:color w:val="000000" w:themeColor="text1"/>
        </w:rPr>
      </w:pPr>
      <w:r>
        <w:t>___- сущ.</w:t>
      </w:r>
      <w:r>
        <w:rPr>
          <w:b/>
        </w:rPr>
        <w:t xml:space="preserve">;   </w:t>
      </w:r>
      <w:r>
        <w:t xml:space="preserve">начальная форма </w:t>
      </w:r>
      <w:r>
        <w:rPr>
          <w:color w:val="00B050"/>
        </w:rPr>
        <w:t xml:space="preserve">( </w:t>
      </w:r>
      <w:proofErr w:type="spellStart"/>
      <w:r>
        <w:rPr>
          <w:color w:val="00B050"/>
        </w:rPr>
        <w:t>И.п</w:t>
      </w:r>
      <w:proofErr w:type="spellEnd"/>
      <w:r>
        <w:rPr>
          <w:color w:val="00B050"/>
        </w:rPr>
        <w:t>., ед. ч. )</w:t>
      </w:r>
      <w:r>
        <w:rPr>
          <w:color w:val="002060"/>
        </w:rPr>
        <w:t xml:space="preserve">, </w:t>
      </w:r>
      <w:r>
        <w:rPr>
          <w:color w:val="000000" w:themeColor="text1"/>
        </w:rPr>
        <w:t xml:space="preserve">собств. или </w:t>
      </w:r>
      <w:proofErr w:type="spellStart"/>
      <w:r>
        <w:rPr>
          <w:color w:val="000000" w:themeColor="text1"/>
        </w:rPr>
        <w:t>нариц</w:t>
      </w:r>
      <w:proofErr w:type="spellEnd"/>
      <w:r>
        <w:rPr>
          <w:color w:val="000000" w:themeColor="text1"/>
        </w:rPr>
        <w:t xml:space="preserve">.,   </w:t>
      </w:r>
      <w:proofErr w:type="spellStart"/>
      <w:r>
        <w:rPr>
          <w:color w:val="000000" w:themeColor="text1"/>
        </w:rPr>
        <w:t>одуш</w:t>
      </w:r>
      <w:proofErr w:type="spellEnd"/>
      <w:r>
        <w:rPr>
          <w:color w:val="000000" w:themeColor="text1"/>
        </w:rPr>
        <w:t xml:space="preserve">. или </w:t>
      </w:r>
      <w:proofErr w:type="spellStart"/>
      <w:r>
        <w:rPr>
          <w:color w:val="000000" w:themeColor="text1"/>
        </w:rPr>
        <w:t>неодуш</w:t>
      </w:r>
      <w:proofErr w:type="spellEnd"/>
      <w:r>
        <w:rPr>
          <w:color w:val="000000" w:themeColor="text1"/>
        </w:rPr>
        <w:t>.,   ___. р.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 ___ </w:t>
      </w:r>
      <w:proofErr w:type="spellStart"/>
      <w:r>
        <w:rPr>
          <w:color w:val="000000" w:themeColor="text1"/>
        </w:rPr>
        <w:t>скл</w:t>
      </w:r>
      <w:proofErr w:type="spellEnd"/>
      <w:r>
        <w:rPr>
          <w:color w:val="000000" w:themeColor="text1"/>
        </w:rPr>
        <w:t>.</w:t>
      </w:r>
      <w:r>
        <w:rPr>
          <w:b/>
          <w:color w:val="000000" w:themeColor="text1"/>
        </w:rPr>
        <w:t xml:space="preserve">;  </w:t>
      </w:r>
      <w:r>
        <w:rPr>
          <w:color w:val="000000" w:themeColor="text1"/>
        </w:rPr>
        <w:t>в ___. п.,   в ___. ч.</w:t>
      </w:r>
      <w:r>
        <w:rPr>
          <w:b/>
          <w:color w:val="000000" w:themeColor="text1"/>
        </w:rPr>
        <w:t xml:space="preserve">;   </w:t>
      </w:r>
      <w:r>
        <w:rPr>
          <w:color w:val="000000" w:themeColor="text1"/>
        </w:rPr>
        <w:t xml:space="preserve">член </w:t>
      </w:r>
      <w:r w:rsidR="00AE022D">
        <w:rPr>
          <w:color w:val="000000" w:themeColor="text1"/>
        </w:rPr>
        <w:t>предложения.</w:t>
      </w:r>
    </w:p>
    <w:p w:rsidR="00AE022D" w:rsidRDefault="00AE022D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</w:t>
      </w:r>
      <w:r w:rsidRPr="00AE022D">
        <w:rPr>
          <w:color w:val="000000" w:themeColor="text1"/>
          <w:u w:val="single"/>
        </w:rPr>
        <w:t>Морфологический  разбор имени прилагательного</w:t>
      </w:r>
    </w:p>
    <w:p w:rsidR="00AE022D" w:rsidRDefault="00AE022D">
      <w:pPr>
        <w:rPr>
          <w:color w:val="000000" w:themeColor="text1"/>
        </w:rPr>
      </w:pPr>
      <w:proofErr w:type="gramStart"/>
      <w:r>
        <w:rPr>
          <w:color w:val="000000" w:themeColor="text1"/>
          <w:u w:val="single"/>
        </w:rPr>
        <w:t>___</w:t>
      </w:r>
      <w:r>
        <w:rPr>
          <w:color w:val="000000" w:themeColor="text1"/>
        </w:rPr>
        <w:t>- прил.</w:t>
      </w:r>
      <w:r>
        <w:rPr>
          <w:b/>
          <w:color w:val="000000" w:themeColor="text1"/>
        </w:rPr>
        <w:t xml:space="preserve">;  </w:t>
      </w:r>
      <w:r>
        <w:rPr>
          <w:color w:val="000000" w:themeColor="text1"/>
        </w:rPr>
        <w:t xml:space="preserve">начальная форма </w:t>
      </w:r>
      <w:r>
        <w:rPr>
          <w:color w:val="00B050"/>
        </w:rPr>
        <w:t xml:space="preserve">( </w:t>
      </w:r>
      <w:proofErr w:type="spellStart"/>
      <w:r>
        <w:rPr>
          <w:color w:val="00B050"/>
        </w:rPr>
        <w:t>И.п</w:t>
      </w:r>
      <w:proofErr w:type="spellEnd"/>
      <w:r>
        <w:rPr>
          <w:color w:val="00B050"/>
        </w:rPr>
        <w:t xml:space="preserve">., </w:t>
      </w:r>
      <w:proofErr w:type="spellStart"/>
      <w:r>
        <w:rPr>
          <w:color w:val="00B050"/>
        </w:rPr>
        <w:t>ед.ч</w:t>
      </w:r>
      <w:proofErr w:type="spellEnd"/>
      <w:r>
        <w:rPr>
          <w:color w:val="00B050"/>
        </w:rPr>
        <w:t xml:space="preserve">., </w:t>
      </w:r>
      <w:proofErr w:type="spellStart"/>
      <w:r>
        <w:rPr>
          <w:color w:val="00B050"/>
        </w:rPr>
        <w:t>м.р</w:t>
      </w:r>
      <w:proofErr w:type="spellEnd"/>
      <w:r>
        <w:rPr>
          <w:color w:val="00B050"/>
        </w:rPr>
        <w:t>. )</w:t>
      </w:r>
      <w:r>
        <w:rPr>
          <w:b/>
          <w:color w:val="000000" w:themeColor="text1"/>
        </w:rPr>
        <w:t xml:space="preserve">;  </w:t>
      </w:r>
      <w:r>
        <w:rPr>
          <w:color w:val="000000" w:themeColor="text1"/>
        </w:rPr>
        <w:t xml:space="preserve">в ___.п.,   в ___. ч.,   в ___.р. </w:t>
      </w:r>
      <w:r>
        <w:rPr>
          <w:color w:val="FF0000"/>
        </w:rPr>
        <w:t xml:space="preserve">(только в </w:t>
      </w:r>
      <w:proofErr w:type="spellStart"/>
      <w:r>
        <w:rPr>
          <w:color w:val="FF0000"/>
        </w:rPr>
        <w:t>ед.ч</w:t>
      </w:r>
      <w:proofErr w:type="spellEnd"/>
      <w:r>
        <w:rPr>
          <w:color w:val="FF0000"/>
        </w:rPr>
        <w:t>.)</w:t>
      </w:r>
      <w:r>
        <w:rPr>
          <w:b/>
          <w:color w:val="000000" w:themeColor="text1"/>
        </w:rPr>
        <w:t xml:space="preserve">; </w:t>
      </w:r>
      <w:r>
        <w:rPr>
          <w:color w:val="000000" w:themeColor="text1"/>
        </w:rPr>
        <w:t xml:space="preserve"> член предложения.</w:t>
      </w:r>
      <w:proofErr w:type="gramEnd"/>
    </w:p>
    <w:p w:rsidR="00AE022D" w:rsidRDefault="00AE022D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</w:t>
      </w:r>
      <w:r>
        <w:rPr>
          <w:color w:val="000000" w:themeColor="text1"/>
          <w:u w:val="single"/>
        </w:rPr>
        <w:t>Морфологический разбор глагола</w:t>
      </w:r>
    </w:p>
    <w:p w:rsidR="00AE022D" w:rsidRDefault="00AE022D">
      <w:pPr>
        <w:rPr>
          <w:color w:val="000000" w:themeColor="text1"/>
        </w:rPr>
      </w:pPr>
      <w:r>
        <w:rPr>
          <w:color w:val="000000" w:themeColor="text1"/>
        </w:rPr>
        <w:t>___- гл.</w:t>
      </w:r>
      <w:r>
        <w:rPr>
          <w:b/>
          <w:color w:val="000000" w:themeColor="text1"/>
        </w:rPr>
        <w:t>;</w:t>
      </w:r>
      <w:r>
        <w:rPr>
          <w:color w:val="000000" w:themeColor="text1"/>
        </w:rPr>
        <w:t xml:space="preserve">  начальная форма </w:t>
      </w:r>
      <w:r>
        <w:rPr>
          <w:color w:val="00B050"/>
        </w:rPr>
        <w:t>(неопределённая форма)</w:t>
      </w:r>
      <w:r>
        <w:rPr>
          <w:color w:val="000000" w:themeColor="text1"/>
        </w:rPr>
        <w:t xml:space="preserve">,  </w:t>
      </w:r>
      <w:proofErr w:type="spellStart"/>
      <w:r>
        <w:rPr>
          <w:color w:val="000000" w:themeColor="text1"/>
        </w:rPr>
        <w:t>сов</w:t>
      </w:r>
      <w:proofErr w:type="gramStart"/>
      <w:r>
        <w:rPr>
          <w:color w:val="000000" w:themeColor="text1"/>
        </w:rPr>
        <w:t>.в</w:t>
      </w:r>
      <w:proofErr w:type="spellEnd"/>
      <w:proofErr w:type="gramEnd"/>
      <w:r>
        <w:rPr>
          <w:color w:val="000000" w:themeColor="text1"/>
        </w:rPr>
        <w:t xml:space="preserve">. или </w:t>
      </w:r>
      <w:proofErr w:type="spellStart"/>
      <w:r>
        <w:rPr>
          <w:color w:val="000000" w:themeColor="text1"/>
        </w:rPr>
        <w:t>несов.в</w:t>
      </w:r>
      <w:proofErr w:type="spellEnd"/>
      <w:r>
        <w:rPr>
          <w:color w:val="000000" w:themeColor="text1"/>
        </w:rPr>
        <w:t>.,  ___</w:t>
      </w:r>
      <w:proofErr w:type="spellStart"/>
      <w:r>
        <w:rPr>
          <w:color w:val="000000" w:themeColor="text1"/>
        </w:rPr>
        <w:t>спр</w:t>
      </w:r>
      <w:proofErr w:type="spellEnd"/>
      <w:r>
        <w:rPr>
          <w:color w:val="000000" w:themeColor="text1"/>
        </w:rPr>
        <w:t>.</w:t>
      </w:r>
      <w:r>
        <w:rPr>
          <w:b/>
          <w:color w:val="000000" w:themeColor="text1"/>
        </w:rPr>
        <w:t xml:space="preserve">;   </w:t>
      </w:r>
      <w:r>
        <w:rPr>
          <w:color w:val="000000" w:themeColor="text1"/>
        </w:rPr>
        <w:t>в ___.ч.,   в ___.</w:t>
      </w:r>
      <w:proofErr w:type="spellStart"/>
      <w:r>
        <w:rPr>
          <w:color w:val="000000" w:themeColor="text1"/>
        </w:rPr>
        <w:t>вр</w:t>
      </w:r>
      <w:proofErr w:type="spellEnd"/>
      <w:r>
        <w:rPr>
          <w:color w:val="000000" w:themeColor="text1"/>
        </w:rPr>
        <w:t xml:space="preserve">.,   в ___.л. </w:t>
      </w:r>
      <w:r>
        <w:rPr>
          <w:color w:val="FF0000"/>
        </w:rPr>
        <w:t xml:space="preserve">(в  </w:t>
      </w:r>
      <w:proofErr w:type="spellStart"/>
      <w:r>
        <w:rPr>
          <w:color w:val="FF0000"/>
        </w:rPr>
        <w:t>н.вр</w:t>
      </w:r>
      <w:proofErr w:type="spellEnd"/>
      <w:r>
        <w:rPr>
          <w:color w:val="FF0000"/>
        </w:rPr>
        <w:t xml:space="preserve">. или </w:t>
      </w:r>
      <w:proofErr w:type="spellStart"/>
      <w:r>
        <w:rPr>
          <w:color w:val="FF0000"/>
        </w:rPr>
        <w:t>б.вр</w:t>
      </w:r>
      <w:proofErr w:type="spellEnd"/>
      <w:r>
        <w:rPr>
          <w:color w:val="FF0000"/>
        </w:rPr>
        <w:t>.)</w:t>
      </w:r>
      <w:r>
        <w:rPr>
          <w:color w:val="000000" w:themeColor="text1"/>
        </w:rPr>
        <w:t xml:space="preserve">, </w:t>
      </w:r>
      <w:r w:rsidR="00A311D4">
        <w:rPr>
          <w:color w:val="000000" w:themeColor="text1"/>
        </w:rPr>
        <w:t xml:space="preserve">в ___.р. </w:t>
      </w:r>
      <w:r w:rsidR="00A311D4">
        <w:rPr>
          <w:color w:val="FF0000"/>
        </w:rPr>
        <w:t xml:space="preserve">( в </w:t>
      </w:r>
      <w:proofErr w:type="spellStart"/>
      <w:r w:rsidR="00A311D4">
        <w:rPr>
          <w:color w:val="FF0000"/>
        </w:rPr>
        <w:t>пр.вр</w:t>
      </w:r>
      <w:proofErr w:type="spellEnd"/>
      <w:r w:rsidR="00A311D4">
        <w:rPr>
          <w:color w:val="FF0000"/>
        </w:rPr>
        <w:t>.)</w:t>
      </w:r>
      <w:r w:rsidR="00A311D4">
        <w:rPr>
          <w:b/>
          <w:color w:val="000000" w:themeColor="text1"/>
        </w:rPr>
        <w:t xml:space="preserve">;   </w:t>
      </w:r>
      <w:r w:rsidR="00A311D4">
        <w:rPr>
          <w:color w:val="000000" w:themeColor="text1"/>
        </w:rPr>
        <w:t>член предложения.</w:t>
      </w:r>
    </w:p>
    <w:p w:rsidR="00A311D4" w:rsidRDefault="00A311D4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</w:t>
      </w:r>
      <w:r w:rsidRPr="00A311D4">
        <w:rPr>
          <w:color w:val="000000" w:themeColor="text1"/>
          <w:u w:val="single"/>
        </w:rPr>
        <w:t>Морфологический разбор местоимения</w:t>
      </w:r>
    </w:p>
    <w:p w:rsidR="00A311D4" w:rsidRDefault="00A311D4">
      <w:pPr>
        <w:rPr>
          <w:color w:val="000000" w:themeColor="text1"/>
        </w:rPr>
      </w:pPr>
      <w:r>
        <w:rPr>
          <w:color w:val="000000" w:themeColor="text1"/>
          <w:u w:val="single"/>
        </w:rPr>
        <w:t>___</w:t>
      </w:r>
      <w:r>
        <w:rPr>
          <w:color w:val="000000" w:themeColor="text1"/>
        </w:rPr>
        <w:t>- мест.</w:t>
      </w:r>
      <w:r>
        <w:rPr>
          <w:b/>
          <w:color w:val="000000" w:themeColor="text1"/>
        </w:rPr>
        <w:t xml:space="preserve">;  </w:t>
      </w:r>
      <w:r>
        <w:rPr>
          <w:color w:val="000000" w:themeColor="text1"/>
        </w:rPr>
        <w:t xml:space="preserve">начальная форма </w:t>
      </w:r>
      <w:r>
        <w:rPr>
          <w:color w:val="00B050"/>
        </w:rPr>
        <w:t>(</w:t>
      </w:r>
      <w:proofErr w:type="spellStart"/>
      <w:r>
        <w:rPr>
          <w:color w:val="00B050"/>
        </w:rPr>
        <w:t>И.п</w:t>
      </w:r>
      <w:proofErr w:type="spellEnd"/>
      <w:r>
        <w:rPr>
          <w:color w:val="00B050"/>
        </w:rPr>
        <w:t xml:space="preserve">., </w:t>
      </w:r>
      <w:proofErr w:type="spellStart"/>
      <w:r>
        <w:rPr>
          <w:color w:val="00B050"/>
        </w:rPr>
        <w:t>ед.ч</w:t>
      </w:r>
      <w:proofErr w:type="spellEnd"/>
      <w:r>
        <w:rPr>
          <w:color w:val="00B050"/>
        </w:rPr>
        <w:t>.)</w:t>
      </w:r>
      <w:r>
        <w:rPr>
          <w:color w:val="000000" w:themeColor="text1"/>
        </w:rPr>
        <w:t>,   ___.л.</w:t>
      </w:r>
      <w:r>
        <w:rPr>
          <w:b/>
          <w:color w:val="000000" w:themeColor="text1"/>
        </w:rPr>
        <w:t xml:space="preserve">;   </w:t>
      </w:r>
      <w:r>
        <w:rPr>
          <w:color w:val="000000" w:themeColor="text1"/>
        </w:rPr>
        <w:t xml:space="preserve">в ___.п.,   в ___.ч.,   в ___.р.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>для мест. 3 лица)</w:t>
      </w:r>
      <w:r>
        <w:rPr>
          <w:b/>
          <w:color w:val="000000" w:themeColor="text1"/>
        </w:rPr>
        <w:t xml:space="preserve">; </w:t>
      </w:r>
      <w:r>
        <w:rPr>
          <w:color w:val="000000" w:themeColor="text1"/>
        </w:rPr>
        <w:t xml:space="preserve">  член предложения.</w:t>
      </w:r>
    </w:p>
    <w:p w:rsidR="00DC5071" w:rsidRDefault="00DC5071">
      <w:pPr>
        <w:rPr>
          <w:color w:val="000000" w:themeColor="text1"/>
        </w:rPr>
      </w:pPr>
    </w:p>
    <w:p w:rsidR="00DC5071" w:rsidRDefault="00DC5071">
      <w:pPr>
        <w:rPr>
          <w:color w:val="000000" w:themeColor="text1"/>
        </w:rPr>
      </w:pPr>
    </w:p>
    <w:p w:rsidR="00DC5071" w:rsidRPr="00A311D4" w:rsidRDefault="00DC5071">
      <w:pPr>
        <w:rPr>
          <w:color w:val="000000" w:themeColor="text1"/>
        </w:rPr>
      </w:pPr>
      <w:bookmarkStart w:id="0" w:name="_GoBack"/>
      <w:bookmarkEnd w:id="0"/>
    </w:p>
    <w:sectPr w:rsidR="00DC5071" w:rsidRPr="00A311D4" w:rsidSect="00D277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1A"/>
    <w:rsid w:val="001713A7"/>
    <w:rsid w:val="00176C57"/>
    <w:rsid w:val="00A311D4"/>
    <w:rsid w:val="00AE022D"/>
    <w:rsid w:val="00B43CE0"/>
    <w:rsid w:val="00D2771A"/>
    <w:rsid w:val="00D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2011-04-19T15:56:00Z</dcterms:created>
  <dcterms:modified xsi:type="dcterms:W3CDTF">2013-01-08T20:02:00Z</dcterms:modified>
</cp:coreProperties>
</file>