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16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32"/>
        <w:gridCol w:w="418"/>
        <w:gridCol w:w="408"/>
        <w:gridCol w:w="408"/>
        <w:gridCol w:w="421"/>
        <w:gridCol w:w="421"/>
        <w:gridCol w:w="382"/>
        <w:gridCol w:w="394"/>
        <w:gridCol w:w="394"/>
        <w:gridCol w:w="408"/>
        <w:gridCol w:w="389"/>
        <w:gridCol w:w="413"/>
        <w:gridCol w:w="421"/>
        <w:gridCol w:w="382"/>
      </w:tblGrid>
      <w:tr w:rsidR="003A05EF" w:rsidTr="00845F8C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3A05EF" w:rsidTr="00845F8C">
        <w:tblPrEx>
          <w:tblCellMar>
            <w:top w:w="0" w:type="dxa"/>
            <w:bottom w:w="0" w:type="dxa"/>
          </w:tblCellMar>
        </w:tblPrEx>
        <w:trPr>
          <w:trHeight w:val="47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5EF" w:rsidRPr="003B6370" w:rsidRDefault="003A05EF" w:rsidP="00845F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5EF" w:rsidRPr="003B6370" w:rsidRDefault="003A05EF" w:rsidP="00845F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vertAlign w:val="superscript"/>
              </w:rPr>
              <w:t>6</w:t>
            </w:r>
          </w:p>
        </w:tc>
      </w:tr>
      <w:tr w:rsidR="003A05EF" w:rsidTr="00845F8C">
        <w:tblPrEx>
          <w:tblCellMar>
            <w:top w:w="0" w:type="dxa"/>
            <w:bottom w:w="0" w:type="dxa"/>
          </w:tblCellMar>
        </w:tblPrEx>
        <w:trPr>
          <w:trHeight w:val="51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5EF" w:rsidRPr="003B6370" w:rsidRDefault="003A05EF" w:rsidP="00845F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3A05EF" w:rsidTr="00845F8C">
        <w:tblPrEx>
          <w:tblCellMar>
            <w:top w:w="0" w:type="dxa"/>
            <w:bottom w:w="0" w:type="dxa"/>
          </w:tblCellMar>
        </w:tblPrEx>
        <w:trPr>
          <w:trHeight w:val="47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05EF" w:rsidRPr="003B6370" w:rsidRDefault="003A05EF" w:rsidP="00845F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3A05EF" w:rsidTr="00845F8C">
        <w:tblPrEx>
          <w:tblCellMar>
            <w:top w:w="0" w:type="dxa"/>
            <w:bottom w:w="0" w:type="dxa"/>
          </w:tblCellMar>
        </w:tblPrEx>
        <w:trPr>
          <w:trHeight w:val="47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5EF" w:rsidRPr="003B6370" w:rsidRDefault="003A05EF" w:rsidP="00845F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5EF" w:rsidRPr="003B6370" w:rsidRDefault="003A05EF" w:rsidP="00845F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3A05EF" w:rsidTr="00845F8C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3A05EF" w:rsidTr="00845F8C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3A05EF" w:rsidTr="00845F8C">
        <w:tblPrEx>
          <w:tblCellMar>
            <w:top w:w="0" w:type="dxa"/>
            <w:bottom w:w="0" w:type="dxa"/>
          </w:tblCellMar>
        </w:tblPrEx>
        <w:trPr>
          <w:trHeight w:val="42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3A05EF" w:rsidTr="00845F8C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5EF" w:rsidRPr="003B6370" w:rsidRDefault="003A05EF" w:rsidP="00845F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3A05EF" w:rsidTr="00845F8C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A05EF" w:rsidRPr="003B6370" w:rsidRDefault="003A05EF" w:rsidP="00845F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vertAlign w:val="superscript"/>
              </w:rPr>
              <w:t>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3A05EF" w:rsidTr="00845F8C">
        <w:tblPrEx>
          <w:tblCellMar>
            <w:top w:w="0" w:type="dxa"/>
            <w:bottom w:w="0" w:type="dxa"/>
          </w:tblCellMar>
        </w:tblPrEx>
        <w:trPr>
          <w:trHeight w:val="52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3A05EF" w:rsidTr="00845F8C">
        <w:tblPrEx>
          <w:tblCellMar>
            <w:top w:w="0" w:type="dxa"/>
            <w:bottom w:w="0" w:type="dxa"/>
          </w:tblCellMar>
        </w:tblPrEx>
        <w:trPr>
          <w:trHeight w:val="47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3A05EF" w:rsidRPr="00255091" w:rsidTr="00845F8C">
        <w:tblPrEx>
          <w:tblCellMar>
            <w:top w:w="0" w:type="dxa"/>
            <w:bottom w:w="0" w:type="dxa"/>
          </w:tblCellMar>
        </w:tblPrEx>
        <w:trPr>
          <w:trHeight w:val="29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3A05EF" w:rsidRPr="00255091" w:rsidRDefault="003A05EF" w:rsidP="00845F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3A05EF" w:rsidRPr="00255091" w:rsidRDefault="003A05EF" w:rsidP="00845F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3A05EF" w:rsidRPr="00255091" w:rsidRDefault="003A05EF" w:rsidP="00845F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3A05EF" w:rsidRPr="00255091" w:rsidRDefault="003A05EF" w:rsidP="00845F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3A05EF" w:rsidRPr="00255091" w:rsidRDefault="003A05EF" w:rsidP="00845F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3A05EF" w:rsidRPr="00255091" w:rsidRDefault="003A05EF" w:rsidP="00845F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3A05EF" w:rsidRPr="00255091" w:rsidRDefault="003A05EF" w:rsidP="00845F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3A05EF" w:rsidRPr="00255091" w:rsidRDefault="003A05EF" w:rsidP="00845F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3A05EF" w:rsidRPr="00255091" w:rsidRDefault="003A05EF" w:rsidP="00845F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3A05EF" w:rsidRPr="00255091" w:rsidRDefault="003A05EF" w:rsidP="00845F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3A05EF" w:rsidRPr="00255091" w:rsidRDefault="003A05EF" w:rsidP="00845F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A05EF" w:rsidRPr="00255091" w:rsidRDefault="003A05EF" w:rsidP="00845F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3A05EF" w:rsidRPr="00255091" w:rsidRDefault="003A05EF" w:rsidP="00845F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3A05EF" w:rsidRPr="00255091" w:rsidRDefault="003A05EF" w:rsidP="00845F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3A05EF" w:rsidRPr="00255091" w:rsidTr="00845F8C">
        <w:tblPrEx>
          <w:tblCellMar>
            <w:top w:w="0" w:type="dxa"/>
            <w:bottom w:w="0" w:type="dxa"/>
          </w:tblCellMar>
        </w:tblPrEx>
        <w:trPr>
          <w:trHeight w:val="29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3A05EF" w:rsidRPr="00255091" w:rsidRDefault="003A05EF" w:rsidP="00845F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3A05EF" w:rsidRPr="00255091" w:rsidRDefault="003A05EF" w:rsidP="00845F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3A05EF" w:rsidRPr="00255091" w:rsidRDefault="003A05EF" w:rsidP="00845F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3A05EF" w:rsidRPr="00255091" w:rsidRDefault="003A05EF" w:rsidP="00845F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3A05EF" w:rsidRPr="00255091" w:rsidRDefault="003A05EF" w:rsidP="00845F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3A05EF" w:rsidRPr="00255091" w:rsidRDefault="003A05EF" w:rsidP="00845F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3A05EF" w:rsidRPr="00255091" w:rsidRDefault="003A05EF" w:rsidP="00845F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3A05EF" w:rsidRPr="00255091" w:rsidRDefault="003A05EF" w:rsidP="00845F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3A05EF" w:rsidRPr="00255091" w:rsidRDefault="003A05EF" w:rsidP="00845F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3A05EF" w:rsidRPr="00255091" w:rsidRDefault="003A05EF" w:rsidP="00845F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3A05EF" w:rsidRPr="00255091" w:rsidRDefault="003A05EF" w:rsidP="00845F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A05EF" w:rsidRPr="00255091" w:rsidRDefault="003A05EF" w:rsidP="00845F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3A05EF" w:rsidRPr="00255091" w:rsidRDefault="003A05EF" w:rsidP="00845F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3A05EF" w:rsidRPr="00255091" w:rsidRDefault="003A05EF" w:rsidP="00845F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</w:tbl>
    <w:p w:rsidR="003A05EF" w:rsidRPr="00255091" w:rsidRDefault="003A05EF" w:rsidP="003A05EF">
      <w:pPr>
        <w:numPr>
          <w:ilvl w:val="0"/>
          <w:numId w:val="1"/>
        </w:numPr>
        <w:rPr>
          <w:sz w:val="28"/>
          <w:szCs w:val="28"/>
        </w:rPr>
      </w:pPr>
      <w:r w:rsidRPr="00255091">
        <w:rPr>
          <w:sz w:val="28"/>
          <w:szCs w:val="28"/>
        </w:rPr>
        <w:t xml:space="preserve">В </w:t>
      </w:r>
      <w:proofErr w:type="gramStart"/>
      <w:r w:rsidRPr="00255091">
        <w:rPr>
          <w:sz w:val="28"/>
          <w:szCs w:val="28"/>
        </w:rPr>
        <w:t>ИЗО</w:t>
      </w:r>
      <w:proofErr w:type="gramEnd"/>
      <w:r w:rsidRPr="00255091">
        <w:rPr>
          <w:sz w:val="28"/>
          <w:szCs w:val="28"/>
        </w:rPr>
        <w:t xml:space="preserve"> – это фон, а в музыке?</w:t>
      </w:r>
    </w:p>
    <w:p w:rsidR="003A05EF" w:rsidRPr="00255091" w:rsidRDefault="003A05EF" w:rsidP="003A05EF">
      <w:pPr>
        <w:numPr>
          <w:ilvl w:val="0"/>
          <w:numId w:val="1"/>
        </w:numPr>
        <w:rPr>
          <w:sz w:val="28"/>
          <w:szCs w:val="28"/>
        </w:rPr>
      </w:pPr>
      <w:r w:rsidRPr="00255091">
        <w:rPr>
          <w:sz w:val="28"/>
          <w:szCs w:val="28"/>
        </w:rPr>
        <w:t>Семь нот подряд в музыке, а в живописи она связана с цветом.</w:t>
      </w:r>
    </w:p>
    <w:p w:rsidR="003A05EF" w:rsidRPr="00255091" w:rsidRDefault="003A05EF" w:rsidP="003A05EF">
      <w:pPr>
        <w:numPr>
          <w:ilvl w:val="0"/>
          <w:numId w:val="1"/>
        </w:numPr>
        <w:rPr>
          <w:sz w:val="28"/>
          <w:szCs w:val="28"/>
        </w:rPr>
      </w:pPr>
      <w:r w:rsidRPr="00255091">
        <w:rPr>
          <w:sz w:val="28"/>
          <w:szCs w:val="28"/>
        </w:rPr>
        <w:t xml:space="preserve">В </w:t>
      </w:r>
      <w:proofErr w:type="gramStart"/>
      <w:r w:rsidRPr="00255091">
        <w:rPr>
          <w:sz w:val="28"/>
          <w:szCs w:val="28"/>
        </w:rPr>
        <w:t>ИЗО</w:t>
      </w:r>
      <w:proofErr w:type="gramEnd"/>
      <w:r w:rsidRPr="00255091">
        <w:rPr>
          <w:sz w:val="28"/>
          <w:szCs w:val="28"/>
        </w:rPr>
        <w:t xml:space="preserve"> – это рельеф (главная деталь), а в музыке?</w:t>
      </w:r>
    </w:p>
    <w:p w:rsidR="003A05EF" w:rsidRPr="00255091" w:rsidRDefault="003A05EF" w:rsidP="003A05EF">
      <w:pPr>
        <w:numPr>
          <w:ilvl w:val="0"/>
          <w:numId w:val="1"/>
        </w:numPr>
        <w:rPr>
          <w:sz w:val="28"/>
          <w:szCs w:val="28"/>
        </w:rPr>
      </w:pPr>
      <w:r w:rsidRPr="00255091">
        <w:rPr>
          <w:sz w:val="28"/>
          <w:szCs w:val="28"/>
        </w:rPr>
        <w:t xml:space="preserve">В музыке - это расстояние между двумя соседними звуками, а в </w:t>
      </w:r>
      <w:proofErr w:type="gramStart"/>
      <w:r w:rsidRPr="00255091">
        <w:rPr>
          <w:sz w:val="28"/>
          <w:szCs w:val="28"/>
        </w:rPr>
        <w:t>ИЗО</w:t>
      </w:r>
      <w:proofErr w:type="gramEnd"/>
      <w:r w:rsidRPr="00255091">
        <w:rPr>
          <w:sz w:val="28"/>
          <w:szCs w:val="28"/>
        </w:rPr>
        <w:t xml:space="preserve"> – это обозначение цвета.</w:t>
      </w:r>
    </w:p>
    <w:p w:rsidR="003A05EF" w:rsidRPr="00255091" w:rsidRDefault="003A05EF" w:rsidP="003A05EF">
      <w:pPr>
        <w:numPr>
          <w:ilvl w:val="0"/>
          <w:numId w:val="1"/>
        </w:numPr>
        <w:rPr>
          <w:sz w:val="28"/>
          <w:szCs w:val="28"/>
        </w:rPr>
      </w:pPr>
      <w:r w:rsidRPr="00255091">
        <w:rPr>
          <w:sz w:val="28"/>
          <w:szCs w:val="28"/>
        </w:rPr>
        <w:t xml:space="preserve">В музыке – это </w:t>
      </w:r>
      <w:proofErr w:type="spellStart"/>
      <w:r w:rsidRPr="00255091">
        <w:rPr>
          <w:sz w:val="28"/>
          <w:szCs w:val="28"/>
        </w:rPr>
        <w:t>громкостная</w:t>
      </w:r>
      <w:proofErr w:type="spellEnd"/>
      <w:r w:rsidRPr="00255091">
        <w:rPr>
          <w:sz w:val="28"/>
          <w:szCs w:val="28"/>
        </w:rPr>
        <w:t xml:space="preserve"> динамика (</w:t>
      </w:r>
      <w:r w:rsidRPr="00255091">
        <w:rPr>
          <w:sz w:val="28"/>
          <w:szCs w:val="28"/>
          <w:lang w:val="en-US"/>
        </w:rPr>
        <w:t>mf</w:t>
      </w:r>
      <w:r w:rsidRPr="00255091">
        <w:rPr>
          <w:sz w:val="28"/>
          <w:szCs w:val="28"/>
        </w:rPr>
        <w:t>;</w:t>
      </w:r>
      <w:r w:rsidRPr="00255091">
        <w:rPr>
          <w:sz w:val="28"/>
          <w:szCs w:val="28"/>
          <w:lang w:val="en-US"/>
        </w:rPr>
        <w:t>f</w:t>
      </w:r>
      <w:r w:rsidRPr="00255091">
        <w:rPr>
          <w:sz w:val="28"/>
          <w:szCs w:val="28"/>
        </w:rPr>
        <w:t xml:space="preserve">), а в </w:t>
      </w:r>
      <w:proofErr w:type="gramStart"/>
      <w:r w:rsidRPr="00255091">
        <w:rPr>
          <w:sz w:val="28"/>
          <w:szCs w:val="28"/>
        </w:rPr>
        <w:t>ИЗО</w:t>
      </w:r>
      <w:proofErr w:type="gramEnd"/>
      <w:r w:rsidRPr="00255091">
        <w:rPr>
          <w:sz w:val="28"/>
          <w:szCs w:val="28"/>
        </w:rPr>
        <w:t xml:space="preserve"> это уточнение цвета.</w:t>
      </w:r>
    </w:p>
    <w:p w:rsidR="003A05EF" w:rsidRPr="00255091" w:rsidRDefault="003A05EF" w:rsidP="003A05EF">
      <w:pPr>
        <w:numPr>
          <w:ilvl w:val="0"/>
          <w:numId w:val="1"/>
        </w:numPr>
        <w:rPr>
          <w:sz w:val="28"/>
          <w:szCs w:val="28"/>
        </w:rPr>
      </w:pPr>
      <w:r w:rsidRPr="00255091">
        <w:rPr>
          <w:sz w:val="28"/>
          <w:szCs w:val="28"/>
        </w:rPr>
        <w:t>В музыке – это может быть сопоставление динамики (тихо-громко); темпа (быстро-медленно), регистра (высоки</w:t>
      </w:r>
      <w:proofErr w:type="gramStart"/>
      <w:r w:rsidRPr="00255091">
        <w:rPr>
          <w:sz w:val="28"/>
          <w:szCs w:val="28"/>
        </w:rPr>
        <w:t>й-</w:t>
      </w:r>
      <w:proofErr w:type="gramEnd"/>
      <w:r w:rsidRPr="00255091">
        <w:rPr>
          <w:sz w:val="28"/>
          <w:szCs w:val="28"/>
        </w:rPr>
        <w:t xml:space="preserve"> низкий), а в ИЗО – сопоставление цвета и масштаба.</w:t>
      </w:r>
    </w:p>
    <w:p w:rsidR="003A05EF" w:rsidRPr="00255091" w:rsidRDefault="003A05EF" w:rsidP="003A05EF">
      <w:pPr>
        <w:numPr>
          <w:ilvl w:val="0"/>
          <w:numId w:val="1"/>
        </w:numPr>
        <w:rPr>
          <w:sz w:val="28"/>
          <w:szCs w:val="28"/>
        </w:rPr>
      </w:pPr>
      <w:r w:rsidRPr="00255091">
        <w:rPr>
          <w:sz w:val="28"/>
          <w:szCs w:val="28"/>
        </w:rPr>
        <w:t xml:space="preserve">В музыке – это стаккато, легато, а в </w:t>
      </w:r>
      <w:proofErr w:type="gramStart"/>
      <w:r w:rsidRPr="00255091">
        <w:rPr>
          <w:sz w:val="28"/>
          <w:szCs w:val="28"/>
        </w:rPr>
        <w:t>ИЗО</w:t>
      </w:r>
      <w:proofErr w:type="gramEnd"/>
      <w:r w:rsidRPr="00255091">
        <w:rPr>
          <w:sz w:val="28"/>
          <w:szCs w:val="28"/>
        </w:rPr>
        <w:t xml:space="preserve"> – это манера выполнения рисунка.</w:t>
      </w:r>
    </w:p>
    <w:p w:rsidR="003A05EF" w:rsidRPr="00255091" w:rsidRDefault="003A05EF" w:rsidP="003A05EF">
      <w:pPr>
        <w:numPr>
          <w:ilvl w:val="0"/>
          <w:numId w:val="1"/>
        </w:numPr>
        <w:rPr>
          <w:sz w:val="28"/>
          <w:szCs w:val="28"/>
        </w:rPr>
      </w:pPr>
      <w:r w:rsidRPr="00255091">
        <w:rPr>
          <w:sz w:val="28"/>
          <w:szCs w:val="28"/>
        </w:rPr>
        <w:t xml:space="preserve">В музыке пьеса – упражнение, а в </w:t>
      </w:r>
      <w:proofErr w:type="gramStart"/>
      <w:r w:rsidRPr="00255091">
        <w:rPr>
          <w:sz w:val="28"/>
          <w:szCs w:val="28"/>
        </w:rPr>
        <w:t>ИЗО</w:t>
      </w:r>
      <w:proofErr w:type="gramEnd"/>
      <w:r w:rsidRPr="00255091">
        <w:rPr>
          <w:sz w:val="28"/>
          <w:szCs w:val="28"/>
        </w:rPr>
        <w:t xml:space="preserve"> – предварительный набросок картины.</w:t>
      </w:r>
    </w:p>
    <w:p w:rsidR="003A05EF" w:rsidRPr="00255091" w:rsidRDefault="003A05EF" w:rsidP="003A05EF">
      <w:pPr>
        <w:rPr>
          <w:sz w:val="28"/>
          <w:szCs w:val="28"/>
        </w:rPr>
      </w:pPr>
    </w:p>
    <w:tbl>
      <w:tblPr>
        <w:tblW w:w="0" w:type="auto"/>
        <w:tblInd w:w="216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32"/>
        <w:gridCol w:w="418"/>
        <w:gridCol w:w="408"/>
        <w:gridCol w:w="408"/>
        <w:gridCol w:w="421"/>
        <w:gridCol w:w="421"/>
        <w:gridCol w:w="382"/>
        <w:gridCol w:w="394"/>
        <w:gridCol w:w="394"/>
        <w:gridCol w:w="408"/>
        <w:gridCol w:w="389"/>
        <w:gridCol w:w="413"/>
        <w:gridCol w:w="421"/>
        <w:gridCol w:w="382"/>
      </w:tblGrid>
      <w:tr w:rsidR="003A05EF" w:rsidTr="00845F8C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3A05EF" w:rsidTr="00845F8C">
        <w:tblPrEx>
          <w:tblCellMar>
            <w:top w:w="0" w:type="dxa"/>
            <w:bottom w:w="0" w:type="dxa"/>
          </w:tblCellMar>
        </w:tblPrEx>
        <w:trPr>
          <w:trHeight w:val="47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5EF" w:rsidRPr="003B6370" w:rsidRDefault="003A05EF" w:rsidP="00845F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5EF" w:rsidRPr="003B6370" w:rsidRDefault="003A05EF" w:rsidP="00845F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vertAlign w:val="superscript"/>
              </w:rPr>
              <w:t>6</w:t>
            </w:r>
          </w:p>
        </w:tc>
      </w:tr>
      <w:tr w:rsidR="003A05EF" w:rsidTr="00845F8C">
        <w:tblPrEx>
          <w:tblCellMar>
            <w:top w:w="0" w:type="dxa"/>
            <w:bottom w:w="0" w:type="dxa"/>
          </w:tblCellMar>
        </w:tblPrEx>
        <w:trPr>
          <w:trHeight w:val="51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5EF" w:rsidRPr="003B6370" w:rsidRDefault="003A05EF" w:rsidP="00845F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3A05EF" w:rsidTr="00845F8C">
        <w:tblPrEx>
          <w:tblCellMar>
            <w:top w:w="0" w:type="dxa"/>
            <w:bottom w:w="0" w:type="dxa"/>
          </w:tblCellMar>
        </w:tblPrEx>
        <w:trPr>
          <w:trHeight w:val="47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05EF" w:rsidRPr="003B6370" w:rsidRDefault="003A05EF" w:rsidP="00845F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3A05EF" w:rsidTr="00845F8C">
        <w:tblPrEx>
          <w:tblCellMar>
            <w:top w:w="0" w:type="dxa"/>
            <w:bottom w:w="0" w:type="dxa"/>
          </w:tblCellMar>
        </w:tblPrEx>
        <w:trPr>
          <w:trHeight w:val="47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5EF" w:rsidRPr="003B6370" w:rsidRDefault="003A05EF" w:rsidP="00845F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5EF" w:rsidRPr="003B6370" w:rsidRDefault="003A05EF" w:rsidP="00845F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3A05EF" w:rsidTr="00845F8C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3A05EF" w:rsidTr="00845F8C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3A05EF" w:rsidTr="00845F8C">
        <w:tblPrEx>
          <w:tblCellMar>
            <w:top w:w="0" w:type="dxa"/>
            <w:bottom w:w="0" w:type="dxa"/>
          </w:tblCellMar>
        </w:tblPrEx>
        <w:trPr>
          <w:trHeight w:val="42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3A05EF" w:rsidTr="00845F8C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5EF" w:rsidRPr="003B6370" w:rsidRDefault="003A05EF" w:rsidP="00845F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3A05EF" w:rsidTr="00845F8C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A05EF" w:rsidRPr="003B6370" w:rsidRDefault="003A05EF" w:rsidP="00845F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vertAlign w:val="superscript"/>
              </w:rPr>
              <w:t>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3A05EF" w:rsidTr="00845F8C">
        <w:tblPrEx>
          <w:tblCellMar>
            <w:top w:w="0" w:type="dxa"/>
            <w:bottom w:w="0" w:type="dxa"/>
          </w:tblCellMar>
        </w:tblPrEx>
        <w:trPr>
          <w:trHeight w:val="52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3A05EF" w:rsidTr="00845F8C">
        <w:tblPrEx>
          <w:tblCellMar>
            <w:top w:w="0" w:type="dxa"/>
            <w:bottom w:w="0" w:type="dxa"/>
          </w:tblCellMar>
        </w:tblPrEx>
        <w:trPr>
          <w:trHeight w:val="47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3A05EF" w:rsidRPr="00255091" w:rsidTr="00845F8C">
        <w:tblPrEx>
          <w:tblCellMar>
            <w:top w:w="0" w:type="dxa"/>
            <w:bottom w:w="0" w:type="dxa"/>
          </w:tblCellMar>
        </w:tblPrEx>
        <w:trPr>
          <w:trHeight w:val="29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3A05EF" w:rsidRPr="00255091" w:rsidRDefault="003A05EF" w:rsidP="00845F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3A05EF" w:rsidRPr="00255091" w:rsidRDefault="003A05EF" w:rsidP="00845F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3A05EF" w:rsidRPr="00255091" w:rsidRDefault="003A05EF" w:rsidP="00845F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3A05EF" w:rsidRPr="00255091" w:rsidRDefault="003A05EF" w:rsidP="00845F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3A05EF" w:rsidRPr="00255091" w:rsidRDefault="003A05EF" w:rsidP="00845F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3A05EF" w:rsidRPr="00255091" w:rsidRDefault="003A05EF" w:rsidP="00845F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3A05EF" w:rsidRPr="00255091" w:rsidRDefault="003A05EF" w:rsidP="00845F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3A05EF" w:rsidRPr="00255091" w:rsidRDefault="003A05EF" w:rsidP="00845F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3A05EF" w:rsidRPr="00255091" w:rsidRDefault="003A05EF" w:rsidP="00845F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3A05EF" w:rsidRPr="00255091" w:rsidRDefault="003A05EF" w:rsidP="00845F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3A05EF" w:rsidRPr="00255091" w:rsidRDefault="003A05EF" w:rsidP="00845F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A05EF" w:rsidRPr="00255091" w:rsidRDefault="003A05EF" w:rsidP="00845F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3A05EF" w:rsidRPr="00255091" w:rsidRDefault="003A05EF" w:rsidP="00845F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3A05EF" w:rsidRPr="00255091" w:rsidRDefault="003A05EF" w:rsidP="00845F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3A05EF" w:rsidRPr="00255091" w:rsidTr="00845F8C">
        <w:tblPrEx>
          <w:tblCellMar>
            <w:top w:w="0" w:type="dxa"/>
            <w:bottom w:w="0" w:type="dxa"/>
          </w:tblCellMar>
        </w:tblPrEx>
        <w:trPr>
          <w:trHeight w:val="29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3A05EF" w:rsidRDefault="003A05EF" w:rsidP="00845F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3A05EF" w:rsidRPr="00255091" w:rsidRDefault="003A05EF" w:rsidP="00845F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3A05EF" w:rsidRPr="00255091" w:rsidRDefault="003A05EF" w:rsidP="00845F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3A05EF" w:rsidRPr="00255091" w:rsidRDefault="003A05EF" w:rsidP="00845F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3A05EF" w:rsidRPr="00255091" w:rsidRDefault="003A05EF" w:rsidP="00845F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3A05EF" w:rsidRPr="00255091" w:rsidRDefault="003A05EF" w:rsidP="00845F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3A05EF" w:rsidRPr="00255091" w:rsidRDefault="003A05EF" w:rsidP="00845F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3A05EF" w:rsidRPr="00255091" w:rsidRDefault="003A05EF" w:rsidP="00845F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3A05EF" w:rsidRPr="00255091" w:rsidRDefault="003A05EF" w:rsidP="00845F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3A05EF" w:rsidRPr="00255091" w:rsidRDefault="003A05EF" w:rsidP="00845F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3A05EF" w:rsidRPr="00255091" w:rsidRDefault="003A05EF" w:rsidP="00845F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3A05EF" w:rsidRPr="00255091" w:rsidRDefault="003A05EF" w:rsidP="00845F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A05EF" w:rsidRPr="00255091" w:rsidRDefault="003A05EF" w:rsidP="00845F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3A05EF" w:rsidRPr="00255091" w:rsidRDefault="003A05EF" w:rsidP="00845F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3A05EF" w:rsidRPr="00255091" w:rsidRDefault="003A05EF" w:rsidP="00845F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</w:tbl>
    <w:p w:rsidR="003A05EF" w:rsidRPr="00255091" w:rsidRDefault="003A05EF" w:rsidP="003A05EF">
      <w:pPr>
        <w:numPr>
          <w:ilvl w:val="0"/>
          <w:numId w:val="2"/>
        </w:numPr>
        <w:rPr>
          <w:sz w:val="28"/>
          <w:szCs w:val="28"/>
        </w:rPr>
      </w:pPr>
      <w:r w:rsidRPr="00255091">
        <w:rPr>
          <w:sz w:val="28"/>
          <w:szCs w:val="28"/>
        </w:rPr>
        <w:lastRenderedPageBreak/>
        <w:t xml:space="preserve">В </w:t>
      </w:r>
      <w:proofErr w:type="gramStart"/>
      <w:r w:rsidRPr="00255091">
        <w:rPr>
          <w:sz w:val="28"/>
          <w:szCs w:val="28"/>
        </w:rPr>
        <w:t>ИЗО</w:t>
      </w:r>
      <w:proofErr w:type="gramEnd"/>
      <w:r w:rsidRPr="00255091">
        <w:rPr>
          <w:sz w:val="28"/>
          <w:szCs w:val="28"/>
        </w:rPr>
        <w:t xml:space="preserve"> – это фон, а в музыке?</w:t>
      </w:r>
    </w:p>
    <w:p w:rsidR="003A05EF" w:rsidRPr="00255091" w:rsidRDefault="003A05EF" w:rsidP="003A05EF">
      <w:pPr>
        <w:numPr>
          <w:ilvl w:val="0"/>
          <w:numId w:val="2"/>
        </w:numPr>
        <w:rPr>
          <w:sz w:val="28"/>
          <w:szCs w:val="28"/>
        </w:rPr>
      </w:pPr>
      <w:r w:rsidRPr="00255091">
        <w:rPr>
          <w:sz w:val="28"/>
          <w:szCs w:val="28"/>
        </w:rPr>
        <w:t>Семь нот подряд в музыке, а в живописи она связана с цветом.</w:t>
      </w:r>
    </w:p>
    <w:p w:rsidR="003A05EF" w:rsidRPr="00255091" w:rsidRDefault="003A05EF" w:rsidP="003A05EF">
      <w:pPr>
        <w:numPr>
          <w:ilvl w:val="0"/>
          <w:numId w:val="2"/>
        </w:numPr>
        <w:rPr>
          <w:sz w:val="28"/>
          <w:szCs w:val="28"/>
        </w:rPr>
      </w:pPr>
      <w:r w:rsidRPr="00255091">
        <w:rPr>
          <w:sz w:val="28"/>
          <w:szCs w:val="28"/>
        </w:rPr>
        <w:t xml:space="preserve">В </w:t>
      </w:r>
      <w:proofErr w:type="gramStart"/>
      <w:r w:rsidRPr="00255091">
        <w:rPr>
          <w:sz w:val="28"/>
          <w:szCs w:val="28"/>
        </w:rPr>
        <w:t>ИЗО</w:t>
      </w:r>
      <w:proofErr w:type="gramEnd"/>
      <w:r w:rsidRPr="00255091">
        <w:rPr>
          <w:sz w:val="28"/>
          <w:szCs w:val="28"/>
        </w:rPr>
        <w:t xml:space="preserve"> – это рельеф (главная деталь), а в музыке?</w:t>
      </w:r>
    </w:p>
    <w:p w:rsidR="003A05EF" w:rsidRPr="00255091" w:rsidRDefault="003A05EF" w:rsidP="003A05EF">
      <w:pPr>
        <w:numPr>
          <w:ilvl w:val="0"/>
          <w:numId w:val="2"/>
        </w:numPr>
        <w:rPr>
          <w:sz w:val="28"/>
          <w:szCs w:val="28"/>
        </w:rPr>
      </w:pPr>
      <w:r w:rsidRPr="00255091">
        <w:rPr>
          <w:sz w:val="28"/>
          <w:szCs w:val="28"/>
        </w:rPr>
        <w:t xml:space="preserve">В музыке - это расстояние между двумя соседними звуками, а в </w:t>
      </w:r>
      <w:proofErr w:type="gramStart"/>
      <w:r w:rsidRPr="00255091">
        <w:rPr>
          <w:sz w:val="28"/>
          <w:szCs w:val="28"/>
        </w:rPr>
        <w:t>ИЗО</w:t>
      </w:r>
      <w:proofErr w:type="gramEnd"/>
      <w:r w:rsidRPr="00255091">
        <w:rPr>
          <w:sz w:val="28"/>
          <w:szCs w:val="28"/>
        </w:rPr>
        <w:t xml:space="preserve"> – это обозначение цвета.</w:t>
      </w:r>
    </w:p>
    <w:p w:rsidR="003A05EF" w:rsidRPr="00255091" w:rsidRDefault="003A05EF" w:rsidP="003A05EF">
      <w:pPr>
        <w:numPr>
          <w:ilvl w:val="0"/>
          <w:numId w:val="2"/>
        </w:numPr>
        <w:rPr>
          <w:sz w:val="28"/>
          <w:szCs w:val="28"/>
        </w:rPr>
      </w:pPr>
      <w:r w:rsidRPr="00255091">
        <w:rPr>
          <w:sz w:val="28"/>
          <w:szCs w:val="28"/>
        </w:rPr>
        <w:t xml:space="preserve">В музыке – это </w:t>
      </w:r>
      <w:proofErr w:type="spellStart"/>
      <w:r w:rsidRPr="00255091">
        <w:rPr>
          <w:sz w:val="28"/>
          <w:szCs w:val="28"/>
        </w:rPr>
        <w:t>громкостная</w:t>
      </w:r>
      <w:proofErr w:type="spellEnd"/>
      <w:r w:rsidRPr="00255091">
        <w:rPr>
          <w:sz w:val="28"/>
          <w:szCs w:val="28"/>
        </w:rPr>
        <w:t xml:space="preserve"> динамика (</w:t>
      </w:r>
      <w:r w:rsidRPr="00255091">
        <w:rPr>
          <w:sz w:val="28"/>
          <w:szCs w:val="28"/>
          <w:lang w:val="en-US"/>
        </w:rPr>
        <w:t>mf</w:t>
      </w:r>
      <w:r w:rsidRPr="00255091">
        <w:rPr>
          <w:sz w:val="28"/>
          <w:szCs w:val="28"/>
        </w:rPr>
        <w:t>;</w:t>
      </w:r>
      <w:r w:rsidRPr="00255091">
        <w:rPr>
          <w:sz w:val="28"/>
          <w:szCs w:val="28"/>
          <w:lang w:val="en-US"/>
        </w:rPr>
        <w:t>f</w:t>
      </w:r>
      <w:r w:rsidRPr="00255091">
        <w:rPr>
          <w:sz w:val="28"/>
          <w:szCs w:val="28"/>
        </w:rPr>
        <w:t xml:space="preserve">), а в </w:t>
      </w:r>
      <w:proofErr w:type="gramStart"/>
      <w:r w:rsidRPr="00255091">
        <w:rPr>
          <w:sz w:val="28"/>
          <w:szCs w:val="28"/>
        </w:rPr>
        <w:t>ИЗО</w:t>
      </w:r>
      <w:proofErr w:type="gramEnd"/>
      <w:r w:rsidRPr="00255091">
        <w:rPr>
          <w:sz w:val="28"/>
          <w:szCs w:val="28"/>
        </w:rPr>
        <w:t xml:space="preserve"> это уточнение цвета.</w:t>
      </w:r>
    </w:p>
    <w:p w:rsidR="003A05EF" w:rsidRPr="00255091" w:rsidRDefault="003A05EF" w:rsidP="003A05EF">
      <w:pPr>
        <w:numPr>
          <w:ilvl w:val="0"/>
          <w:numId w:val="2"/>
        </w:numPr>
        <w:rPr>
          <w:sz w:val="28"/>
          <w:szCs w:val="28"/>
        </w:rPr>
      </w:pPr>
      <w:r w:rsidRPr="00255091">
        <w:rPr>
          <w:sz w:val="28"/>
          <w:szCs w:val="28"/>
        </w:rPr>
        <w:t>В музыке – это может быть сопоставление динамики (тихо-громко); темпа (быстро-медленно), регистра (высоки</w:t>
      </w:r>
      <w:proofErr w:type="gramStart"/>
      <w:r w:rsidRPr="00255091">
        <w:rPr>
          <w:sz w:val="28"/>
          <w:szCs w:val="28"/>
        </w:rPr>
        <w:t>й-</w:t>
      </w:r>
      <w:proofErr w:type="gramEnd"/>
      <w:r w:rsidRPr="00255091">
        <w:rPr>
          <w:sz w:val="28"/>
          <w:szCs w:val="28"/>
        </w:rPr>
        <w:t xml:space="preserve"> низкий), а в ИЗО – сопоставление цвета и масштаба.</w:t>
      </w:r>
    </w:p>
    <w:p w:rsidR="003A05EF" w:rsidRPr="00255091" w:rsidRDefault="003A05EF" w:rsidP="003A05EF">
      <w:pPr>
        <w:numPr>
          <w:ilvl w:val="0"/>
          <w:numId w:val="2"/>
        </w:numPr>
        <w:rPr>
          <w:sz w:val="28"/>
          <w:szCs w:val="28"/>
        </w:rPr>
      </w:pPr>
      <w:r w:rsidRPr="00255091">
        <w:rPr>
          <w:sz w:val="28"/>
          <w:szCs w:val="28"/>
        </w:rPr>
        <w:t xml:space="preserve">В музыке – это стаккато, легато, а в </w:t>
      </w:r>
      <w:proofErr w:type="gramStart"/>
      <w:r w:rsidRPr="00255091">
        <w:rPr>
          <w:sz w:val="28"/>
          <w:szCs w:val="28"/>
        </w:rPr>
        <w:t>ИЗО</w:t>
      </w:r>
      <w:proofErr w:type="gramEnd"/>
      <w:r w:rsidRPr="00255091">
        <w:rPr>
          <w:sz w:val="28"/>
          <w:szCs w:val="28"/>
        </w:rPr>
        <w:t xml:space="preserve"> – это манера выполнения рисунка.</w:t>
      </w:r>
    </w:p>
    <w:p w:rsidR="003A05EF" w:rsidRPr="00255091" w:rsidRDefault="003A05EF" w:rsidP="003A05EF">
      <w:pPr>
        <w:numPr>
          <w:ilvl w:val="0"/>
          <w:numId w:val="2"/>
        </w:numPr>
        <w:rPr>
          <w:sz w:val="28"/>
          <w:szCs w:val="28"/>
        </w:rPr>
      </w:pPr>
      <w:r w:rsidRPr="00255091">
        <w:rPr>
          <w:sz w:val="28"/>
          <w:szCs w:val="28"/>
        </w:rPr>
        <w:t xml:space="preserve">В музыке пьеса – упражнение, а в </w:t>
      </w:r>
      <w:proofErr w:type="gramStart"/>
      <w:r w:rsidRPr="00255091">
        <w:rPr>
          <w:sz w:val="28"/>
          <w:szCs w:val="28"/>
        </w:rPr>
        <w:t>ИЗО</w:t>
      </w:r>
      <w:proofErr w:type="gramEnd"/>
      <w:r w:rsidRPr="00255091">
        <w:rPr>
          <w:sz w:val="28"/>
          <w:szCs w:val="28"/>
        </w:rPr>
        <w:t xml:space="preserve"> – предварительный набросок картины.</w:t>
      </w:r>
    </w:p>
    <w:p w:rsidR="00DC6640" w:rsidRDefault="00DC6640"/>
    <w:sectPr w:rsidR="00DC6640" w:rsidSect="00DC6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40692"/>
    <w:multiLevelType w:val="hybridMultilevel"/>
    <w:tmpl w:val="584EFBFA"/>
    <w:lvl w:ilvl="0" w:tplc="1A2E9B9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15830312"/>
    <w:multiLevelType w:val="hybridMultilevel"/>
    <w:tmpl w:val="69AC493C"/>
    <w:lvl w:ilvl="0" w:tplc="6C44F21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05EF"/>
    <w:rsid w:val="000C54AF"/>
    <w:rsid w:val="000C676C"/>
    <w:rsid w:val="0019446F"/>
    <w:rsid w:val="00221B87"/>
    <w:rsid w:val="002B21BB"/>
    <w:rsid w:val="002B5391"/>
    <w:rsid w:val="002B76AB"/>
    <w:rsid w:val="00301CA0"/>
    <w:rsid w:val="00330AE7"/>
    <w:rsid w:val="00373822"/>
    <w:rsid w:val="00383991"/>
    <w:rsid w:val="003A05EF"/>
    <w:rsid w:val="004B2DCF"/>
    <w:rsid w:val="004B5E4D"/>
    <w:rsid w:val="004E4DFC"/>
    <w:rsid w:val="005038A2"/>
    <w:rsid w:val="005860A0"/>
    <w:rsid w:val="00597A1F"/>
    <w:rsid w:val="005A51A4"/>
    <w:rsid w:val="005D4FB9"/>
    <w:rsid w:val="005F647E"/>
    <w:rsid w:val="00687199"/>
    <w:rsid w:val="006A0DFB"/>
    <w:rsid w:val="00752079"/>
    <w:rsid w:val="007672FB"/>
    <w:rsid w:val="00824FE8"/>
    <w:rsid w:val="0087178D"/>
    <w:rsid w:val="00885789"/>
    <w:rsid w:val="008B1C2B"/>
    <w:rsid w:val="00940523"/>
    <w:rsid w:val="009E77E1"/>
    <w:rsid w:val="00A1032A"/>
    <w:rsid w:val="00B121F0"/>
    <w:rsid w:val="00C60CFD"/>
    <w:rsid w:val="00C806EA"/>
    <w:rsid w:val="00CB4033"/>
    <w:rsid w:val="00CC088C"/>
    <w:rsid w:val="00DC6640"/>
    <w:rsid w:val="00DD6495"/>
    <w:rsid w:val="00EA6751"/>
    <w:rsid w:val="00F24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247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2</cp:revision>
  <dcterms:created xsi:type="dcterms:W3CDTF">2014-02-25T15:44:00Z</dcterms:created>
  <dcterms:modified xsi:type="dcterms:W3CDTF">2014-02-25T15:45:00Z</dcterms:modified>
</cp:coreProperties>
</file>