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2" w:rsidRPr="00AA2B1A" w:rsidRDefault="00ED3832" w:rsidP="00ED3832">
      <w:pPr>
        <w:pStyle w:val="a3"/>
        <w:jc w:val="center"/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Спецификация</w:t>
      </w:r>
    </w:p>
    <w:p w:rsidR="00ED3832" w:rsidRPr="00AA2B1A" w:rsidRDefault="00ED3832" w:rsidP="00ED3832">
      <w:pPr>
        <w:pStyle w:val="a3"/>
        <w:jc w:val="center"/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 xml:space="preserve">проверочных материалов </w:t>
      </w:r>
      <w:r w:rsidR="00BF6952">
        <w:rPr>
          <w:b/>
          <w:sz w:val="24"/>
          <w:szCs w:val="24"/>
        </w:rPr>
        <w:t xml:space="preserve">для  </w:t>
      </w:r>
      <w:r w:rsidRPr="00AA2B1A">
        <w:rPr>
          <w:b/>
          <w:sz w:val="24"/>
          <w:szCs w:val="24"/>
        </w:rPr>
        <w:t xml:space="preserve"> диагностики знаний </w:t>
      </w:r>
    </w:p>
    <w:p w:rsidR="00ED3832" w:rsidRPr="00AA2B1A" w:rsidRDefault="00ED3832" w:rsidP="00ED3832">
      <w:pPr>
        <w:pStyle w:val="a3"/>
        <w:jc w:val="center"/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 xml:space="preserve">по русскому языку </w:t>
      </w:r>
      <w:r w:rsidR="00255071">
        <w:rPr>
          <w:b/>
          <w:sz w:val="24"/>
          <w:szCs w:val="24"/>
        </w:rPr>
        <w:t xml:space="preserve"> </w:t>
      </w:r>
      <w:r w:rsidRPr="00AA2B1A">
        <w:rPr>
          <w:b/>
          <w:sz w:val="24"/>
          <w:szCs w:val="24"/>
        </w:rPr>
        <w:t>обучающихся в 5-х классах</w:t>
      </w:r>
      <w:r w:rsidR="00105766">
        <w:rPr>
          <w:b/>
          <w:sz w:val="24"/>
          <w:szCs w:val="24"/>
        </w:rPr>
        <w:t>. Тест по теме «Фонетика</w:t>
      </w:r>
      <w:r w:rsidR="00AC56B7">
        <w:rPr>
          <w:b/>
          <w:sz w:val="24"/>
          <w:szCs w:val="24"/>
        </w:rPr>
        <w:t>»</w:t>
      </w:r>
    </w:p>
    <w:p w:rsidR="00237BC8" w:rsidRPr="00AA2B1A" w:rsidRDefault="00105766" w:rsidP="00ED383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D3832" w:rsidRPr="00AA2B1A" w:rsidRDefault="00ED3832" w:rsidP="00ED3832">
      <w:pPr>
        <w:pStyle w:val="a3"/>
        <w:rPr>
          <w:b/>
          <w:sz w:val="24"/>
          <w:szCs w:val="24"/>
        </w:rPr>
      </w:pPr>
    </w:p>
    <w:p w:rsidR="00ED3832" w:rsidRPr="00AA2B1A" w:rsidRDefault="00ED3832" w:rsidP="00ED383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Назначение диагностической работы</w:t>
      </w:r>
    </w:p>
    <w:p w:rsidR="00ED3832" w:rsidRPr="00AA2B1A" w:rsidRDefault="00ED3832" w:rsidP="00ED3832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 xml:space="preserve">                   Диагностическая работа проводится с целью определения уровня усвоения учащимися 5-х классов предметного содержания курса русского языка по </w:t>
      </w:r>
      <w:r w:rsidR="00105766">
        <w:rPr>
          <w:sz w:val="24"/>
          <w:szCs w:val="24"/>
        </w:rPr>
        <w:t>теме «Фонетика</w:t>
      </w:r>
      <w:r w:rsidR="00AC56B7">
        <w:rPr>
          <w:sz w:val="24"/>
          <w:szCs w:val="24"/>
        </w:rPr>
        <w:t>»</w:t>
      </w:r>
      <w:r w:rsidRPr="00AA2B1A">
        <w:rPr>
          <w:sz w:val="24"/>
          <w:szCs w:val="24"/>
        </w:rPr>
        <w:t xml:space="preserve"> и выявления элементов содержания, вызывающих наибольшие затруднения.</w:t>
      </w:r>
    </w:p>
    <w:p w:rsidR="00ED3832" w:rsidRPr="00AA2B1A" w:rsidRDefault="00ED3832" w:rsidP="00ED3832">
      <w:pPr>
        <w:pStyle w:val="a3"/>
        <w:ind w:left="360"/>
        <w:rPr>
          <w:sz w:val="24"/>
          <w:szCs w:val="24"/>
        </w:rPr>
      </w:pPr>
    </w:p>
    <w:p w:rsidR="00ED3832" w:rsidRPr="00AA2B1A" w:rsidRDefault="00ED3832" w:rsidP="00ED383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Документы, определяющие содержание и структуру диагностической работы</w:t>
      </w:r>
    </w:p>
    <w:p w:rsidR="00ED3832" w:rsidRPr="00AA2B1A" w:rsidRDefault="00ED3832" w:rsidP="00ED3832">
      <w:pPr>
        <w:pStyle w:val="a3"/>
        <w:ind w:left="360"/>
        <w:rPr>
          <w:sz w:val="24"/>
          <w:szCs w:val="24"/>
        </w:rPr>
      </w:pPr>
      <w:r w:rsidRPr="00AA2B1A">
        <w:rPr>
          <w:b/>
          <w:sz w:val="24"/>
          <w:szCs w:val="24"/>
        </w:rPr>
        <w:t xml:space="preserve">                </w:t>
      </w:r>
      <w:r w:rsidRPr="00AA2B1A">
        <w:rPr>
          <w:sz w:val="24"/>
          <w:szCs w:val="24"/>
        </w:rPr>
        <w:t>Содержание и основание характеристики проверочных материалов определяются на основе следующих документов:</w:t>
      </w:r>
    </w:p>
    <w:p w:rsidR="00ED3832" w:rsidRPr="00AA2B1A" w:rsidRDefault="00ED3832" w:rsidP="00ED3832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>- Федеральный компонент государственного стандарта начального общего образования по русскому языку (Приказ Минобразования России от 05.03.2004г. №1089).</w:t>
      </w:r>
    </w:p>
    <w:p w:rsidR="00ED3832" w:rsidRPr="00AA2B1A" w:rsidRDefault="00ED3832" w:rsidP="00ED3832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>- О сертификации качества педагогических тестовых материалов  (Приказ Минобразования России от 17.04.200г. №1122)</w:t>
      </w:r>
    </w:p>
    <w:p w:rsidR="008D2872" w:rsidRPr="00AA2B1A" w:rsidRDefault="008D2872" w:rsidP="00ED3832">
      <w:pPr>
        <w:pStyle w:val="a3"/>
        <w:ind w:left="360"/>
        <w:rPr>
          <w:sz w:val="24"/>
          <w:szCs w:val="24"/>
        </w:rPr>
      </w:pPr>
    </w:p>
    <w:p w:rsidR="008D2872" w:rsidRPr="00AA2B1A" w:rsidRDefault="008D2872" w:rsidP="008D287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Структура диагностической работы</w:t>
      </w:r>
    </w:p>
    <w:p w:rsidR="008D2872" w:rsidRPr="00F1568E" w:rsidRDefault="00F1568E" w:rsidP="008D2872">
      <w:pPr>
        <w:pStyle w:val="a3"/>
        <w:ind w:left="360"/>
        <w:rPr>
          <w:sz w:val="24"/>
          <w:szCs w:val="24"/>
        </w:rPr>
      </w:pPr>
      <w:r w:rsidRPr="00F1568E">
        <w:rPr>
          <w:sz w:val="24"/>
          <w:szCs w:val="24"/>
        </w:rPr>
        <w:t>Диагностический тест состоит из 18 заданий</w:t>
      </w:r>
      <w:r w:rsidR="008D2872" w:rsidRPr="00F1568E">
        <w:rPr>
          <w:sz w:val="24"/>
          <w:szCs w:val="24"/>
        </w:rPr>
        <w:t xml:space="preserve"> с выбором одного правильного о</w:t>
      </w:r>
      <w:r w:rsidRPr="00F1568E">
        <w:rPr>
          <w:sz w:val="24"/>
          <w:szCs w:val="24"/>
        </w:rPr>
        <w:t>твета из четырех предложенных</w:t>
      </w:r>
      <w:r w:rsidR="008D2872" w:rsidRPr="00F1568E">
        <w:rPr>
          <w:sz w:val="24"/>
          <w:szCs w:val="24"/>
        </w:rPr>
        <w:t>.</w:t>
      </w:r>
    </w:p>
    <w:p w:rsidR="008D2872" w:rsidRPr="00F1568E" w:rsidRDefault="00F1568E" w:rsidP="008D2872">
      <w:pPr>
        <w:pStyle w:val="a3"/>
        <w:ind w:left="360"/>
        <w:rPr>
          <w:sz w:val="24"/>
          <w:szCs w:val="24"/>
        </w:rPr>
      </w:pPr>
      <w:r w:rsidRPr="00F1568E">
        <w:rPr>
          <w:sz w:val="24"/>
          <w:szCs w:val="24"/>
        </w:rPr>
        <w:t xml:space="preserve"> 13 </w:t>
      </w:r>
      <w:r w:rsidR="008D2872" w:rsidRPr="00F1568E">
        <w:rPr>
          <w:sz w:val="24"/>
          <w:szCs w:val="24"/>
        </w:rPr>
        <w:t>задани</w:t>
      </w:r>
      <w:r w:rsidRPr="00F1568E">
        <w:rPr>
          <w:sz w:val="24"/>
          <w:szCs w:val="24"/>
        </w:rPr>
        <w:t xml:space="preserve">й базового уровня сложности(73% ) </w:t>
      </w:r>
      <w:r w:rsidR="008D2872" w:rsidRPr="00F1568E">
        <w:rPr>
          <w:sz w:val="24"/>
          <w:szCs w:val="24"/>
        </w:rPr>
        <w:t xml:space="preserve"> и </w:t>
      </w:r>
      <w:r w:rsidRPr="00F1568E">
        <w:rPr>
          <w:sz w:val="24"/>
          <w:szCs w:val="24"/>
        </w:rPr>
        <w:t>5 заданий</w:t>
      </w:r>
      <w:r w:rsidR="008D2872" w:rsidRPr="00F1568E">
        <w:rPr>
          <w:sz w:val="24"/>
          <w:szCs w:val="24"/>
        </w:rPr>
        <w:t xml:space="preserve"> повышен</w:t>
      </w:r>
      <w:r w:rsidRPr="00F1568E">
        <w:rPr>
          <w:sz w:val="24"/>
          <w:szCs w:val="24"/>
        </w:rPr>
        <w:t>ного уровня сложности (27 %</w:t>
      </w:r>
      <w:r w:rsidR="008D2872" w:rsidRPr="00F1568E">
        <w:rPr>
          <w:sz w:val="24"/>
          <w:szCs w:val="24"/>
        </w:rPr>
        <w:t>).</w:t>
      </w:r>
    </w:p>
    <w:p w:rsidR="008D2872" w:rsidRPr="00AA2B1A" w:rsidRDefault="008D2872" w:rsidP="008D2872">
      <w:pPr>
        <w:pStyle w:val="a3"/>
        <w:ind w:left="360"/>
        <w:rPr>
          <w:sz w:val="24"/>
          <w:szCs w:val="24"/>
        </w:rPr>
      </w:pPr>
    </w:p>
    <w:p w:rsidR="008D2872" w:rsidRPr="00AA2B1A" w:rsidRDefault="008D2872" w:rsidP="008D287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Время выполнения работы</w:t>
      </w:r>
    </w:p>
    <w:p w:rsidR="008D2872" w:rsidRPr="00AA2B1A" w:rsidRDefault="008D2872" w:rsidP="008D2872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 xml:space="preserve">               На выполнение  всей диагностической работы отводится до 4</w:t>
      </w:r>
      <w:r w:rsidR="00255071">
        <w:rPr>
          <w:sz w:val="24"/>
          <w:szCs w:val="24"/>
        </w:rPr>
        <w:t>0</w:t>
      </w:r>
      <w:r w:rsidRPr="00AA2B1A">
        <w:rPr>
          <w:sz w:val="24"/>
          <w:szCs w:val="24"/>
        </w:rPr>
        <w:t xml:space="preserve"> минут.</w:t>
      </w:r>
    </w:p>
    <w:p w:rsidR="008D2872" w:rsidRPr="00AA2B1A" w:rsidRDefault="008D2872" w:rsidP="008D2872">
      <w:pPr>
        <w:pStyle w:val="a3"/>
        <w:ind w:left="360"/>
        <w:rPr>
          <w:sz w:val="24"/>
          <w:szCs w:val="24"/>
        </w:rPr>
      </w:pPr>
    </w:p>
    <w:p w:rsidR="008D2872" w:rsidRPr="00AA2B1A" w:rsidRDefault="008D2872" w:rsidP="008D287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Дополнительные материалы и оборудование</w:t>
      </w:r>
    </w:p>
    <w:p w:rsidR="00CE6CF6" w:rsidRPr="00AA2B1A" w:rsidRDefault="008D2872" w:rsidP="008D2872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 xml:space="preserve">                Не используются</w:t>
      </w:r>
      <w:r w:rsidR="00CE6CF6" w:rsidRPr="00AA2B1A">
        <w:rPr>
          <w:sz w:val="24"/>
          <w:szCs w:val="24"/>
        </w:rPr>
        <w:t>.</w:t>
      </w:r>
    </w:p>
    <w:p w:rsidR="00CE6CF6" w:rsidRPr="00AA2B1A" w:rsidRDefault="00CE6CF6" w:rsidP="008D2872">
      <w:pPr>
        <w:pStyle w:val="a3"/>
        <w:ind w:left="360"/>
        <w:rPr>
          <w:sz w:val="24"/>
          <w:szCs w:val="24"/>
        </w:rPr>
      </w:pPr>
    </w:p>
    <w:p w:rsidR="00CE6CF6" w:rsidRPr="00AA2B1A" w:rsidRDefault="00CE6CF6" w:rsidP="00CE6CF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Условия проведения диагностической работы</w:t>
      </w:r>
    </w:p>
    <w:p w:rsidR="008D2872" w:rsidRPr="00AA2B1A" w:rsidRDefault="00CE6CF6" w:rsidP="00CE6CF6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 xml:space="preserve">                Строгое соблюдение инструкции по организации проведения независимой оценки</w:t>
      </w:r>
      <w:r w:rsidR="008D2872" w:rsidRPr="00AA2B1A">
        <w:rPr>
          <w:sz w:val="24"/>
          <w:szCs w:val="24"/>
        </w:rPr>
        <w:t xml:space="preserve"> </w:t>
      </w:r>
      <w:r w:rsidRPr="00AA2B1A">
        <w:rPr>
          <w:sz w:val="24"/>
          <w:szCs w:val="24"/>
        </w:rPr>
        <w:t>знаний обучающихся. При выполнении диагностической работы обучающиеся записывают ответы в бланк тестирования.</w:t>
      </w:r>
    </w:p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</w:p>
    <w:p w:rsidR="00CE6CF6" w:rsidRPr="00AA2B1A" w:rsidRDefault="00CE6CF6" w:rsidP="00CE6CF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Система оценивания отдельных заданий и работы в целом</w:t>
      </w:r>
    </w:p>
    <w:p w:rsidR="00CE6CF6" w:rsidRPr="00265B2B" w:rsidRDefault="00CE6CF6" w:rsidP="00CE6CF6">
      <w:pPr>
        <w:pStyle w:val="a3"/>
        <w:ind w:left="360"/>
        <w:rPr>
          <w:sz w:val="24"/>
          <w:szCs w:val="24"/>
        </w:rPr>
      </w:pPr>
      <w:r w:rsidRPr="00265B2B">
        <w:rPr>
          <w:sz w:val="24"/>
          <w:szCs w:val="24"/>
        </w:rPr>
        <w:t xml:space="preserve">               </w:t>
      </w:r>
      <w:r w:rsidR="00F1568E" w:rsidRPr="00265B2B">
        <w:rPr>
          <w:sz w:val="24"/>
          <w:szCs w:val="24"/>
        </w:rPr>
        <w:t xml:space="preserve">12 </w:t>
      </w:r>
      <w:r w:rsidRPr="00265B2B">
        <w:rPr>
          <w:sz w:val="24"/>
          <w:szCs w:val="24"/>
        </w:rPr>
        <w:t>задани</w:t>
      </w:r>
      <w:r w:rsidR="00F1568E" w:rsidRPr="00265B2B">
        <w:rPr>
          <w:sz w:val="24"/>
          <w:szCs w:val="24"/>
        </w:rPr>
        <w:t>й оценивается в 1 балл и 6 заданий оценивается в 2 балла.</w:t>
      </w:r>
      <w:r w:rsidRPr="00265B2B">
        <w:rPr>
          <w:sz w:val="24"/>
          <w:szCs w:val="24"/>
        </w:rPr>
        <w:t xml:space="preserve"> </w:t>
      </w:r>
      <w:r w:rsidR="00255071" w:rsidRPr="00265B2B">
        <w:rPr>
          <w:sz w:val="24"/>
          <w:szCs w:val="24"/>
        </w:rPr>
        <w:t xml:space="preserve"> </w:t>
      </w:r>
      <w:r w:rsidRPr="00265B2B">
        <w:rPr>
          <w:sz w:val="24"/>
          <w:szCs w:val="24"/>
        </w:rPr>
        <w:t xml:space="preserve">Максимальный тестовый балл за выполнение всей работы  - </w:t>
      </w:r>
      <w:r w:rsidR="00F1568E" w:rsidRPr="00265B2B">
        <w:rPr>
          <w:sz w:val="24"/>
          <w:szCs w:val="24"/>
        </w:rPr>
        <w:t>24</w:t>
      </w:r>
      <w:r w:rsidRPr="00265B2B">
        <w:rPr>
          <w:sz w:val="24"/>
          <w:szCs w:val="24"/>
        </w:rPr>
        <w:t xml:space="preserve"> баллов. За выполнение диагностической работы обучающиеся получают оценки по пятибалльной шкале.</w:t>
      </w:r>
    </w:p>
    <w:p w:rsidR="00ED3832" w:rsidRPr="00F1568E" w:rsidRDefault="00ED3832" w:rsidP="00ED3832">
      <w:pPr>
        <w:pStyle w:val="a3"/>
        <w:ind w:left="360"/>
        <w:rPr>
          <w:b/>
          <w:sz w:val="24"/>
          <w:szCs w:val="24"/>
        </w:rPr>
      </w:pPr>
    </w:p>
    <w:p w:rsidR="00ED3832" w:rsidRPr="00AA2B1A" w:rsidRDefault="00CE6CF6" w:rsidP="00CE6CF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2B1A">
        <w:rPr>
          <w:b/>
          <w:sz w:val="24"/>
          <w:szCs w:val="24"/>
        </w:rPr>
        <w:t>Распределение заданий диагностической работы по содержанию и проверяемым умениям</w:t>
      </w:r>
    </w:p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 xml:space="preserve">                Проверочные материалы включают основные элементы содержания курса русского языка </w:t>
      </w:r>
      <w:r w:rsidR="00AC56B7">
        <w:rPr>
          <w:sz w:val="24"/>
          <w:szCs w:val="24"/>
        </w:rPr>
        <w:t>для учащихся 5 класса</w:t>
      </w:r>
      <w:r w:rsidRPr="00AA2B1A">
        <w:rPr>
          <w:sz w:val="24"/>
          <w:szCs w:val="24"/>
        </w:rPr>
        <w:t>.</w:t>
      </w:r>
    </w:p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 xml:space="preserve">                </w:t>
      </w:r>
    </w:p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 xml:space="preserve">                Распределение заданий по основным содержательным блокам учебного курса представлено в таблице:</w:t>
      </w:r>
    </w:p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5541"/>
        <w:gridCol w:w="3071"/>
      </w:tblGrid>
      <w:tr w:rsidR="00CE6CF6" w:rsidRPr="00AA2B1A" w:rsidTr="00CE6CF6">
        <w:tc>
          <w:tcPr>
            <w:tcW w:w="599" w:type="dxa"/>
          </w:tcPr>
          <w:p w:rsidR="00CE6CF6" w:rsidRPr="00AA2B1A" w:rsidRDefault="00CE6CF6" w:rsidP="00B61C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A2B1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A2B1A">
              <w:rPr>
                <w:b/>
                <w:sz w:val="24"/>
                <w:szCs w:val="24"/>
              </w:rPr>
              <w:t>п</w:t>
            </w:r>
            <w:proofErr w:type="spellEnd"/>
            <w:r w:rsidRPr="00AA2B1A">
              <w:rPr>
                <w:b/>
                <w:sz w:val="24"/>
                <w:szCs w:val="24"/>
              </w:rPr>
              <w:t>/</w:t>
            </w:r>
            <w:proofErr w:type="spellStart"/>
            <w:r w:rsidRPr="00AA2B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1" w:type="dxa"/>
          </w:tcPr>
          <w:p w:rsidR="00CE6CF6" w:rsidRPr="00AA2B1A" w:rsidRDefault="00CE6CF6" w:rsidP="00B61C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A2B1A">
              <w:rPr>
                <w:b/>
                <w:sz w:val="24"/>
                <w:szCs w:val="24"/>
              </w:rPr>
              <w:t>Содержательные блоки</w:t>
            </w:r>
          </w:p>
        </w:tc>
        <w:tc>
          <w:tcPr>
            <w:tcW w:w="3071" w:type="dxa"/>
          </w:tcPr>
          <w:p w:rsidR="00CE6CF6" w:rsidRPr="00AA2B1A" w:rsidRDefault="00CE6CF6" w:rsidP="00B61C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A2B1A">
              <w:rPr>
                <w:b/>
                <w:sz w:val="24"/>
                <w:szCs w:val="24"/>
              </w:rPr>
              <w:t>Число заданий в варианте</w:t>
            </w:r>
          </w:p>
        </w:tc>
      </w:tr>
      <w:tr w:rsidR="00CE6CF6" w:rsidRPr="00B54210" w:rsidTr="00CE6CF6">
        <w:tc>
          <w:tcPr>
            <w:tcW w:w="599" w:type="dxa"/>
          </w:tcPr>
          <w:p w:rsidR="00CE6CF6" w:rsidRPr="005F4D55" w:rsidRDefault="00CE6CF6" w:rsidP="00CE6CF6">
            <w:pPr>
              <w:pStyle w:val="a3"/>
              <w:rPr>
                <w:sz w:val="24"/>
                <w:szCs w:val="24"/>
              </w:rPr>
            </w:pPr>
            <w:r w:rsidRPr="005F4D55">
              <w:rPr>
                <w:sz w:val="24"/>
                <w:szCs w:val="24"/>
              </w:rPr>
              <w:t>1</w:t>
            </w:r>
          </w:p>
        </w:tc>
        <w:tc>
          <w:tcPr>
            <w:tcW w:w="5541" w:type="dxa"/>
          </w:tcPr>
          <w:p w:rsidR="00CE6CF6" w:rsidRPr="005F4D55" w:rsidRDefault="00CE6CF6" w:rsidP="00CE6CF6">
            <w:pPr>
              <w:pStyle w:val="a3"/>
              <w:rPr>
                <w:sz w:val="24"/>
                <w:szCs w:val="24"/>
              </w:rPr>
            </w:pPr>
            <w:r w:rsidRPr="005F4D55">
              <w:rPr>
                <w:sz w:val="24"/>
                <w:szCs w:val="24"/>
              </w:rPr>
              <w:t>Фонетика. Графика.</w:t>
            </w:r>
          </w:p>
        </w:tc>
        <w:tc>
          <w:tcPr>
            <w:tcW w:w="3071" w:type="dxa"/>
          </w:tcPr>
          <w:p w:rsidR="00CE6CF6" w:rsidRPr="005F4D55" w:rsidRDefault="005F4D55" w:rsidP="00CE6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54210" w:rsidRPr="00B54210" w:rsidTr="00CE6CF6">
        <w:tc>
          <w:tcPr>
            <w:tcW w:w="599" w:type="dxa"/>
          </w:tcPr>
          <w:p w:rsidR="00B54210" w:rsidRPr="005F4D55" w:rsidRDefault="00B54210" w:rsidP="00CE6CF6">
            <w:pPr>
              <w:pStyle w:val="a3"/>
              <w:rPr>
                <w:sz w:val="24"/>
                <w:szCs w:val="24"/>
              </w:rPr>
            </w:pPr>
            <w:r w:rsidRPr="005F4D55">
              <w:rPr>
                <w:sz w:val="24"/>
                <w:szCs w:val="24"/>
              </w:rPr>
              <w:t>2</w:t>
            </w:r>
          </w:p>
        </w:tc>
        <w:tc>
          <w:tcPr>
            <w:tcW w:w="5541" w:type="dxa"/>
          </w:tcPr>
          <w:p w:rsidR="00B54210" w:rsidRPr="005F4D55" w:rsidRDefault="00B54210" w:rsidP="00CE6CF6">
            <w:pPr>
              <w:pStyle w:val="a3"/>
              <w:rPr>
                <w:sz w:val="24"/>
                <w:szCs w:val="24"/>
              </w:rPr>
            </w:pPr>
            <w:r w:rsidRPr="005F4D55">
              <w:rPr>
                <w:sz w:val="24"/>
                <w:szCs w:val="24"/>
              </w:rPr>
              <w:t xml:space="preserve">Орфоэпия </w:t>
            </w:r>
          </w:p>
        </w:tc>
        <w:tc>
          <w:tcPr>
            <w:tcW w:w="3071" w:type="dxa"/>
          </w:tcPr>
          <w:p w:rsidR="00B54210" w:rsidRPr="005F4D55" w:rsidRDefault="005F4D55" w:rsidP="00CE6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E6CF6" w:rsidRPr="00B54210" w:rsidRDefault="00CE6CF6" w:rsidP="00CE6CF6">
      <w:pPr>
        <w:pStyle w:val="a3"/>
        <w:ind w:left="360"/>
        <w:rPr>
          <w:color w:val="FF0000"/>
          <w:sz w:val="24"/>
          <w:szCs w:val="24"/>
        </w:rPr>
      </w:pPr>
    </w:p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  <w:r w:rsidRPr="00AA2B1A">
        <w:rPr>
          <w:sz w:val="24"/>
          <w:szCs w:val="24"/>
        </w:rPr>
        <w:t>Перечень проверяемых умений представлен в таблице:</w:t>
      </w:r>
    </w:p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599"/>
        <w:gridCol w:w="8647"/>
      </w:tblGrid>
      <w:tr w:rsidR="00CE6CF6" w:rsidRPr="00AA2B1A" w:rsidTr="00CE6CF6">
        <w:tc>
          <w:tcPr>
            <w:tcW w:w="599" w:type="dxa"/>
          </w:tcPr>
          <w:p w:rsidR="00CE6CF6" w:rsidRPr="00AA2B1A" w:rsidRDefault="00CE6CF6" w:rsidP="00B61C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A2B1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A2B1A">
              <w:rPr>
                <w:b/>
                <w:sz w:val="24"/>
                <w:szCs w:val="24"/>
              </w:rPr>
              <w:t>п</w:t>
            </w:r>
            <w:proofErr w:type="spellEnd"/>
            <w:r w:rsidRPr="00AA2B1A">
              <w:rPr>
                <w:b/>
                <w:sz w:val="24"/>
                <w:szCs w:val="24"/>
              </w:rPr>
              <w:t>/</w:t>
            </w:r>
            <w:proofErr w:type="spellStart"/>
            <w:r w:rsidRPr="00AA2B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CE6CF6" w:rsidRPr="00AA2B1A" w:rsidRDefault="00CC0D36" w:rsidP="00B61C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A2B1A">
              <w:rPr>
                <w:b/>
                <w:sz w:val="24"/>
                <w:szCs w:val="24"/>
              </w:rPr>
              <w:t>Блоки проверяемых умений</w:t>
            </w:r>
          </w:p>
        </w:tc>
      </w:tr>
      <w:tr w:rsidR="00CE6CF6" w:rsidRPr="00AA2B1A" w:rsidTr="00CE6CF6">
        <w:tc>
          <w:tcPr>
            <w:tcW w:w="599" w:type="dxa"/>
          </w:tcPr>
          <w:p w:rsidR="00CE6CF6" w:rsidRPr="00AA2B1A" w:rsidRDefault="00CE6CF6" w:rsidP="00405F18">
            <w:pPr>
              <w:pStyle w:val="a3"/>
              <w:rPr>
                <w:sz w:val="24"/>
                <w:szCs w:val="24"/>
              </w:rPr>
            </w:pPr>
            <w:r w:rsidRPr="00AA2B1A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E6CF6" w:rsidRPr="00AA2B1A" w:rsidRDefault="00AA2B1A" w:rsidP="00AC56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и характеризовать звуки речи; различать гласные и согласные звуки; различать твердые и мягкие согласные</w:t>
            </w:r>
          </w:p>
        </w:tc>
      </w:tr>
      <w:tr w:rsidR="00CE6CF6" w:rsidRPr="00AA2B1A" w:rsidTr="00CE6CF6">
        <w:tc>
          <w:tcPr>
            <w:tcW w:w="599" w:type="dxa"/>
          </w:tcPr>
          <w:p w:rsidR="00CE6CF6" w:rsidRPr="00AA2B1A" w:rsidRDefault="00CE6CF6" w:rsidP="00405F18">
            <w:pPr>
              <w:pStyle w:val="a3"/>
              <w:rPr>
                <w:sz w:val="24"/>
                <w:szCs w:val="24"/>
              </w:rPr>
            </w:pPr>
            <w:r w:rsidRPr="00AA2B1A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CE6CF6" w:rsidRPr="00AA2B1A" w:rsidRDefault="00F1568E" w:rsidP="006B26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произношение слов.</w:t>
            </w:r>
          </w:p>
        </w:tc>
      </w:tr>
    </w:tbl>
    <w:p w:rsidR="00CE6CF6" w:rsidRPr="00AA2B1A" w:rsidRDefault="00CE6CF6" w:rsidP="00CE6CF6">
      <w:pPr>
        <w:pStyle w:val="a3"/>
        <w:ind w:left="360"/>
        <w:rPr>
          <w:sz w:val="24"/>
          <w:szCs w:val="24"/>
        </w:rPr>
      </w:pPr>
    </w:p>
    <w:p w:rsidR="005B5ACC" w:rsidRPr="00AA2B1A" w:rsidRDefault="00CC0D36" w:rsidP="005B5ACC">
      <w:pPr>
        <w:pStyle w:val="a3"/>
        <w:ind w:left="360"/>
        <w:jc w:val="center"/>
        <w:rPr>
          <w:sz w:val="24"/>
          <w:szCs w:val="24"/>
        </w:rPr>
      </w:pPr>
      <w:r w:rsidRPr="00AA2B1A">
        <w:rPr>
          <w:sz w:val="24"/>
          <w:szCs w:val="24"/>
        </w:rPr>
        <w:t>Проверяемый элемент содержания</w:t>
      </w:r>
    </w:p>
    <w:p w:rsidR="00CC0D36" w:rsidRPr="00AA2B1A" w:rsidRDefault="005B5ACC" w:rsidP="005B5ACC">
      <w:pPr>
        <w:pStyle w:val="a3"/>
        <w:ind w:left="360"/>
        <w:jc w:val="center"/>
        <w:rPr>
          <w:sz w:val="24"/>
          <w:szCs w:val="24"/>
        </w:rPr>
      </w:pPr>
      <w:r w:rsidRPr="00AA2B1A">
        <w:rPr>
          <w:sz w:val="24"/>
          <w:szCs w:val="24"/>
        </w:rPr>
        <w:t>диагностической работы по русскому языку для 5-х классов</w:t>
      </w:r>
    </w:p>
    <w:p w:rsidR="005B5ACC" w:rsidRPr="00AA2B1A" w:rsidRDefault="005B5ACC" w:rsidP="005B5ACC">
      <w:pPr>
        <w:pStyle w:val="a3"/>
        <w:ind w:left="360"/>
        <w:jc w:val="center"/>
        <w:rPr>
          <w:sz w:val="24"/>
          <w:szCs w:val="24"/>
        </w:rPr>
      </w:pPr>
    </w:p>
    <w:p w:rsidR="005B5ACC" w:rsidRPr="00AA2B1A" w:rsidRDefault="005B5ACC" w:rsidP="005B5ACC">
      <w:pPr>
        <w:pStyle w:val="a3"/>
        <w:ind w:left="360"/>
        <w:jc w:val="center"/>
        <w:rPr>
          <w:sz w:val="24"/>
          <w:szCs w:val="24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620"/>
        <w:gridCol w:w="8626"/>
      </w:tblGrid>
      <w:tr w:rsidR="005B5ACC" w:rsidRPr="00AA2B1A" w:rsidTr="00405F18">
        <w:tc>
          <w:tcPr>
            <w:tcW w:w="599" w:type="dxa"/>
          </w:tcPr>
          <w:p w:rsidR="005B5ACC" w:rsidRPr="00AA2B1A" w:rsidRDefault="005B5ACC" w:rsidP="00405F18">
            <w:pPr>
              <w:pStyle w:val="a3"/>
              <w:rPr>
                <w:b/>
                <w:sz w:val="24"/>
                <w:szCs w:val="24"/>
              </w:rPr>
            </w:pPr>
            <w:r w:rsidRPr="00AA2B1A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647" w:type="dxa"/>
          </w:tcPr>
          <w:p w:rsidR="005B5ACC" w:rsidRPr="00AA2B1A" w:rsidRDefault="005B5ACC" w:rsidP="00B61C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A2B1A">
              <w:rPr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5B5ACC" w:rsidRPr="00AA2B1A" w:rsidTr="00405F18">
        <w:tc>
          <w:tcPr>
            <w:tcW w:w="599" w:type="dxa"/>
          </w:tcPr>
          <w:p w:rsidR="005B5ACC" w:rsidRPr="00AA2B1A" w:rsidRDefault="005B5ACC" w:rsidP="00405F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B5ACC" w:rsidRPr="00AA2B1A" w:rsidRDefault="005B5ACC" w:rsidP="005B5ACC">
            <w:pPr>
              <w:pStyle w:val="a3"/>
              <w:rPr>
                <w:sz w:val="24"/>
                <w:szCs w:val="24"/>
              </w:rPr>
            </w:pPr>
            <w:r w:rsidRPr="00AA2B1A">
              <w:rPr>
                <w:sz w:val="24"/>
                <w:szCs w:val="24"/>
              </w:rPr>
              <w:t xml:space="preserve">Согласные звуки: твердые и мягкие  </w:t>
            </w:r>
          </w:p>
        </w:tc>
      </w:tr>
      <w:tr w:rsidR="005B5ACC" w:rsidRPr="00AA2B1A" w:rsidTr="00405F18">
        <w:tc>
          <w:tcPr>
            <w:tcW w:w="599" w:type="dxa"/>
          </w:tcPr>
          <w:p w:rsidR="005B5ACC" w:rsidRPr="00AA2B1A" w:rsidRDefault="005B5ACC" w:rsidP="00405F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B5ACC" w:rsidRPr="00AA2B1A" w:rsidRDefault="00F1568E" w:rsidP="00405F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звуки: звонкие и глухие</w:t>
            </w:r>
          </w:p>
        </w:tc>
      </w:tr>
      <w:tr w:rsidR="005B5ACC" w:rsidRPr="00AA2B1A" w:rsidTr="00405F18">
        <w:tc>
          <w:tcPr>
            <w:tcW w:w="599" w:type="dxa"/>
          </w:tcPr>
          <w:p w:rsidR="005B5ACC" w:rsidRPr="00AA2B1A" w:rsidRDefault="005B5ACC" w:rsidP="00405F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B5ACC" w:rsidRPr="00AA2B1A" w:rsidRDefault="00F1568E" w:rsidP="00405F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произношение слов</w:t>
            </w:r>
          </w:p>
        </w:tc>
      </w:tr>
      <w:tr w:rsidR="005B5ACC" w:rsidRPr="00AA2B1A" w:rsidTr="00405F18">
        <w:tc>
          <w:tcPr>
            <w:tcW w:w="599" w:type="dxa"/>
          </w:tcPr>
          <w:p w:rsidR="005B5ACC" w:rsidRPr="00AA2B1A" w:rsidRDefault="005B5ACC" w:rsidP="00405F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B5ACC" w:rsidRPr="00AA2B1A" w:rsidRDefault="005B5ACC" w:rsidP="00255071">
            <w:pPr>
              <w:pStyle w:val="a3"/>
              <w:rPr>
                <w:sz w:val="24"/>
                <w:szCs w:val="24"/>
              </w:rPr>
            </w:pPr>
          </w:p>
        </w:tc>
      </w:tr>
      <w:tr w:rsidR="00255071" w:rsidRPr="00AA2B1A" w:rsidTr="00405F18">
        <w:tc>
          <w:tcPr>
            <w:tcW w:w="599" w:type="dxa"/>
          </w:tcPr>
          <w:p w:rsidR="00255071" w:rsidRPr="00AA2B1A" w:rsidRDefault="00255071" w:rsidP="00405F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55071" w:rsidRDefault="00255071" w:rsidP="00255071">
            <w:pPr>
              <w:pStyle w:val="a3"/>
              <w:rPr>
                <w:sz w:val="24"/>
                <w:szCs w:val="24"/>
              </w:rPr>
            </w:pPr>
          </w:p>
        </w:tc>
      </w:tr>
    </w:tbl>
    <w:p w:rsidR="005B5ACC" w:rsidRPr="00AA2B1A" w:rsidRDefault="005B5ACC" w:rsidP="005B5ACC">
      <w:pPr>
        <w:pStyle w:val="a3"/>
        <w:ind w:left="360"/>
        <w:jc w:val="center"/>
        <w:rPr>
          <w:sz w:val="24"/>
          <w:szCs w:val="24"/>
        </w:rPr>
      </w:pPr>
    </w:p>
    <w:p w:rsidR="005B5ACC" w:rsidRPr="00AA2B1A" w:rsidRDefault="005B5ACC" w:rsidP="005B5ACC">
      <w:pPr>
        <w:pStyle w:val="a3"/>
        <w:ind w:left="360"/>
        <w:rPr>
          <w:sz w:val="24"/>
          <w:szCs w:val="24"/>
        </w:rPr>
      </w:pPr>
      <w:r w:rsidRPr="00AA2B1A">
        <w:rPr>
          <w:b/>
          <w:sz w:val="24"/>
          <w:szCs w:val="24"/>
        </w:rPr>
        <w:t>Примечание.</w:t>
      </w:r>
      <w:r w:rsidRPr="00AA2B1A">
        <w:rPr>
          <w:sz w:val="24"/>
          <w:szCs w:val="24"/>
        </w:rPr>
        <w:t xml:space="preserve"> В варианте диагностической работы, получаемом учащимися, может проверяться только </w:t>
      </w:r>
      <w:r w:rsidRPr="00AA2B1A">
        <w:rPr>
          <w:b/>
          <w:sz w:val="24"/>
          <w:szCs w:val="24"/>
        </w:rPr>
        <w:t>часть элементов содержания и умений</w:t>
      </w:r>
      <w:r w:rsidRPr="00AA2B1A">
        <w:rPr>
          <w:sz w:val="24"/>
          <w:szCs w:val="24"/>
        </w:rPr>
        <w:t xml:space="preserve">, перечисленных в вышеприведенных таблицах (перечисленные элементы содержания и умения охватываются комплектом вариантов на класс) </w:t>
      </w:r>
    </w:p>
    <w:sectPr w:rsidR="005B5ACC" w:rsidRPr="00AA2B1A" w:rsidSect="0023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0F4"/>
    <w:multiLevelType w:val="multilevel"/>
    <w:tmpl w:val="4D621D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D4A37CB"/>
    <w:multiLevelType w:val="hybridMultilevel"/>
    <w:tmpl w:val="03F6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3832"/>
    <w:rsid w:val="00105766"/>
    <w:rsid w:val="00171ADF"/>
    <w:rsid w:val="00215016"/>
    <w:rsid w:val="00237BC8"/>
    <w:rsid w:val="00255071"/>
    <w:rsid w:val="00265B2B"/>
    <w:rsid w:val="0028027D"/>
    <w:rsid w:val="004D72B1"/>
    <w:rsid w:val="005B5ACC"/>
    <w:rsid w:val="005F4D55"/>
    <w:rsid w:val="006B264C"/>
    <w:rsid w:val="006D1A04"/>
    <w:rsid w:val="008D2872"/>
    <w:rsid w:val="00A95DBC"/>
    <w:rsid w:val="00AA2B1A"/>
    <w:rsid w:val="00AC56B7"/>
    <w:rsid w:val="00AC5820"/>
    <w:rsid w:val="00B54210"/>
    <w:rsid w:val="00B61CA7"/>
    <w:rsid w:val="00BA0F3D"/>
    <w:rsid w:val="00BF6952"/>
    <w:rsid w:val="00C136DE"/>
    <w:rsid w:val="00CC0D36"/>
    <w:rsid w:val="00CE6CF6"/>
    <w:rsid w:val="00D93097"/>
    <w:rsid w:val="00E76CAD"/>
    <w:rsid w:val="00ED3832"/>
    <w:rsid w:val="00F1568E"/>
    <w:rsid w:val="00F8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1A"/>
    <w:pPr>
      <w:spacing w:after="0" w:line="360" w:lineRule="auto"/>
      <w:ind w:left="680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A2B1A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832"/>
    <w:pPr>
      <w:spacing w:after="0" w:line="240" w:lineRule="auto"/>
    </w:pPr>
  </w:style>
  <w:style w:type="table" w:styleId="a4">
    <w:name w:val="Table Grid"/>
    <w:basedOn w:val="a1"/>
    <w:uiPriority w:val="59"/>
    <w:rsid w:val="00CE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A2B1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№9</dc:creator>
  <cp:lastModifiedBy>Дом</cp:lastModifiedBy>
  <cp:revision>16</cp:revision>
  <dcterms:created xsi:type="dcterms:W3CDTF">2012-11-14T04:11:00Z</dcterms:created>
  <dcterms:modified xsi:type="dcterms:W3CDTF">2012-11-27T06:35:00Z</dcterms:modified>
</cp:coreProperties>
</file>