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29" w:rsidRPr="004225CA" w:rsidRDefault="00B47F29" w:rsidP="00FD1D4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4225CA">
        <w:rPr>
          <w:rFonts w:ascii="Times New Roman" w:hAnsi="Times New Roman"/>
          <w:b/>
          <w:sz w:val="36"/>
          <w:szCs w:val="36"/>
          <w:lang w:val="ru-RU"/>
        </w:rPr>
        <w:t xml:space="preserve">Правовая игра </w:t>
      </w:r>
    </w:p>
    <w:p w:rsidR="00B47F29" w:rsidRPr="004225CA" w:rsidRDefault="00B47F29" w:rsidP="00FD1D46">
      <w:pPr>
        <w:jc w:val="center"/>
        <w:rPr>
          <w:rFonts w:ascii="Times New Roman" w:hAnsi="Times New Roman"/>
          <w:b/>
          <w:sz w:val="48"/>
          <w:szCs w:val="48"/>
          <w:u w:val="single"/>
          <w:lang w:val="ru-RU"/>
        </w:rPr>
      </w:pPr>
      <w:r w:rsidRPr="004225CA">
        <w:rPr>
          <w:rFonts w:ascii="Times New Roman" w:hAnsi="Times New Roman"/>
          <w:b/>
          <w:sz w:val="48"/>
          <w:szCs w:val="48"/>
          <w:u w:val="single"/>
          <w:lang w:val="ru-RU"/>
        </w:rPr>
        <w:t>«Будущий избиратель»</w:t>
      </w:r>
    </w:p>
    <w:p w:rsidR="00B47F29" w:rsidRPr="002751C8" w:rsidRDefault="00B47F29" w:rsidP="00FD1D46">
      <w:pPr>
        <w:rPr>
          <w:rFonts w:ascii="Times New Roman" w:hAnsi="Times New Roman"/>
          <w:b/>
          <w:sz w:val="28"/>
          <w:szCs w:val="28"/>
          <w:lang w:val="ru-RU"/>
        </w:rPr>
      </w:pPr>
      <w:r w:rsidRPr="002751C8">
        <w:rPr>
          <w:rFonts w:ascii="Times New Roman" w:hAnsi="Times New Roman"/>
          <w:b/>
          <w:sz w:val="28"/>
          <w:szCs w:val="28"/>
          <w:lang w:val="ru-RU"/>
        </w:rPr>
        <w:t>Цели:</w:t>
      </w:r>
    </w:p>
    <w:p w:rsidR="00B47F29" w:rsidRDefault="00B47F29" w:rsidP="00FD1D4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повысить уровень политической и правовой культуры обучающихся;</w:t>
      </w:r>
    </w:p>
    <w:p w:rsidR="00B47F29" w:rsidRDefault="00B47F29" w:rsidP="00AF72C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укрепить их умение аргументировано высказывать свои взгляды и вести дискуссию;</w:t>
      </w:r>
    </w:p>
    <w:p w:rsidR="00B47F29" w:rsidRPr="00AF72C4" w:rsidRDefault="00B47F29" w:rsidP="00AF72C4">
      <w:pPr>
        <w:pStyle w:val="ListParagraph"/>
        <w:numPr>
          <w:ilvl w:val="0"/>
          <w:numId w:val="1"/>
        </w:numPr>
        <w:rPr>
          <w:rStyle w:val="c2"/>
          <w:rFonts w:ascii="Times New Roman" w:hAnsi="Times New Roman"/>
          <w:sz w:val="28"/>
          <w:szCs w:val="28"/>
          <w:lang w:val="ru-RU"/>
        </w:rPr>
      </w:pPr>
      <w:r w:rsidRPr="00AF72C4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развитие умений применять знания в нестандартных ситуациях, </w:t>
      </w:r>
      <w:r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творческих способностей обучающихся</w:t>
      </w:r>
      <w:r w:rsidRPr="00AF72C4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</w:p>
    <w:p w:rsidR="00B47F29" w:rsidRPr="00AF72C4" w:rsidRDefault="00B47F29" w:rsidP="00AF72C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AF72C4">
        <w:rPr>
          <w:rFonts w:ascii="Times New Roman" w:hAnsi="Times New Roman"/>
          <w:sz w:val="28"/>
          <w:szCs w:val="28"/>
          <w:lang w:val="ru-RU"/>
        </w:rPr>
        <w:t>совершенс</w:t>
      </w:r>
      <w:r>
        <w:rPr>
          <w:rFonts w:ascii="Times New Roman" w:hAnsi="Times New Roman"/>
          <w:sz w:val="28"/>
          <w:szCs w:val="28"/>
          <w:lang w:val="ru-RU"/>
        </w:rPr>
        <w:t>твовать навыки групповой работы;</w:t>
      </w:r>
    </w:p>
    <w:p w:rsidR="00B47F29" w:rsidRPr="00AF72C4" w:rsidRDefault="00B47F29" w:rsidP="00AF72C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AF72C4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 xml:space="preserve">воспитание уважения </w:t>
      </w:r>
      <w:r w:rsidRPr="00AF72C4">
        <w:rPr>
          <w:rStyle w:val="c2"/>
          <w:rFonts w:ascii="Times New Roman" w:hAnsi="Times New Roman"/>
          <w:color w:val="000000"/>
          <w:sz w:val="28"/>
          <w:szCs w:val="28"/>
        </w:rPr>
        <w:t> </w:t>
      </w:r>
      <w:r w:rsidRPr="00AF72C4"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к закону</w:t>
      </w:r>
      <w:r>
        <w:rPr>
          <w:rStyle w:val="c2"/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B47F29" w:rsidRDefault="00B47F29" w:rsidP="00AF72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AF72C4">
        <w:rPr>
          <w:rFonts w:ascii="Times New Roman" w:hAnsi="Times New Roman"/>
          <w:sz w:val="28"/>
          <w:szCs w:val="28"/>
          <w:lang w:val="ru-RU"/>
        </w:rPr>
        <w:t xml:space="preserve">оспитание гражданской ответственности, активной жизненной  позиции будущих избирателей, чувства патриотизма; </w:t>
      </w:r>
    </w:p>
    <w:p w:rsidR="00B47F29" w:rsidRPr="00AF72C4" w:rsidRDefault="00B47F29" w:rsidP="00AF72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72C4">
        <w:rPr>
          <w:rFonts w:ascii="Times New Roman" w:hAnsi="Times New Roman"/>
          <w:sz w:val="28"/>
          <w:szCs w:val="28"/>
          <w:lang w:val="ru-RU"/>
        </w:rPr>
        <w:t>воспитание умения работать в команде, чувства ответственности за коллектив.</w:t>
      </w:r>
    </w:p>
    <w:p w:rsidR="00B47F29" w:rsidRDefault="00B47F29" w:rsidP="00AF72C4">
      <w:pPr>
        <w:ind w:left="360"/>
        <w:jc w:val="both"/>
        <w:rPr>
          <w:rFonts w:ascii="Arial" w:hAnsi="Arial" w:cs="Arial"/>
          <w:u w:val="single"/>
          <w:lang w:val="ru-RU"/>
        </w:rPr>
      </w:pPr>
    </w:p>
    <w:p w:rsidR="00B47F29" w:rsidRDefault="00B47F29" w:rsidP="00AF72C4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5A03">
        <w:rPr>
          <w:rFonts w:ascii="Times New Roman" w:hAnsi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47F29" w:rsidRPr="00B55A03" w:rsidRDefault="00B47F29" w:rsidP="00B55A03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активизировать </w:t>
      </w:r>
      <w:r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B55A03">
        <w:rPr>
          <w:rFonts w:ascii="Times New Roman" w:hAnsi="Times New Roman"/>
          <w:sz w:val="28"/>
          <w:szCs w:val="28"/>
        </w:rPr>
        <w:t xml:space="preserve">; </w:t>
      </w:r>
    </w:p>
    <w:p w:rsidR="00B47F29" w:rsidRPr="00B55A03" w:rsidRDefault="00B47F29" w:rsidP="00B55A03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5A03">
        <w:rPr>
          <w:rFonts w:ascii="Times New Roman" w:hAnsi="Times New Roman"/>
          <w:sz w:val="28"/>
          <w:szCs w:val="28"/>
        </w:rPr>
        <w:t> </w:t>
      </w:r>
      <w:r w:rsidRPr="00B55A03">
        <w:rPr>
          <w:rFonts w:ascii="Times New Roman" w:hAnsi="Times New Roman"/>
          <w:sz w:val="28"/>
          <w:szCs w:val="28"/>
          <w:lang w:val="ru-RU"/>
        </w:rPr>
        <w:t>сформировать положительное отношение друг к другу;</w:t>
      </w:r>
    </w:p>
    <w:p w:rsidR="00B47F29" w:rsidRPr="00B55A03" w:rsidRDefault="00B47F29" w:rsidP="00B55A03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5A03">
        <w:rPr>
          <w:rFonts w:ascii="Times New Roman" w:hAnsi="Times New Roman"/>
          <w:sz w:val="28"/>
          <w:szCs w:val="28"/>
          <w:lang w:val="ru-RU"/>
        </w:rPr>
        <w:t>способствовать формированию четких жизненных позиций, таких как: принятие ответственных решений, доброжелательное отношение к людям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7F29" w:rsidRPr="007B6F5F" w:rsidRDefault="00B47F29" w:rsidP="00B55A03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5A03">
        <w:rPr>
          <w:rFonts w:ascii="Times New Roman" w:hAnsi="Times New Roman"/>
          <w:sz w:val="28"/>
          <w:szCs w:val="28"/>
          <w:lang w:val="ru-RU"/>
        </w:rPr>
        <w:t>сформировать умение разрешать конфликтные ситуации;</w:t>
      </w:r>
    </w:p>
    <w:p w:rsidR="00B47F29" w:rsidRPr="007B6F5F" w:rsidRDefault="00B47F29" w:rsidP="007B6F5F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6F5F">
        <w:rPr>
          <w:rFonts w:ascii="Times New Roman" w:hAnsi="Times New Roman"/>
          <w:sz w:val="28"/>
          <w:szCs w:val="28"/>
          <w:lang w:val="ru-RU"/>
        </w:rPr>
        <w:t>привить навыки оценочной деятельности (умение обосновать свое отношение к событиям и их участникам).</w:t>
      </w:r>
    </w:p>
    <w:p w:rsidR="00B47F29" w:rsidRPr="00D61BD3" w:rsidRDefault="00B47F29" w:rsidP="00D61BD3">
      <w:pPr>
        <w:jc w:val="both"/>
        <w:rPr>
          <w:rStyle w:val="Strong"/>
          <w:rFonts w:ascii="Times New Roman" w:hAnsi="Times New Roman"/>
          <w:bCs w:val="0"/>
          <w:sz w:val="28"/>
          <w:szCs w:val="28"/>
          <w:lang w:val="ru-RU"/>
        </w:rPr>
      </w:pPr>
      <w:r w:rsidRPr="007B6F5F">
        <w:rPr>
          <w:rStyle w:val="Strong"/>
          <w:rFonts w:ascii="Times New Roman" w:hAnsi="Times New Roman"/>
          <w:bCs w:val="0"/>
          <w:sz w:val="28"/>
          <w:szCs w:val="28"/>
          <w:lang w:val="ru-RU"/>
        </w:rPr>
        <w:t>Оборудование</w:t>
      </w:r>
      <w:r>
        <w:rPr>
          <w:rStyle w:val="Strong"/>
          <w:rFonts w:ascii="Times New Roman" w:hAnsi="Times New Roman"/>
          <w:bCs w:val="0"/>
          <w:sz w:val="28"/>
          <w:szCs w:val="28"/>
          <w:lang w:val="ru-RU"/>
        </w:rPr>
        <w:t xml:space="preserve">: </w:t>
      </w:r>
      <w:r w:rsidRPr="00D61BD3">
        <w:rPr>
          <w:rStyle w:val="Strong"/>
          <w:rFonts w:ascii="Times New Roman" w:hAnsi="Times New Roman"/>
          <w:b w:val="0"/>
          <w:bCs w:val="0"/>
          <w:sz w:val="28"/>
          <w:szCs w:val="28"/>
          <w:lang w:val="ru-RU"/>
        </w:rPr>
        <w:t xml:space="preserve">мультимедиапроектор, персональный компьютер, </w:t>
      </w:r>
      <w:r w:rsidRPr="00D61BD3">
        <w:rPr>
          <w:rStyle w:val="Strong"/>
          <w:rFonts w:ascii="Times New Roman" w:hAnsi="Times New Roman"/>
          <w:b w:val="0"/>
          <w:bCs w:val="0"/>
          <w:sz w:val="28"/>
          <w:szCs w:val="28"/>
        </w:rPr>
        <w:t>CD</w:t>
      </w:r>
      <w:r w:rsidRPr="00D61BD3">
        <w:rPr>
          <w:rStyle w:val="Strong"/>
          <w:rFonts w:ascii="Times New Roman" w:hAnsi="Times New Roman"/>
          <w:bCs w:val="0"/>
          <w:sz w:val="28"/>
          <w:szCs w:val="28"/>
          <w:lang w:val="ru-RU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lang w:val="ru-RU"/>
        </w:rPr>
        <w:t>диск.</w:t>
      </w:r>
    </w:p>
    <w:p w:rsidR="00B47F29" w:rsidRDefault="00B47F29" w:rsidP="007B6F5F">
      <w:pPr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</w:t>
      </w:r>
    </w:p>
    <w:p w:rsidR="00B47F29" w:rsidRDefault="00B47F29" w:rsidP="007B6F5F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Порядок проведения мероприятия.</w:t>
      </w:r>
    </w:p>
    <w:p w:rsidR="00B47F29" w:rsidRPr="008D2161" w:rsidRDefault="00B47F29" w:rsidP="008D216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  </w:t>
      </w:r>
      <w:r w:rsidRPr="008D2161">
        <w:rPr>
          <w:rFonts w:ascii="Times New Roman" w:hAnsi="Times New Roman"/>
          <w:bCs/>
          <w:sz w:val="28"/>
          <w:szCs w:val="28"/>
          <w:lang w:val="ru-RU"/>
        </w:rPr>
        <w:t>Организационный момент.</w:t>
      </w:r>
    </w:p>
    <w:p w:rsidR="00B47F29" w:rsidRDefault="00B47F29" w:rsidP="008D216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  </w:t>
      </w:r>
      <w:r w:rsidRPr="008D2161">
        <w:rPr>
          <w:rFonts w:ascii="Times New Roman" w:hAnsi="Times New Roman"/>
          <w:bCs/>
          <w:sz w:val="28"/>
          <w:szCs w:val="28"/>
          <w:lang w:val="ru-RU"/>
        </w:rPr>
        <w:t>Вступительное слово учителя.</w:t>
      </w:r>
    </w:p>
    <w:p w:rsidR="00B47F29" w:rsidRDefault="00B47F29" w:rsidP="008D216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3.  Представление команд.</w:t>
      </w:r>
    </w:p>
    <w:p w:rsidR="00B47F29" w:rsidRDefault="00B47F29" w:rsidP="008D216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4.  Конкурс капитанов.</w:t>
      </w:r>
    </w:p>
    <w:p w:rsidR="00B47F29" w:rsidRDefault="00B47F29" w:rsidP="008D216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5.  Прохождение туров.</w:t>
      </w:r>
    </w:p>
    <w:p w:rsidR="00B47F29" w:rsidRPr="008D2161" w:rsidRDefault="00B47F29" w:rsidP="008D216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6.  Подведение итогов и награждение победителей.</w:t>
      </w:r>
    </w:p>
    <w:p w:rsidR="00B47F29" w:rsidRDefault="00B47F29" w:rsidP="00AF3656">
      <w:pPr>
        <w:rPr>
          <w:rFonts w:ascii="Times New Roman" w:hAnsi="Times New Roman"/>
          <w:sz w:val="28"/>
          <w:szCs w:val="28"/>
          <w:lang w:val="ru-RU"/>
        </w:rPr>
      </w:pPr>
    </w:p>
    <w:p w:rsidR="00B47F29" w:rsidRPr="00C15295" w:rsidRDefault="00B47F29" w:rsidP="00AF365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Игра проводиться между учащимися </w:t>
      </w:r>
      <w:r>
        <w:rPr>
          <w:rFonts w:ascii="Times New Roman" w:hAnsi="Times New Roman"/>
          <w:sz w:val="28"/>
          <w:szCs w:val="28"/>
        </w:rPr>
        <w:t>I</w:t>
      </w:r>
      <w:r w:rsidRPr="00FD1D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II</w:t>
      </w:r>
      <w:r w:rsidRPr="00FD1D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курса. Команды должны состоять из равного количества человек. Каждую команду возглавляет капитан. Для проведения игры предусмотрены места для команд, болельщиков и жюри. </w:t>
      </w:r>
    </w:p>
    <w:p w:rsidR="00B47F29" w:rsidRDefault="00B47F29" w:rsidP="00C742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Командам необходимо пройти 6 туров и выполнить задания, соответствующие названию данного тура. За правильный и полный ответ команда получает один балл. За неполный ответ – полбалла, если ответ неправильный – 0 баллов. Также игра предполагает представление команд (название, девиз, эмблема – все это должно соответствовать содержанию) и конкурс капитанов. Команда – победительница определяется по сумме результатов, показанных в течение всей игры.</w:t>
      </w:r>
    </w:p>
    <w:p w:rsidR="00B47F29" w:rsidRDefault="00B47F29" w:rsidP="00C742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Задания, представленные в виде таблиц, предполагают наличие раздаточных комплектов, с помощью которых команды за определенное время выполняют задания.</w:t>
      </w:r>
    </w:p>
    <w:p w:rsidR="00B47F29" w:rsidRDefault="00B47F29" w:rsidP="007B6F5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7B6F5F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24F43">
        <w:rPr>
          <w:rFonts w:ascii="Times New Roman" w:hAnsi="Times New Roman"/>
          <w:b/>
          <w:bCs/>
          <w:sz w:val="28"/>
          <w:szCs w:val="28"/>
          <w:lang w:val="ru-RU"/>
        </w:rPr>
        <w:t>Слово учителя.</w:t>
      </w:r>
    </w:p>
    <w:p w:rsidR="00B47F29" w:rsidRDefault="00B47F29" w:rsidP="00B24F4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4F43">
        <w:rPr>
          <w:rFonts w:ascii="Times New Roman" w:hAnsi="Times New Roman"/>
          <w:sz w:val="28"/>
          <w:szCs w:val="28"/>
          <w:lang w:val="ru-RU"/>
        </w:rPr>
        <w:t xml:space="preserve"> Наступит день, когда вы  - сегодняшние старшеклассники, достигнув 18-летнего возраста, станете избирателями. Будете ли вы к этому готовы? Пойдете ли голосовать, ясно сознавая свою роль в принятии того или иного решения? Это во многом будет зависеть от того, какой  правовой, избирательной культурой вы владеете. </w:t>
      </w:r>
      <w:r w:rsidRPr="00B24F43">
        <w:rPr>
          <w:rFonts w:ascii="Times New Roman" w:hAnsi="Times New Roman"/>
          <w:bCs/>
          <w:sz w:val="28"/>
          <w:szCs w:val="28"/>
          <w:lang w:val="ru-RU"/>
        </w:rPr>
        <w:t xml:space="preserve">Тема сегодняшнего мероприятия «Избирательное право». </w:t>
      </w:r>
      <w:r w:rsidRPr="00B24F43">
        <w:rPr>
          <w:rFonts w:ascii="Times New Roman" w:hAnsi="Times New Roman"/>
          <w:color w:val="000000"/>
          <w:sz w:val="28"/>
          <w:szCs w:val="28"/>
          <w:lang w:val="ru-RU"/>
        </w:rPr>
        <w:t>Актуальность данной темы доказы</w:t>
      </w:r>
      <w:r w:rsidRPr="00B24F43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вает сама жизнь </w:t>
      </w:r>
      <w:r w:rsidRPr="00B24F43">
        <w:rPr>
          <w:rFonts w:ascii="Times New Roman" w:hAnsi="Times New Roman"/>
          <w:sz w:val="28"/>
          <w:szCs w:val="28"/>
          <w:lang w:val="ru-RU"/>
        </w:rPr>
        <w:t xml:space="preserve">- необходимо формировать гражданское самосознание в области избирательного права.     </w:t>
      </w:r>
    </w:p>
    <w:p w:rsidR="00B47F29" w:rsidRDefault="00B47F29" w:rsidP="00B24F43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24F43">
        <w:rPr>
          <w:rFonts w:ascii="Times New Roman" w:hAnsi="Times New Roman"/>
          <w:sz w:val="28"/>
          <w:szCs w:val="28"/>
          <w:lang w:val="ru-RU"/>
        </w:rPr>
        <w:t xml:space="preserve"> Вы, ребята, будущие избиратели. Это вы будете в недалеком будущем избирать представителей и избираться сами в наши федеральные и местные органы власти. Это от вашей политической грамотности, вашего выбора во многом будет зависеть судьба нашей страны. Здесь имеется в виду ваш собственный выбор, который вам предстоит сделать в скором будущем.</w:t>
      </w:r>
    </w:p>
    <w:p w:rsidR="00B47F29" w:rsidRPr="00B24F43" w:rsidRDefault="00B47F29" w:rsidP="00B24F43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</w:t>
      </w:r>
      <w:r w:rsidRPr="00B24F43">
        <w:rPr>
          <w:rFonts w:ascii="Times New Roman" w:hAnsi="Times New Roman"/>
          <w:sz w:val="28"/>
          <w:szCs w:val="28"/>
          <w:lang w:val="ru-RU"/>
        </w:rPr>
        <w:t xml:space="preserve">Участие в выборах – дело добровольное. Но это проявление ответственности и правовой культуры каждого гражданина. Гражданин голосует потому, что неравнодушен к судьбе своей страны, города или села.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                   </w:t>
      </w:r>
      <w:r w:rsidRPr="00B24F43">
        <w:rPr>
          <w:rFonts w:ascii="Times New Roman" w:hAnsi="Times New Roman"/>
          <w:sz w:val="28"/>
          <w:szCs w:val="28"/>
          <w:lang w:val="ru-RU"/>
        </w:rPr>
        <w:t>Пока возраст не дает вам права принять участие в таких выборах, но   сег</w:t>
      </w:r>
      <w:r>
        <w:rPr>
          <w:rFonts w:ascii="Times New Roman" w:hAnsi="Times New Roman"/>
          <w:sz w:val="28"/>
          <w:szCs w:val="28"/>
          <w:lang w:val="ru-RU"/>
        </w:rPr>
        <w:t xml:space="preserve">одня вам предлагается проверить </w:t>
      </w:r>
      <w:r w:rsidRPr="00B24F43">
        <w:rPr>
          <w:rFonts w:ascii="Times New Roman" w:hAnsi="Times New Roman"/>
          <w:sz w:val="28"/>
          <w:szCs w:val="28"/>
          <w:lang w:val="ru-RU"/>
        </w:rPr>
        <w:t>свои знания по вопросам избирательного права.</w:t>
      </w:r>
    </w:p>
    <w:p w:rsidR="00B47F29" w:rsidRPr="00B24F43" w:rsidRDefault="00B47F29" w:rsidP="00B24F43">
      <w:pPr>
        <w:pStyle w:val="ListParagraph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F29" w:rsidRPr="00AE7029" w:rsidRDefault="00B47F29" w:rsidP="000F4044">
      <w:pPr>
        <w:rPr>
          <w:rFonts w:ascii="Times New Roman" w:hAnsi="Times New Roman"/>
          <w:b/>
          <w:sz w:val="28"/>
          <w:szCs w:val="28"/>
          <w:lang w:val="ru-RU"/>
        </w:rPr>
      </w:pPr>
      <w:r w:rsidRPr="00AE7029">
        <w:rPr>
          <w:rFonts w:ascii="Times New Roman" w:hAnsi="Times New Roman"/>
          <w:b/>
          <w:sz w:val="28"/>
          <w:szCs w:val="28"/>
          <w:lang w:val="ru-RU"/>
        </w:rPr>
        <w:t>Конкурс капитанов</w:t>
      </w:r>
    </w:p>
    <w:p w:rsidR="00B47F29" w:rsidRDefault="00B47F29" w:rsidP="000F404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Каждому человеку в жизни пригодиться умение убеждать других людей. Особенно важным это умение является для будущих политиков. Капитанам команд предлагается представить, что перед ними - ученик с самыми средними способностями и невысокой успеваемостью. Задание состоит в том, чтобы за одну минуту привести как можно больше аргументов, которые повлияли бы на развитие у него мотивации к обучению.</w:t>
      </w:r>
    </w:p>
    <w:p w:rsidR="00B47F29" w:rsidRDefault="00B47F29" w:rsidP="00AF365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Каждая команда должна пройти шесть туров, каждый из которых имеет свое название: </w:t>
      </w:r>
    </w:p>
    <w:p w:rsidR="00B47F29" w:rsidRDefault="00B47F29" w:rsidP="00AF3656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C15295">
        <w:rPr>
          <w:rFonts w:ascii="Times New Roman" w:hAnsi="Times New Roman"/>
          <w:sz w:val="28"/>
          <w:szCs w:val="28"/>
          <w:lang w:val="ru-RU"/>
        </w:rPr>
        <w:t>«Избирательная система»</w:t>
      </w:r>
    </w:p>
    <w:p w:rsidR="00B47F29" w:rsidRDefault="00B47F29" w:rsidP="00AF3656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C15295">
        <w:rPr>
          <w:rFonts w:ascii="Times New Roman" w:hAnsi="Times New Roman"/>
          <w:sz w:val="28"/>
          <w:szCs w:val="28"/>
          <w:lang w:val="ru-RU"/>
        </w:rPr>
        <w:t>«Избирательные комиссии»</w:t>
      </w:r>
    </w:p>
    <w:p w:rsidR="00B47F29" w:rsidRDefault="00B47F29" w:rsidP="00AF3656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C15295">
        <w:rPr>
          <w:rFonts w:ascii="Times New Roman" w:hAnsi="Times New Roman"/>
          <w:sz w:val="28"/>
          <w:szCs w:val="28"/>
          <w:lang w:val="ru-RU"/>
        </w:rPr>
        <w:t>«Демократия и выборы»</w:t>
      </w:r>
    </w:p>
    <w:p w:rsidR="00B47F29" w:rsidRDefault="00B47F29" w:rsidP="00AF3656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C15295">
        <w:rPr>
          <w:rFonts w:ascii="Times New Roman" w:hAnsi="Times New Roman"/>
          <w:sz w:val="28"/>
          <w:szCs w:val="28"/>
          <w:lang w:val="ru-RU"/>
        </w:rPr>
        <w:t>«Избирательное право»</w:t>
      </w:r>
    </w:p>
    <w:p w:rsidR="00B47F29" w:rsidRDefault="00B47F29" w:rsidP="00AF3656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C15295">
        <w:rPr>
          <w:rFonts w:ascii="Times New Roman" w:hAnsi="Times New Roman"/>
          <w:sz w:val="28"/>
          <w:szCs w:val="28"/>
          <w:lang w:val="ru-RU"/>
        </w:rPr>
        <w:t>«Избирательный процесс»</w:t>
      </w:r>
    </w:p>
    <w:p w:rsidR="00B47F29" w:rsidRPr="00C15295" w:rsidRDefault="00B47F29" w:rsidP="00AF3656">
      <w:pPr>
        <w:pStyle w:val="ListParagraph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C15295">
        <w:rPr>
          <w:rFonts w:ascii="Times New Roman" w:hAnsi="Times New Roman"/>
          <w:sz w:val="28"/>
          <w:szCs w:val="28"/>
          <w:lang w:val="ru-RU"/>
        </w:rPr>
        <w:t>«Символика».</w:t>
      </w:r>
    </w:p>
    <w:p w:rsidR="00B47F29" w:rsidRDefault="00B47F29" w:rsidP="000F404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B47F29" w:rsidRDefault="00B47F29" w:rsidP="000F404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B47F29" w:rsidRDefault="00B47F29" w:rsidP="000F404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B47F29" w:rsidRDefault="00B47F29" w:rsidP="000F404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B47F29" w:rsidRDefault="00B47F29" w:rsidP="000F404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B47F29" w:rsidRDefault="00B47F29" w:rsidP="000F404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B47F29" w:rsidRDefault="00B47F29" w:rsidP="000F404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B47F29" w:rsidRDefault="00B47F29" w:rsidP="000F4044">
      <w:pPr>
        <w:rPr>
          <w:rFonts w:ascii="Times New Roman" w:hAnsi="Times New Roman"/>
          <w:b/>
          <w:sz w:val="32"/>
          <w:szCs w:val="32"/>
          <w:lang w:val="ru-RU"/>
        </w:rPr>
      </w:pPr>
      <w:r w:rsidRPr="00AE702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B47F29" w:rsidRDefault="00B47F29" w:rsidP="000F404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B47F29" w:rsidRPr="00D00727" w:rsidRDefault="00B47F29" w:rsidP="000F4044">
      <w:pPr>
        <w:rPr>
          <w:rFonts w:ascii="Arial Black" w:hAnsi="Arial Black" w:cs="Calibri"/>
          <w:b/>
          <w:i/>
          <w:sz w:val="32"/>
          <w:szCs w:val="32"/>
          <w:u w:val="single"/>
          <w:lang w:val="ru-RU"/>
        </w:rPr>
      </w:pPr>
      <w:r w:rsidRPr="00D00727">
        <w:rPr>
          <w:rFonts w:ascii="Arial Black" w:hAnsi="Arial Black" w:cs="Calibri"/>
          <w:b/>
          <w:i/>
          <w:sz w:val="32"/>
          <w:szCs w:val="32"/>
        </w:rPr>
        <w:t>I</w:t>
      </w:r>
      <w:r w:rsidRPr="00D00727">
        <w:rPr>
          <w:rFonts w:ascii="Arial Black" w:hAnsi="Arial Black" w:cs="Calibri"/>
          <w:b/>
          <w:i/>
          <w:sz w:val="32"/>
          <w:szCs w:val="32"/>
          <w:lang w:val="ru-RU"/>
        </w:rPr>
        <w:t xml:space="preserve"> тур. </w:t>
      </w:r>
      <w:r w:rsidRPr="00D00727">
        <w:rPr>
          <w:rFonts w:ascii="Arial Black" w:hAnsi="Arial Black" w:cs="Calibri"/>
          <w:b/>
          <w:i/>
          <w:sz w:val="32"/>
          <w:szCs w:val="32"/>
          <w:u w:val="single"/>
          <w:lang w:val="ru-RU"/>
        </w:rPr>
        <w:t>«Избирательная система»</w:t>
      </w:r>
    </w:p>
    <w:p w:rsidR="00B47F29" w:rsidRPr="00AE7029" w:rsidRDefault="00B47F29" w:rsidP="000F4044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AE7029">
        <w:rPr>
          <w:rFonts w:ascii="Times New Roman" w:hAnsi="Times New Roman"/>
          <w:b/>
          <w:i/>
          <w:sz w:val="28"/>
          <w:szCs w:val="28"/>
          <w:lang w:val="ru-RU"/>
        </w:rPr>
        <w:t>Определите – для какой избирательной системы характерно понятие «одномандатный округ»:</w:t>
      </w:r>
    </w:p>
    <w:p w:rsidR="00B47F29" w:rsidRPr="00AE7029" w:rsidRDefault="00B47F29" w:rsidP="007A3361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AE7029">
        <w:rPr>
          <w:rFonts w:ascii="Times New Roman" w:hAnsi="Times New Roman"/>
          <w:i/>
          <w:sz w:val="28"/>
          <w:szCs w:val="28"/>
          <w:lang w:val="ru-RU"/>
        </w:rPr>
        <w:t>Мажоритарной.</w:t>
      </w:r>
    </w:p>
    <w:p w:rsidR="00B47F29" w:rsidRDefault="00B47F29" w:rsidP="007A3361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Пропорциональной.</w:t>
      </w:r>
    </w:p>
    <w:p w:rsidR="00B47F29" w:rsidRDefault="00B47F29" w:rsidP="007A3361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Прямого делегирования.</w:t>
      </w:r>
    </w:p>
    <w:p w:rsidR="00B47F29" w:rsidRDefault="00B47F29" w:rsidP="007A3361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Многопартийной.</w:t>
      </w:r>
    </w:p>
    <w:p w:rsidR="00B47F29" w:rsidRPr="00AE7029" w:rsidRDefault="00B47F29" w:rsidP="007A3361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AE7029">
        <w:rPr>
          <w:rFonts w:ascii="Times New Roman" w:hAnsi="Times New Roman"/>
          <w:b/>
          <w:i/>
          <w:sz w:val="28"/>
          <w:szCs w:val="28"/>
          <w:lang w:val="ru-RU"/>
        </w:rPr>
        <w:t>Установите соответствие между типами избирательных систем и их признаками: к каждой позиции, указанной в левой колонке, нужно подобрать соответствующую позицию из второго столбца правой.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2916"/>
        <w:gridCol w:w="5100"/>
      </w:tblGrid>
      <w:tr w:rsidR="00B47F29" w:rsidRPr="008603B3" w:rsidTr="00CD39F4">
        <w:trPr>
          <w:trHeight w:val="552"/>
        </w:trPr>
        <w:tc>
          <w:tcPr>
            <w:tcW w:w="564" w:type="dxa"/>
          </w:tcPr>
          <w:p w:rsidR="00B47F29" w:rsidRPr="008603B3" w:rsidRDefault="00B47F29" w:rsidP="00A82A9A">
            <w:pPr>
              <w:ind w:left="-5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6" w:type="dxa"/>
          </w:tcPr>
          <w:p w:rsidR="00B47F29" w:rsidRPr="008603B3" w:rsidRDefault="00B47F29" w:rsidP="00A82A9A">
            <w:pPr>
              <w:ind w:left="-5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Типы избирательных систем</w:t>
            </w:r>
          </w:p>
        </w:tc>
        <w:tc>
          <w:tcPr>
            <w:tcW w:w="5100" w:type="dxa"/>
          </w:tcPr>
          <w:p w:rsidR="00B47F29" w:rsidRPr="008603B3" w:rsidRDefault="00B47F29" w:rsidP="000F5E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Признаки</w:t>
            </w:r>
          </w:p>
        </w:tc>
      </w:tr>
      <w:tr w:rsidR="00B47F29" w:rsidRPr="008603B3" w:rsidTr="00CD39F4">
        <w:trPr>
          <w:trHeight w:val="685"/>
        </w:trPr>
        <w:tc>
          <w:tcPr>
            <w:tcW w:w="564" w:type="dxa"/>
          </w:tcPr>
          <w:p w:rsidR="00B47F29" w:rsidRPr="008603B3" w:rsidRDefault="00B47F29" w:rsidP="00A82A9A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2916" w:type="dxa"/>
          </w:tcPr>
          <w:p w:rsidR="00B47F29" w:rsidRPr="008603B3" w:rsidRDefault="00B47F29" w:rsidP="000F5E3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Мажоритарная</w:t>
            </w:r>
          </w:p>
        </w:tc>
        <w:tc>
          <w:tcPr>
            <w:tcW w:w="5100" w:type="dxa"/>
          </w:tcPr>
          <w:p w:rsidR="00B47F29" w:rsidRPr="008603B3" w:rsidRDefault="00B47F29" w:rsidP="000F5E3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Голосование осуществляется по партийным спискам</w:t>
            </w:r>
          </w:p>
        </w:tc>
      </w:tr>
      <w:tr w:rsidR="00B47F29" w:rsidRPr="008603B3" w:rsidTr="00CD39F4">
        <w:trPr>
          <w:trHeight w:val="697"/>
        </w:trPr>
        <w:tc>
          <w:tcPr>
            <w:tcW w:w="564" w:type="dxa"/>
          </w:tcPr>
          <w:p w:rsidR="00B47F29" w:rsidRPr="008603B3" w:rsidRDefault="00B47F29" w:rsidP="00A82A9A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2916" w:type="dxa"/>
          </w:tcPr>
          <w:p w:rsidR="00B47F29" w:rsidRPr="008603B3" w:rsidRDefault="00B47F29" w:rsidP="000F5E3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Пропорциональная</w:t>
            </w:r>
          </w:p>
        </w:tc>
        <w:tc>
          <w:tcPr>
            <w:tcW w:w="5100" w:type="dxa"/>
          </w:tcPr>
          <w:p w:rsidR="00B47F29" w:rsidRPr="008603B3" w:rsidRDefault="00B47F29" w:rsidP="000F5E3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Победителем считается тот кандидат, который набрал голосов больше соперников</w:t>
            </w:r>
          </w:p>
        </w:tc>
      </w:tr>
      <w:tr w:rsidR="00B47F29" w:rsidRPr="008603B3" w:rsidTr="00CD39F4">
        <w:trPr>
          <w:trHeight w:val="1199"/>
        </w:trPr>
        <w:tc>
          <w:tcPr>
            <w:tcW w:w="564" w:type="dxa"/>
          </w:tcPr>
          <w:p w:rsidR="00B47F29" w:rsidRPr="008603B3" w:rsidRDefault="00B47F29" w:rsidP="00A82A9A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:rsidR="00B47F29" w:rsidRPr="008603B3" w:rsidRDefault="00B47F29" w:rsidP="00A82A9A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0" w:type="dxa"/>
          </w:tcPr>
          <w:p w:rsidR="00B47F29" w:rsidRPr="008603B3" w:rsidRDefault="00B47F29" w:rsidP="00A82A9A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Распределение мест между партиями в парламенте осуществляется пропорционально числу поданных за каждую голосов  </w:t>
            </w:r>
          </w:p>
        </w:tc>
      </w:tr>
      <w:tr w:rsidR="00B47F29" w:rsidRPr="008603B3" w:rsidTr="00CD39F4">
        <w:trPr>
          <w:trHeight w:val="1292"/>
        </w:trPr>
        <w:tc>
          <w:tcPr>
            <w:tcW w:w="564" w:type="dxa"/>
          </w:tcPr>
          <w:p w:rsidR="00B47F29" w:rsidRPr="008603B3" w:rsidRDefault="00B47F29" w:rsidP="00A82A9A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:rsidR="00B47F29" w:rsidRPr="008603B3" w:rsidRDefault="00B47F29" w:rsidP="00A82A9A">
            <w:pPr>
              <w:ind w:left="-51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100" w:type="dxa"/>
          </w:tcPr>
          <w:p w:rsidR="00B47F29" w:rsidRPr="008603B3" w:rsidRDefault="00B47F29" w:rsidP="00A82A9A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г) голосование осуществляется по избирательным округам за одного или нескольких депутатов</w:t>
            </w:r>
          </w:p>
        </w:tc>
      </w:tr>
    </w:tbl>
    <w:p w:rsidR="00B47F29" w:rsidRPr="0000355E" w:rsidRDefault="00B47F29" w:rsidP="0054169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Ответ: 1б, г; 2а, в</w:t>
      </w:r>
    </w:p>
    <w:p w:rsidR="00B47F29" w:rsidRDefault="00B47F29" w:rsidP="0054169C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54169C">
      <w:pPr>
        <w:rPr>
          <w:rFonts w:ascii="Times New Roman" w:hAnsi="Times New Roman"/>
          <w:sz w:val="28"/>
          <w:szCs w:val="28"/>
          <w:lang w:val="ru-RU"/>
        </w:rPr>
      </w:pPr>
    </w:p>
    <w:p w:rsidR="00B47F29" w:rsidRPr="00AE7029" w:rsidRDefault="00B47F29" w:rsidP="0054169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AE7029">
        <w:rPr>
          <w:rFonts w:ascii="Times New Roman" w:hAnsi="Times New Roman"/>
          <w:b/>
          <w:i/>
          <w:sz w:val="28"/>
          <w:szCs w:val="28"/>
          <w:lang w:val="ru-RU"/>
        </w:rPr>
        <w:t xml:space="preserve">Какие из признаков отличают пропорциональную избирательную систему от мажоритарной?  </w:t>
      </w:r>
    </w:p>
    <w:p w:rsidR="00B47F29" w:rsidRDefault="00B47F29" w:rsidP="00A46D5F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Выборы являются всеобщими и равными.</w:t>
      </w:r>
    </w:p>
    <w:p w:rsidR="00B47F29" w:rsidRDefault="00B47F29" w:rsidP="00A46D5F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Победителем признается кандидат, получивший большинство в своем округе.</w:t>
      </w:r>
    </w:p>
    <w:p w:rsidR="00B47F29" w:rsidRDefault="00B47F29" w:rsidP="00A46D5F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Голосование на избирательных участках является тайным.</w:t>
      </w:r>
    </w:p>
    <w:p w:rsidR="00B47F29" w:rsidRPr="00AE7029" w:rsidRDefault="00B47F29" w:rsidP="00A46D5F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AE7029">
        <w:rPr>
          <w:rFonts w:ascii="Times New Roman" w:hAnsi="Times New Roman"/>
          <w:i/>
          <w:sz w:val="28"/>
          <w:szCs w:val="28"/>
          <w:lang w:val="ru-RU"/>
        </w:rPr>
        <w:t>Избиратель голосует за списки кандидатов от избирательных объединений или партий.</w:t>
      </w:r>
    </w:p>
    <w:p w:rsidR="00B47F29" w:rsidRPr="00AE7029" w:rsidRDefault="00B47F29" w:rsidP="00A46D5F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AE7029">
        <w:rPr>
          <w:rFonts w:ascii="Times New Roman" w:hAnsi="Times New Roman"/>
          <w:b/>
          <w:i/>
          <w:sz w:val="28"/>
          <w:szCs w:val="28"/>
          <w:lang w:val="ru-RU"/>
        </w:rPr>
        <w:t>Что из перечисленного является примером смешанной избирательной системы?</w:t>
      </w:r>
    </w:p>
    <w:p w:rsidR="00B47F29" w:rsidRPr="00AE7029" w:rsidRDefault="00B47F29" w:rsidP="00A46D5F">
      <w:pPr>
        <w:pStyle w:val="ListParagraph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AE7029">
        <w:rPr>
          <w:rFonts w:ascii="Times New Roman" w:hAnsi="Times New Roman"/>
          <w:i/>
          <w:sz w:val="28"/>
          <w:szCs w:val="28"/>
          <w:lang w:val="ru-RU"/>
        </w:rPr>
        <w:t>Половина состава Государственной Думы РФ избирается по мажоритарной системе, другая половина – по пропорциональной.</w:t>
      </w:r>
    </w:p>
    <w:p w:rsidR="00B47F29" w:rsidRDefault="00B47F29" w:rsidP="00A46D5F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Конгрессмены США избираются по многомандатным округам, насчитывающим равное количество жителей.</w:t>
      </w:r>
    </w:p>
    <w:p w:rsidR="00B47F29" w:rsidRDefault="00B47F29" w:rsidP="00A46D5F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Австралии победившим на выборах считается кандидат, набравший 50% + 1 голос.</w:t>
      </w:r>
    </w:p>
    <w:p w:rsidR="00B47F29" w:rsidRDefault="00B47F29" w:rsidP="00A46D5F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Франции при выборах депутатов в парламента в первом туре голосования применяется система абсолютного большинства, во втором – большинство относительное.</w:t>
      </w:r>
    </w:p>
    <w:p w:rsidR="00B47F29" w:rsidRPr="00D312E5" w:rsidRDefault="00B47F29" w:rsidP="007A6885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В государстве Г. Существует пропорциональная избирательная система, в которой ведущая роль принадлежит политическим партиям. Укажите признак, являющийся отличием данной системы:</w:t>
      </w:r>
    </w:p>
    <w:p w:rsidR="00B47F29" w:rsidRPr="00D312E5" w:rsidRDefault="00B47F29" w:rsidP="007A6885">
      <w:pPr>
        <w:pStyle w:val="ListParagraph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Создается единый общенациональный избирательный округ.</w:t>
      </w:r>
    </w:p>
    <w:p w:rsidR="00B47F29" w:rsidRDefault="00B47F29" w:rsidP="007A6885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Предусмотрен второй тур голосования.</w:t>
      </w:r>
    </w:p>
    <w:p w:rsidR="00B47F29" w:rsidRDefault="00B47F29" w:rsidP="007A6885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средствах массовой информации представляются программы кандидатов.</w:t>
      </w:r>
    </w:p>
    <w:p w:rsidR="00B47F29" w:rsidRDefault="00B47F29" w:rsidP="007A6885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Победу в округе одерживает кандидат, получивший большинство голосов на выборах.</w:t>
      </w:r>
    </w:p>
    <w:p w:rsidR="00B47F29" w:rsidRPr="00D312E5" w:rsidRDefault="00B47F29" w:rsidP="007A6885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Верны ли следующие суждения о мажоритарной избирательной системе?</w:t>
      </w:r>
    </w:p>
    <w:p w:rsidR="00B47F29" w:rsidRDefault="00B47F29" w:rsidP="007A6885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мажоритарной избирательной системы характерно выдвижение кандидатов по партийным спискам.</w:t>
      </w:r>
    </w:p>
    <w:p w:rsidR="00B47F29" w:rsidRDefault="00B47F29" w:rsidP="007A6885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7A6885">
        <w:rPr>
          <w:rFonts w:ascii="Times New Roman" w:hAnsi="Times New Roman"/>
          <w:sz w:val="28"/>
          <w:szCs w:val="28"/>
          <w:lang w:val="ru-RU"/>
        </w:rPr>
        <w:t>Б.</w:t>
      </w:r>
      <w:r>
        <w:rPr>
          <w:rFonts w:ascii="Times New Roman" w:hAnsi="Times New Roman"/>
          <w:sz w:val="28"/>
          <w:szCs w:val="28"/>
          <w:lang w:val="ru-RU"/>
        </w:rPr>
        <w:t xml:space="preserve"> Для мажоритарной избирательной системы характерно голосование избирателей в одномандатных округах.</w:t>
      </w:r>
    </w:p>
    <w:p w:rsidR="00B47F29" w:rsidRDefault="00B47F29" w:rsidP="004A1BC6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Верно только А.</w:t>
      </w:r>
    </w:p>
    <w:p w:rsidR="00B47F29" w:rsidRPr="00D312E5" w:rsidRDefault="00B47F29" w:rsidP="004A1BC6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Верно только Б.</w:t>
      </w:r>
    </w:p>
    <w:p w:rsidR="00B47F29" w:rsidRDefault="00B47F29" w:rsidP="004A1BC6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Верны оба суждения.</w:t>
      </w:r>
    </w:p>
    <w:p w:rsidR="00B47F29" w:rsidRDefault="00B47F29" w:rsidP="004A1BC6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Оба суждения неверны.</w:t>
      </w:r>
    </w:p>
    <w:p w:rsidR="00B47F29" w:rsidRDefault="00B47F29" w:rsidP="004A1BC6">
      <w:pPr>
        <w:rPr>
          <w:rFonts w:ascii="Times New Roman" w:hAnsi="Times New Roman"/>
          <w:sz w:val="28"/>
          <w:szCs w:val="28"/>
          <w:lang w:val="ru-RU"/>
        </w:rPr>
      </w:pPr>
    </w:p>
    <w:p w:rsidR="00B47F29" w:rsidRPr="00D00727" w:rsidRDefault="00B47F29" w:rsidP="004A1BC6">
      <w:pPr>
        <w:rPr>
          <w:rFonts w:ascii="Arial Black" w:hAnsi="Arial Black"/>
          <w:b/>
          <w:i/>
          <w:sz w:val="32"/>
          <w:szCs w:val="32"/>
          <w:u w:val="single"/>
          <w:lang w:val="ru-RU"/>
        </w:rPr>
      </w:pPr>
      <w:r w:rsidRPr="00D00727">
        <w:rPr>
          <w:rFonts w:ascii="Arial Black" w:hAnsi="Arial Black"/>
          <w:b/>
          <w:i/>
          <w:sz w:val="32"/>
          <w:szCs w:val="32"/>
        </w:rPr>
        <w:t>II</w:t>
      </w:r>
      <w:r w:rsidRPr="00D00727">
        <w:rPr>
          <w:rFonts w:ascii="Arial Black" w:hAnsi="Arial Black"/>
          <w:b/>
          <w:i/>
          <w:sz w:val="32"/>
          <w:szCs w:val="32"/>
          <w:lang w:val="ru-RU"/>
        </w:rPr>
        <w:t xml:space="preserve"> тур. </w:t>
      </w:r>
      <w:r w:rsidRPr="00D00727">
        <w:rPr>
          <w:rFonts w:ascii="Arial Black" w:hAnsi="Arial Black"/>
          <w:b/>
          <w:i/>
          <w:sz w:val="32"/>
          <w:szCs w:val="32"/>
          <w:u w:val="single"/>
          <w:lang w:val="ru-RU"/>
        </w:rPr>
        <w:t>«Избирательные комиссии»</w:t>
      </w:r>
    </w:p>
    <w:p w:rsidR="00B47F29" w:rsidRPr="00D312E5" w:rsidRDefault="00B47F29" w:rsidP="004A1BC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Расшифруйте: ЦИК, ИКСФ, ТИК, ОИК, УИК.</w:t>
      </w:r>
    </w:p>
    <w:p w:rsidR="00B47F29" w:rsidRPr="00D312E5" w:rsidRDefault="00B47F29" w:rsidP="004A1BC6">
      <w:pPr>
        <w:rPr>
          <w:rFonts w:ascii="Times New Roman" w:hAnsi="Times New Roman"/>
          <w:b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sz w:val="28"/>
          <w:szCs w:val="28"/>
          <w:lang w:val="ru-RU"/>
        </w:rPr>
        <w:t>Ответ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47F29" w:rsidRDefault="00B47F29" w:rsidP="004A1BC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ЦИК – центральная избирательная комиссия.</w:t>
      </w:r>
    </w:p>
    <w:p w:rsidR="00B47F29" w:rsidRDefault="00B47F29" w:rsidP="004A1BC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ИКСФ – избирательная комиссия субъекта федерации.</w:t>
      </w:r>
    </w:p>
    <w:p w:rsidR="00B47F29" w:rsidRDefault="00B47F29" w:rsidP="004A1BC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ТИК – территориальная избирательная комиссия.</w:t>
      </w:r>
    </w:p>
    <w:p w:rsidR="00B47F29" w:rsidRDefault="00B47F29" w:rsidP="004A1BC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ОИК – окружная избирательная комиссия.</w:t>
      </w:r>
    </w:p>
    <w:p w:rsidR="00B47F29" w:rsidRDefault="00B47F29" w:rsidP="004A1BC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УИК -  участковая избирательная комиссия.</w:t>
      </w:r>
    </w:p>
    <w:p w:rsidR="00B47F29" w:rsidRPr="00D312E5" w:rsidRDefault="00B47F29" w:rsidP="004A1BC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Соотнесите правильно: в какие избирательные комиссии представляют документы кандидаты?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8"/>
        <w:gridCol w:w="5040"/>
      </w:tblGrid>
      <w:tr w:rsidR="00B47F29" w:rsidRPr="008603B3" w:rsidTr="0051027A">
        <w:trPr>
          <w:trHeight w:val="564"/>
        </w:trPr>
        <w:tc>
          <w:tcPr>
            <w:tcW w:w="2928" w:type="dxa"/>
          </w:tcPr>
          <w:p w:rsidR="00B47F29" w:rsidRPr="008603B3" w:rsidRDefault="00B47F29" w:rsidP="0051027A">
            <w:pPr>
              <w:ind w:left="-7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Избирательные комиссии</w:t>
            </w:r>
          </w:p>
        </w:tc>
        <w:tc>
          <w:tcPr>
            <w:tcW w:w="5040" w:type="dxa"/>
          </w:tcPr>
          <w:p w:rsidR="00B47F29" w:rsidRPr="008603B3" w:rsidRDefault="00B47F29" w:rsidP="0051027A">
            <w:pPr>
              <w:ind w:left="-7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Кандидаты</w:t>
            </w:r>
          </w:p>
        </w:tc>
      </w:tr>
      <w:tr w:rsidR="00B47F29" w:rsidRPr="008603B3" w:rsidTr="0051027A">
        <w:trPr>
          <w:trHeight w:val="612"/>
        </w:trPr>
        <w:tc>
          <w:tcPr>
            <w:tcW w:w="2928" w:type="dxa"/>
          </w:tcPr>
          <w:p w:rsidR="00B47F29" w:rsidRPr="008603B3" w:rsidRDefault="00B47F29" w:rsidP="004A1BC6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1) ТИК</w:t>
            </w:r>
          </w:p>
        </w:tc>
        <w:tc>
          <w:tcPr>
            <w:tcW w:w="5040" w:type="dxa"/>
          </w:tcPr>
          <w:p w:rsidR="00B47F29" w:rsidRPr="008603B3" w:rsidRDefault="00B47F29" w:rsidP="004A1BC6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на должность Президента РФ</w:t>
            </w:r>
          </w:p>
        </w:tc>
      </w:tr>
      <w:tr w:rsidR="00B47F29" w:rsidRPr="008603B3" w:rsidTr="0051027A">
        <w:trPr>
          <w:trHeight w:val="648"/>
        </w:trPr>
        <w:tc>
          <w:tcPr>
            <w:tcW w:w="2928" w:type="dxa"/>
          </w:tcPr>
          <w:p w:rsidR="00B47F29" w:rsidRPr="008603B3" w:rsidRDefault="00B47F29" w:rsidP="004A1BC6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2) ЦИК</w:t>
            </w:r>
          </w:p>
        </w:tc>
        <w:tc>
          <w:tcPr>
            <w:tcW w:w="5040" w:type="dxa"/>
          </w:tcPr>
          <w:p w:rsidR="00B47F29" w:rsidRPr="008603B3" w:rsidRDefault="00B47F29" w:rsidP="004A1BC6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на должность губернатора субъекта федерации</w:t>
            </w:r>
          </w:p>
        </w:tc>
      </w:tr>
      <w:tr w:rsidR="00B47F29" w:rsidRPr="008603B3" w:rsidTr="0051027A">
        <w:trPr>
          <w:trHeight w:val="696"/>
        </w:trPr>
        <w:tc>
          <w:tcPr>
            <w:tcW w:w="2928" w:type="dxa"/>
          </w:tcPr>
          <w:p w:rsidR="00B47F29" w:rsidRPr="008603B3" w:rsidRDefault="00B47F29" w:rsidP="004A1BC6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3) ИКСФ</w:t>
            </w:r>
          </w:p>
        </w:tc>
        <w:tc>
          <w:tcPr>
            <w:tcW w:w="5040" w:type="dxa"/>
          </w:tcPr>
          <w:p w:rsidR="00B47F29" w:rsidRPr="008603B3" w:rsidRDefault="00B47F29" w:rsidP="004A1BC6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в) на должность главы муниципального образования</w:t>
            </w:r>
          </w:p>
        </w:tc>
      </w:tr>
    </w:tbl>
    <w:p w:rsidR="00B47F29" w:rsidRDefault="00B47F29" w:rsidP="004A1BC6">
      <w:pPr>
        <w:rPr>
          <w:rFonts w:ascii="Times New Roman" w:hAnsi="Times New Roman"/>
          <w:sz w:val="24"/>
          <w:szCs w:val="24"/>
          <w:lang w:val="ru-RU"/>
        </w:rPr>
      </w:pPr>
      <w:r w:rsidRPr="00D312E5">
        <w:rPr>
          <w:rFonts w:ascii="Times New Roman" w:hAnsi="Times New Roman"/>
          <w:b/>
          <w:sz w:val="24"/>
          <w:szCs w:val="24"/>
          <w:lang w:val="ru-RU"/>
        </w:rPr>
        <w:t>Ответ:</w:t>
      </w:r>
      <w:r w:rsidRPr="00D302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1в, 2а, 3б.</w:t>
      </w:r>
    </w:p>
    <w:p w:rsidR="00B47F29" w:rsidRPr="00D312E5" w:rsidRDefault="00B47F29" w:rsidP="004A1BC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За сколько дней до голосования избирательной комиссией, организующей выборы, составляются списки избирателей?</w:t>
      </w:r>
    </w:p>
    <w:p w:rsidR="00B47F29" w:rsidRPr="00D312E5" w:rsidRDefault="00B47F29" w:rsidP="00D3026D">
      <w:pPr>
        <w:pStyle w:val="ListParagraph"/>
        <w:numPr>
          <w:ilvl w:val="0"/>
          <w:numId w:val="14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За 21 день.</w:t>
      </w:r>
    </w:p>
    <w:p w:rsidR="00B47F29" w:rsidRDefault="00B47F29" w:rsidP="00D3026D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31 день.</w:t>
      </w:r>
    </w:p>
    <w:p w:rsidR="00B47F29" w:rsidRDefault="00B47F29" w:rsidP="00D3026D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41 день.</w:t>
      </w:r>
    </w:p>
    <w:p w:rsidR="00B47F29" w:rsidRDefault="00B47F29" w:rsidP="00D3026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Pr="00D312E5" w:rsidRDefault="00B47F29" w:rsidP="00D3026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Может ли член УИК выдать избирателю второй бюллетень?</w:t>
      </w:r>
    </w:p>
    <w:p w:rsidR="00B47F29" w:rsidRDefault="00B47F29" w:rsidP="00D3026D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Нет, не может.</w:t>
      </w:r>
    </w:p>
    <w:p w:rsidR="00B47F29" w:rsidRDefault="00B47F29" w:rsidP="00D3026D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Да. Может.</w:t>
      </w:r>
    </w:p>
    <w:p w:rsidR="00B47F29" w:rsidRPr="00D312E5" w:rsidRDefault="00B47F29" w:rsidP="00D3026D">
      <w:pPr>
        <w:pStyle w:val="ListParagraph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Да, может – взамен испорченного.</w:t>
      </w:r>
    </w:p>
    <w:p w:rsidR="00B47F29" w:rsidRPr="00D312E5" w:rsidRDefault="00B47F29" w:rsidP="00D3026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Как погашаются неиспользованные бюллетени?</w:t>
      </w:r>
    </w:p>
    <w:p w:rsidR="00B47F29" w:rsidRDefault="00B47F29" w:rsidP="00580EE2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Перечеркиваются фломастером крест – накрест.</w:t>
      </w:r>
    </w:p>
    <w:p w:rsidR="00B47F29" w:rsidRDefault="00B47F29" w:rsidP="00580EE2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Надрезаются треугольником в верхней части бюллетеня.</w:t>
      </w:r>
    </w:p>
    <w:p w:rsidR="00B47F29" w:rsidRPr="00D312E5" w:rsidRDefault="00B47F29" w:rsidP="00580EE2">
      <w:pPr>
        <w:pStyle w:val="ListParagraph"/>
        <w:numPr>
          <w:ilvl w:val="0"/>
          <w:numId w:val="16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Отрезается левый нижний угол, не допуская никаких повреждений квадратов справа.</w:t>
      </w:r>
    </w:p>
    <w:p w:rsidR="00B47F29" w:rsidRPr="00D312E5" w:rsidRDefault="00B47F29" w:rsidP="00580EE2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Могут ли представители средств массовой информации присутствовать при подсчете голосов?</w:t>
      </w:r>
    </w:p>
    <w:p w:rsidR="00B47F29" w:rsidRPr="00D312E5" w:rsidRDefault="00B47F29" w:rsidP="00580EE2">
      <w:pPr>
        <w:pStyle w:val="ListParagraph"/>
        <w:numPr>
          <w:ilvl w:val="0"/>
          <w:numId w:val="17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Да, могут.</w:t>
      </w:r>
    </w:p>
    <w:p w:rsidR="00B47F29" w:rsidRDefault="00B47F29" w:rsidP="00580EE2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Нет, не могут.</w:t>
      </w:r>
    </w:p>
    <w:p w:rsidR="00B47F29" w:rsidRDefault="00B47F29" w:rsidP="00580EE2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Могут присутствовать только по специальному разрешению.</w:t>
      </w:r>
    </w:p>
    <w:p w:rsidR="00B47F29" w:rsidRDefault="00B47F29" w:rsidP="00580EE2">
      <w:pPr>
        <w:rPr>
          <w:rFonts w:ascii="Times New Roman" w:hAnsi="Times New Roman"/>
          <w:sz w:val="28"/>
          <w:szCs w:val="28"/>
          <w:lang w:val="ru-RU"/>
        </w:rPr>
      </w:pPr>
    </w:p>
    <w:p w:rsidR="00B47F29" w:rsidRPr="00D00727" w:rsidRDefault="00B47F29" w:rsidP="00580EE2">
      <w:pPr>
        <w:rPr>
          <w:rFonts w:ascii="Arial Black" w:hAnsi="Arial Black"/>
          <w:b/>
          <w:i/>
          <w:sz w:val="32"/>
          <w:szCs w:val="32"/>
          <w:u w:val="single"/>
          <w:lang w:val="ru-RU"/>
        </w:rPr>
      </w:pPr>
      <w:r w:rsidRPr="00D00727">
        <w:rPr>
          <w:rFonts w:ascii="Arial Black" w:hAnsi="Arial Black"/>
          <w:b/>
          <w:i/>
          <w:sz w:val="32"/>
          <w:szCs w:val="32"/>
        </w:rPr>
        <w:t>III</w:t>
      </w:r>
      <w:r w:rsidRPr="00D00727">
        <w:rPr>
          <w:rFonts w:ascii="Arial Black" w:hAnsi="Arial Black"/>
          <w:b/>
          <w:i/>
          <w:sz w:val="32"/>
          <w:szCs w:val="32"/>
          <w:lang w:val="ru-RU"/>
        </w:rPr>
        <w:t xml:space="preserve"> тур. </w:t>
      </w:r>
      <w:r w:rsidRPr="00D00727">
        <w:rPr>
          <w:rFonts w:ascii="Arial Black" w:hAnsi="Arial Black"/>
          <w:b/>
          <w:i/>
          <w:sz w:val="32"/>
          <w:szCs w:val="32"/>
          <w:u w:val="single"/>
          <w:lang w:val="ru-RU"/>
        </w:rPr>
        <w:t>«Демократия и выборы»</w:t>
      </w:r>
    </w:p>
    <w:p w:rsidR="00B47F29" w:rsidRPr="00D312E5" w:rsidRDefault="00B47F29" w:rsidP="00580EE2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Какая из приведенных ситуаций характеризует демократическую процедуру выборов?</w:t>
      </w:r>
    </w:p>
    <w:p w:rsidR="00B47F29" w:rsidRDefault="00B47F29" w:rsidP="003A603F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Военнослужащий перед посещением избирательного участка обязан поставить в известность о своем выборе вышестоящее начальство.</w:t>
      </w:r>
    </w:p>
    <w:p w:rsidR="00B47F29" w:rsidRPr="00D312E5" w:rsidRDefault="00B47F29" w:rsidP="003A603F">
      <w:pPr>
        <w:pStyle w:val="ListParagraph"/>
        <w:numPr>
          <w:ilvl w:val="0"/>
          <w:numId w:val="18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Граждане, осужденные по приговору суда, не участвуют в голосовании.</w:t>
      </w:r>
    </w:p>
    <w:p w:rsidR="00B47F29" w:rsidRDefault="00B47F29" w:rsidP="003A603F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Гражданин в случае отъезда в командировку лишается возможности принять участия в выборах.</w:t>
      </w:r>
    </w:p>
    <w:p w:rsidR="00B47F29" w:rsidRDefault="00B47F29" w:rsidP="003A603F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Голоса граждан разных социальных групп не равны между собой.</w:t>
      </w:r>
    </w:p>
    <w:p w:rsidR="00B47F29" w:rsidRPr="00D312E5" w:rsidRDefault="00B47F29" w:rsidP="003A603F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Избирательную систему демократического типа отличает:</w:t>
      </w:r>
    </w:p>
    <w:p w:rsidR="00B47F29" w:rsidRDefault="00B47F29" w:rsidP="003A603F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Единство политической программы кандидатов.</w:t>
      </w:r>
    </w:p>
    <w:p w:rsidR="00B47F29" w:rsidRDefault="00B47F29" w:rsidP="003A603F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Отсутствие возрастного ценза избирателей.</w:t>
      </w:r>
    </w:p>
    <w:p w:rsidR="00B47F29" w:rsidRPr="00D312E5" w:rsidRDefault="00B47F29" w:rsidP="003A603F">
      <w:pPr>
        <w:pStyle w:val="ListParagraph"/>
        <w:numPr>
          <w:ilvl w:val="0"/>
          <w:numId w:val="19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Тайная подача голосов избирателей.</w:t>
      </w:r>
    </w:p>
    <w:p w:rsidR="00B47F29" w:rsidRDefault="00B47F29" w:rsidP="003A603F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Имущественный ценз для избирателей.</w:t>
      </w:r>
    </w:p>
    <w:p w:rsidR="00B47F29" w:rsidRPr="00D312E5" w:rsidRDefault="00B47F29" w:rsidP="003A603F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Кто является источником власти в демократической стране?</w:t>
      </w:r>
    </w:p>
    <w:p w:rsidR="00B47F29" w:rsidRPr="00D312E5" w:rsidRDefault="00B47F29" w:rsidP="007F6E23">
      <w:pPr>
        <w:pStyle w:val="ListParagraph"/>
        <w:numPr>
          <w:ilvl w:val="0"/>
          <w:numId w:val="20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Народ.</w:t>
      </w:r>
    </w:p>
    <w:p w:rsidR="00B47F29" w:rsidRDefault="00B47F29" w:rsidP="007F6E23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Передовой общественный класс.</w:t>
      </w:r>
    </w:p>
    <w:p w:rsidR="00B47F29" w:rsidRDefault="00B47F29" w:rsidP="007F6E23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Представители крупного бизнеса.</w:t>
      </w:r>
    </w:p>
    <w:p w:rsidR="00B47F29" w:rsidRDefault="00B47F29" w:rsidP="007F6E23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Интеллектуальная элита общества.</w:t>
      </w:r>
    </w:p>
    <w:p w:rsidR="00B47F29" w:rsidRPr="00D312E5" w:rsidRDefault="00B47F29" w:rsidP="007F6E2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Органы местного самоуправления:</w:t>
      </w:r>
    </w:p>
    <w:p w:rsidR="00B47F29" w:rsidRPr="00D312E5" w:rsidRDefault="00B47F29" w:rsidP="007F6E23">
      <w:pPr>
        <w:pStyle w:val="ListParagraph"/>
        <w:numPr>
          <w:ilvl w:val="0"/>
          <w:numId w:val="21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Не входят в систему органов государственной власти.</w:t>
      </w:r>
    </w:p>
    <w:p w:rsidR="00B47F29" w:rsidRDefault="00B47F29" w:rsidP="007F6E23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Входят в систему органов государственной власти.</w:t>
      </w:r>
    </w:p>
    <w:p w:rsidR="00B47F29" w:rsidRDefault="00B47F29" w:rsidP="007F6E23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зависит от устава субъекта федерации.</w:t>
      </w:r>
    </w:p>
    <w:p w:rsidR="00B47F29" w:rsidRPr="00D312E5" w:rsidRDefault="00B47F29" w:rsidP="007F6E2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Как осуществляется местное самоуправление в городских, сельских поселениях и на других территориях?</w:t>
      </w:r>
    </w:p>
    <w:p w:rsidR="00B47F29" w:rsidRPr="00D312E5" w:rsidRDefault="00B47F29" w:rsidP="007F6E23">
      <w:pPr>
        <w:pStyle w:val="ListParagraph"/>
        <w:numPr>
          <w:ilvl w:val="0"/>
          <w:numId w:val="22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С учетом исторических и местных традиций.</w:t>
      </w:r>
    </w:p>
    <w:p w:rsidR="00B47F29" w:rsidRDefault="00B47F29" w:rsidP="007F6E23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директивам вышестоящих органов власти.</w:t>
      </w:r>
    </w:p>
    <w:p w:rsidR="00B47F29" w:rsidRDefault="00B47F29" w:rsidP="007F6E23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уставу субъекта федерации.</w:t>
      </w:r>
    </w:p>
    <w:p w:rsidR="00B47F29" w:rsidRPr="00D312E5" w:rsidRDefault="00B47F29" w:rsidP="007F6E2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Избирательную систему демократического типа отличает:</w:t>
      </w:r>
    </w:p>
    <w:p w:rsidR="00B47F29" w:rsidRDefault="00B47F29" w:rsidP="007F6E23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Выдвижение кандидатов от одной партии.</w:t>
      </w:r>
    </w:p>
    <w:p w:rsidR="00B47F29" w:rsidRPr="00D312E5" w:rsidRDefault="00B47F29" w:rsidP="007F6E23">
      <w:pPr>
        <w:pStyle w:val="ListParagraph"/>
        <w:numPr>
          <w:ilvl w:val="0"/>
          <w:numId w:val="23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Равенство голосов граждан.</w:t>
      </w:r>
    </w:p>
    <w:p w:rsidR="00B47F29" w:rsidRDefault="00B47F29" w:rsidP="007F6E23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Открытая подача голосов избирателей.</w:t>
      </w:r>
    </w:p>
    <w:p w:rsidR="00B47F29" w:rsidRDefault="00B47F29" w:rsidP="007F6E23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Имущественный ценз для избирателей.</w:t>
      </w:r>
    </w:p>
    <w:p w:rsidR="00B47F29" w:rsidRPr="00D312E5" w:rsidRDefault="00B47F29" w:rsidP="007F6E2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Кто является носителем суверенитета и единственным источником власти в РФ?</w:t>
      </w:r>
    </w:p>
    <w:p w:rsidR="00B47F29" w:rsidRDefault="00B47F29" w:rsidP="006D54A1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Президент.</w:t>
      </w:r>
    </w:p>
    <w:p w:rsidR="00B47F29" w:rsidRDefault="00B47F29" w:rsidP="006D54A1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Правительство.</w:t>
      </w:r>
    </w:p>
    <w:p w:rsidR="00B47F29" w:rsidRDefault="00B47F29" w:rsidP="006D54A1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Федеральное собрание.</w:t>
      </w:r>
    </w:p>
    <w:p w:rsidR="00B47F29" w:rsidRPr="00D312E5" w:rsidRDefault="00B47F29" w:rsidP="006D54A1">
      <w:pPr>
        <w:pStyle w:val="ListParagraph"/>
        <w:numPr>
          <w:ilvl w:val="0"/>
          <w:numId w:val="24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Народ России.</w:t>
      </w:r>
    </w:p>
    <w:p w:rsidR="00B47F29" w:rsidRPr="00D312E5" w:rsidRDefault="00B47F29" w:rsidP="006D54A1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Верны ли следующие суждения?</w:t>
      </w:r>
    </w:p>
    <w:p w:rsidR="00B47F29" w:rsidRDefault="00B47F29" w:rsidP="006D54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В политическую партию обязательно входят представители одной социальной группы, класса.</w:t>
      </w:r>
    </w:p>
    <w:p w:rsidR="00B47F29" w:rsidRDefault="00B47F29" w:rsidP="006D54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Политическая партия объединяет приверженцев близких идейных позиций.</w:t>
      </w:r>
    </w:p>
    <w:p w:rsidR="00B47F29" w:rsidRDefault="00B47F29" w:rsidP="006D54A1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Верно только А.</w:t>
      </w:r>
    </w:p>
    <w:p w:rsidR="00B47F29" w:rsidRPr="00D312E5" w:rsidRDefault="00B47F29" w:rsidP="006D54A1">
      <w:pPr>
        <w:pStyle w:val="ListParagraph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Верно только Б.</w:t>
      </w:r>
    </w:p>
    <w:p w:rsidR="00B47F29" w:rsidRDefault="00B47F29" w:rsidP="006D54A1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Верны оба суждения.</w:t>
      </w:r>
    </w:p>
    <w:p w:rsidR="00B47F29" w:rsidRDefault="00B47F29" w:rsidP="006D54A1">
      <w:pPr>
        <w:pStyle w:val="ListParagraph"/>
        <w:numPr>
          <w:ilvl w:val="0"/>
          <w:numId w:val="2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Оба суждения неверны.</w:t>
      </w:r>
    </w:p>
    <w:p w:rsidR="00B47F29" w:rsidRDefault="00B47F29" w:rsidP="006D54A1">
      <w:pPr>
        <w:rPr>
          <w:rFonts w:ascii="Arial Black" w:hAnsi="Arial Black"/>
          <w:b/>
          <w:i/>
          <w:sz w:val="32"/>
          <w:szCs w:val="32"/>
          <w:lang w:val="ru-RU"/>
        </w:rPr>
      </w:pPr>
    </w:p>
    <w:p w:rsidR="00B47F29" w:rsidRPr="00433240" w:rsidRDefault="00B47F29" w:rsidP="006D54A1">
      <w:pPr>
        <w:rPr>
          <w:rFonts w:ascii="Arial Black" w:hAnsi="Arial Black"/>
          <w:b/>
          <w:i/>
          <w:sz w:val="32"/>
          <w:szCs w:val="32"/>
          <w:u w:val="single"/>
          <w:lang w:val="ru-RU"/>
        </w:rPr>
      </w:pPr>
      <w:r w:rsidRPr="00433240">
        <w:rPr>
          <w:rFonts w:ascii="Arial Black" w:hAnsi="Arial Black"/>
          <w:b/>
          <w:i/>
          <w:sz w:val="32"/>
          <w:szCs w:val="32"/>
        </w:rPr>
        <w:t>IV</w:t>
      </w:r>
      <w:r w:rsidRPr="00433240">
        <w:rPr>
          <w:rFonts w:ascii="Arial Black" w:hAnsi="Arial Black"/>
          <w:b/>
          <w:i/>
          <w:sz w:val="32"/>
          <w:szCs w:val="32"/>
          <w:lang w:val="ru-RU"/>
        </w:rPr>
        <w:t xml:space="preserve"> тур. </w:t>
      </w:r>
      <w:r w:rsidRPr="00433240">
        <w:rPr>
          <w:rFonts w:ascii="Arial Black" w:hAnsi="Arial Black"/>
          <w:b/>
          <w:i/>
          <w:sz w:val="32"/>
          <w:szCs w:val="32"/>
          <w:u w:val="single"/>
          <w:lang w:val="ru-RU"/>
        </w:rPr>
        <w:t>«Избирательное право»</w:t>
      </w:r>
    </w:p>
    <w:p w:rsidR="00B47F29" w:rsidRPr="00D312E5" w:rsidRDefault="00B47F29" w:rsidP="006D54A1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Что такое пассивное избирательное право?</w:t>
      </w:r>
    </w:p>
    <w:p w:rsidR="00B47F29" w:rsidRPr="00D312E5" w:rsidRDefault="00B47F29" w:rsidP="006D54A1">
      <w:pPr>
        <w:pStyle w:val="ListParagraph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Право быть избранным.</w:t>
      </w:r>
    </w:p>
    <w:p w:rsidR="00B47F29" w:rsidRDefault="00B47F29" w:rsidP="006D54A1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 избирать.</w:t>
      </w:r>
    </w:p>
    <w:p w:rsidR="00B47F29" w:rsidRDefault="00B47F29" w:rsidP="006D54A1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 участвовать в выборах.</w:t>
      </w:r>
    </w:p>
    <w:p w:rsidR="00B47F29" w:rsidRPr="00D312E5" w:rsidRDefault="00B47F29" w:rsidP="006D54A1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Что означает принцип прямого избирательного права?</w:t>
      </w:r>
    </w:p>
    <w:p w:rsidR="00B47F29" w:rsidRDefault="00B47F29" w:rsidP="006D54A1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Избиратели выбирают выборщиков, которые, в свою очередь, избирают представителей или каких-либо иных лиц.</w:t>
      </w:r>
    </w:p>
    <w:p w:rsidR="00B47F29" w:rsidRDefault="00B47F29" w:rsidP="006D54A1">
      <w:pPr>
        <w:pStyle w:val="ListParagraph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Никто не вправе воздействовать на гражданина, чтобы принудить его к участию или неучастию в выборах.</w:t>
      </w:r>
    </w:p>
    <w:p w:rsidR="00B47F29" w:rsidRPr="00D312E5" w:rsidRDefault="00B47F29" w:rsidP="006D54A1">
      <w:pPr>
        <w:pStyle w:val="ListParagraph"/>
        <w:numPr>
          <w:ilvl w:val="0"/>
          <w:numId w:val="27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Избиратели голосуют «за» или «против» кандидатов непосредственно.</w:t>
      </w:r>
    </w:p>
    <w:p w:rsidR="00B47F29" w:rsidRPr="00D312E5" w:rsidRDefault="00B47F29" w:rsidP="00575525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Верны ли следующие суждения о павах граждан?</w:t>
      </w:r>
    </w:p>
    <w:p w:rsidR="00B47F29" w:rsidRDefault="00B47F29" w:rsidP="0057552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В референдуме имеет право участвовать гражданин РФ, достигший 18 – летнего возраста.</w:t>
      </w:r>
    </w:p>
    <w:p w:rsidR="00B47F29" w:rsidRDefault="00B47F29" w:rsidP="0057552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Гражданин, признанный судом недееспособным, не может принимать участия в выборах.</w:t>
      </w:r>
    </w:p>
    <w:p w:rsidR="00B47F29" w:rsidRDefault="00B47F29" w:rsidP="00575525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Верно только А.</w:t>
      </w:r>
    </w:p>
    <w:p w:rsidR="00B47F29" w:rsidRPr="00D312E5" w:rsidRDefault="00B47F29" w:rsidP="00575525">
      <w:pPr>
        <w:pStyle w:val="ListParagraph"/>
        <w:numPr>
          <w:ilvl w:val="0"/>
          <w:numId w:val="28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Верно только Б.</w:t>
      </w:r>
    </w:p>
    <w:p w:rsidR="00B47F29" w:rsidRDefault="00B47F29" w:rsidP="00575525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Верны оба суждения.</w:t>
      </w:r>
    </w:p>
    <w:p w:rsidR="00B47F29" w:rsidRDefault="00B47F29" w:rsidP="00575525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Оба суждения неверны.</w:t>
      </w:r>
    </w:p>
    <w:p w:rsidR="00B47F29" w:rsidRPr="00D312E5" w:rsidRDefault="00B47F29" w:rsidP="00575525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Кто не имеет права избирать и быть избранным?</w:t>
      </w:r>
    </w:p>
    <w:p w:rsidR="00B47F29" w:rsidRDefault="00B47F29" w:rsidP="00575525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Пенсионеры.</w:t>
      </w:r>
    </w:p>
    <w:p w:rsidR="00B47F29" w:rsidRDefault="00B47F29" w:rsidP="00575525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Студенты.</w:t>
      </w:r>
    </w:p>
    <w:p w:rsidR="00B47F29" w:rsidRPr="00D312E5" w:rsidRDefault="00B47F29" w:rsidP="00575525">
      <w:pPr>
        <w:pStyle w:val="ListParagraph"/>
        <w:numPr>
          <w:ilvl w:val="0"/>
          <w:numId w:val="29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Недееспособные.</w:t>
      </w:r>
    </w:p>
    <w:p w:rsidR="00B47F29" w:rsidRDefault="00B47F29" w:rsidP="00575525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Инвалиды.</w:t>
      </w:r>
    </w:p>
    <w:p w:rsidR="00B47F29" w:rsidRPr="00D312E5" w:rsidRDefault="00B47F29" w:rsidP="00575525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В каком возрасте гражданин получает право быть избранным в Государственную Думу?</w:t>
      </w:r>
    </w:p>
    <w:p w:rsidR="00B47F29" w:rsidRDefault="00B47F29" w:rsidP="00575525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 лет.</w:t>
      </w:r>
    </w:p>
    <w:p w:rsidR="00B47F29" w:rsidRPr="00D312E5" w:rsidRDefault="00B47F29" w:rsidP="00575525">
      <w:pPr>
        <w:pStyle w:val="ListParagraph"/>
        <w:numPr>
          <w:ilvl w:val="0"/>
          <w:numId w:val="30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21 год.</w:t>
      </w:r>
    </w:p>
    <w:p w:rsidR="00B47F29" w:rsidRDefault="00B47F29" w:rsidP="00575525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 лет.</w:t>
      </w:r>
    </w:p>
    <w:p w:rsidR="00B47F29" w:rsidRDefault="00B47F29" w:rsidP="00575525">
      <w:pPr>
        <w:pStyle w:val="ListParagraph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 лет</w:t>
      </w:r>
    </w:p>
    <w:p w:rsidR="00B47F29" w:rsidRPr="00D312E5" w:rsidRDefault="00B47F29" w:rsidP="00575525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Как называются палаты Федерального Собрания РФ?</w:t>
      </w:r>
    </w:p>
    <w:p w:rsidR="00B47F29" w:rsidRDefault="00B47F29" w:rsidP="00575525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 Союза.</w:t>
      </w:r>
    </w:p>
    <w:p w:rsidR="00B47F29" w:rsidRPr="00D312E5" w:rsidRDefault="00B47F29" w:rsidP="00575525">
      <w:pPr>
        <w:pStyle w:val="ListParagraph"/>
        <w:numPr>
          <w:ilvl w:val="0"/>
          <w:numId w:val="31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Совет Федерации.</w:t>
      </w:r>
    </w:p>
    <w:p w:rsidR="00B47F29" w:rsidRDefault="00B47F29" w:rsidP="00575525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Сосет национальностей.</w:t>
      </w:r>
    </w:p>
    <w:p w:rsidR="00B47F29" w:rsidRPr="00D312E5" w:rsidRDefault="00B47F29" w:rsidP="00575525">
      <w:pPr>
        <w:pStyle w:val="ListParagraph"/>
        <w:numPr>
          <w:ilvl w:val="0"/>
          <w:numId w:val="31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Государственная Дума.</w:t>
      </w:r>
    </w:p>
    <w:p w:rsidR="00B47F29" w:rsidRDefault="00B47F29" w:rsidP="002357C4">
      <w:pPr>
        <w:pStyle w:val="ListParagraph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Палата представителей.</w:t>
      </w:r>
    </w:p>
    <w:p w:rsidR="00B47F29" w:rsidRPr="00D312E5" w:rsidRDefault="00B47F29" w:rsidP="002357C4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В следующем перечне оснований, по которым граждане могут быть лишены избирательного права, отметьте те, которые соответствуют Конституции РФ:</w:t>
      </w:r>
    </w:p>
    <w:p w:rsidR="00B47F29" w:rsidRDefault="00B47F29" w:rsidP="002357C4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обладающие политической культурой.</w:t>
      </w:r>
    </w:p>
    <w:p w:rsidR="00B47F29" w:rsidRDefault="00B47F29" w:rsidP="002357C4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Входящие в оппозиционные объединения.</w:t>
      </w:r>
    </w:p>
    <w:p w:rsidR="00B47F29" w:rsidRPr="00D312E5" w:rsidRDefault="00B47F29" w:rsidP="002357C4">
      <w:pPr>
        <w:pStyle w:val="ListParagraph"/>
        <w:numPr>
          <w:ilvl w:val="0"/>
          <w:numId w:val="32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Признанные судом недееспособными.</w:t>
      </w:r>
    </w:p>
    <w:p w:rsidR="00B47F29" w:rsidRDefault="00B47F29" w:rsidP="002357C4">
      <w:pPr>
        <w:pStyle w:val="ListParagraph"/>
        <w:numPr>
          <w:ilvl w:val="0"/>
          <w:numId w:val="3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Имеющие недемократические взгляды.</w:t>
      </w:r>
    </w:p>
    <w:p w:rsidR="00B47F29" w:rsidRPr="00D312E5" w:rsidRDefault="00B47F29" w:rsidP="002357C4">
      <w:pPr>
        <w:pStyle w:val="ListParagraph"/>
        <w:numPr>
          <w:ilvl w:val="0"/>
          <w:numId w:val="32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i/>
          <w:sz w:val="28"/>
          <w:szCs w:val="28"/>
          <w:lang w:val="ru-RU"/>
        </w:rPr>
        <w:t>Содержащиеся в местах лишения свободы по приговору суда.</w:t>
      </w:r>
    </w:p>
    <w:p w:rsidR="00B47F29" w:rsidRPr="00D312E5" w:rsidRDefault="00B47F29" w:rsidP="002357C4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Соотнесите характеристики избирательного права в РФ и соответствующие определения: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5724"/>
      </w:tblGrid>
      <w:tr w:rsidR="00B47F29" w:rsidRPr="008603B3" w:rsidTr="002357C4">
        <w:trPr>
          <w:trHeight w:val="552"/>
        </w:trPr>
        <w:tc>
          <w:tcPr>
            <w:tcW w:w="2952" w:type="dxa"/>
          </w:tcPr>
          <w:p w:rsidR="00B47F29" w:rsidRPr="008603B3" w:rsidRDefault="00B47F29" w:rsidP="00536B72">
            <w:pPr>
              <w:ind w:left="-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Характеристики избирательного права</w:t>
            </w:r>
          </w:p>
        </w:tc>
        <w:tc>
          <w:tcPr>
            <w:tcW w:w="5724" w:type="dxa"/>
          </w:tcPr>
          <w:p w:rsidR="00B47F29" w:rsidRPr="008603B3" w:rsidRDefault="00B47F29" w:rsidP="00536B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Определения</w:t>
            </w:r>
          </w:p>
        </w:tc>
      </w:tr>
      <w:tr w:rsidR="00B47F29" w:rsidRPr="008603B3" w:rsidTr="002357C4">
        <w:trPr>
          <w:trHeight w:val="816"/>
        </w:trPr>
        <w:tc>
          <w:tcPr>
            <w:tcW w:w="2952" w:type="dxa"/>
          </w:tcPr>
          <w:p w:rsidR="00B47F29" w:rsidRPr="008603B3" w:rsidRDefault="00B47F29" w:rsidP="002357C4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1) Всеобщее</w:t>
            </w:r>
          </w:p>
        </w:tc>
        <w:tc>
          <w:tcPr>
            <w:tcW w:w="5724" w:type="dxa"/>
          </w:tcPr>
          <w:p w:rsidR="00B47F29" w:rsidRPr="008603B3" w:rsidRDefault="00B47F29" w:rsidP="002357C4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Избиратели голосуют на выборах «за» или «против» кандидатов непосредственно</w:t>
            </w:r>
          </w:p>
        </w:tc>
      </w:tr>
      <w:tr w:rsidR="00B47F29" w:rsidRPr="008603B3" w:rsidTr="002357C4">
        <w:trPr>
          <w:trHeight w:val="780"/>
        </w:trPr>
        <w:tc>
          <w:tcPr>
            <w:tcW w:w="2952" w:type="dxa"/>
          </w:tcPr>
          <w:p w:rsidR="00B47F29" w:rsidRPr="008603B3" w:rsidRDefault="00B47F29" w:rsidP="002357C4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2) Равное</w:t>
            </w:r>
          </w:p>
        </w:tc>
        <w:tc>
          <w:tcPr>
            <w:tcW w:w="5724" w:type="dxa"/>
          </w:tcPr>
          <w:p w:rsidR="00B47F29" w:rsidRPr="008603B3" w:rsidRDefault="00B47F29" w:rsidP="002357C4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Никто из голосующих не получает каких – либо преимуществ, каждый имеет и отдает только один голос</w:t>
            </w:r>
          </w:p>
        </w:tc>
      </w:tr>
      <w:tr w:rsidR="00B47F29" w:rsidRPr="008603B3" w:rsidTr="002357C4">
        <w:trPr>
          <w:trHeight w:val="768"/>
        </w:trPr>
        <w:tc>
          <w:tcPr>
            <w:tcW w:w="2952" w:type="dxa"/>
          </w:tcPr>
          <w:p w:rsidR="00B47F29" w:rsidRPr="008603B3" w:rsidRDefault="00B47F29" w:rsidP="002357C4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3) Прямое</w:t>
            </w:r>
          </w:p>
        </w:tc>
        <w:tc>
          <w:tcPr>
            <w:tcW w:w="5724" w:type="dxa"/>
          </w:tcPr>
          <w:p w:rsidR="00B47F29" w:rsidRPr="008603B3" w:rsidRDefault="00B47F29" w:rsidP="002357C4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в) Избирать имеют право все, кроме категорий граждан, специально оговоренных в законе</w:t>
            </w:r>
          </w:p>
        </w:tc>
      </w:tr>
      <w:tr w:rsidR="00B47F29" w:rsidRPr="008603B3" w:rsidTr="002357C4">
        <w:trPr>
          <w:trHeight w:val="828"/>
        </w:trPr>
        <w:tc>
          <w:tcPr>
            <w:tcW w:w="2952" w:type="dxa"/>
          </w:tcPr>
          <w:p w:rsidR="00B47F29" w:rsidRPr="008603B3" w:rsidRDefault="00B47F29" w:rsidP="002357C4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4) С тайным голосованием</w:t>
            </w:r>
          </w:p>
        </w:tc>
        <w:tc>
          <w:tcPr>
            <w:tcW w:w="5724" w:type="dxa"/>
          </w:tcPr>
          <w:p w:rsidR="00B47F29" w:rsidRPr="008603B3" w:rsidRDefault="00B47F29" w:rsidP="00536B7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г) Какой – либо контроль за волеизъявлением исключается</w:t>
            </w:r>
          </w:p>
        </w:tc>
      </w:tr>
    </w:tbl>
    <w:p w:rsidR="00B47F29" w:rsidRDefault="00B47F29" w:rsidP="00B03879">
      <w:pPr>
        <w:rPr>
          <w:rFonts w:ascii="Times New Roman" w:hAnsi="Times New Roman"/>
          <w:sz w:val="24"/>
          <w:szCs w:val="24"/>
          <w:lang w:val="ru-RU"/>
        </w:rPr>
      </w:pPr>
      <w:r w:rsidRPr="00D312E5">
        <w:rPr>
          <w:rFonts w:ascii="Times New Roman" w:hAnsi="Times New Roman"/>
          <w:b/>
          <w:sz w:val="24"/>
          <w:szCs w:val="24"/>
          <w:lang w:val="ru-RU"/>
        </w:rPr>
        <w:t>Ответ:</w:t>
      </w:r>
      <w:r>
        <w:rPr>
          <w:rFonts w:ascii="Times New Roman" w:hAnsi="Times New Roman"/>
          <w:sz w:val="24"/>
          <w:szCs w:val="24"/>
          <w:lang w:val="ru-RU"/>
        </w:rPr>
        <w:t xml:space="preserve"> 1в, 2б, 3а, 4г.</w:t>
      </w:r>
    </w:p>
    <w:p w:rsidR="00B47F29" w:rsidRPr="00D312E5" w:rsidRDefault="00B47F29" w:rsidP="00B03879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312E5">
        <w:rPr>
          <w:rFonts w:ascii="Times New Roman" w:hAnsi="Times New Roman"/>
          <w:b/>
          <w:i/>
          <w:sz w:val="28"/>
          <w:szCs w:val="28"/>
          <w:lang w:val="ru-RU"/>
        </w:rPr>
        <w:t>Основанием для ограничения права гражданина быть избранным на пост президента РФ является:</w:t>
      </w:r>
    </w:p>
    <w:p w:rsidR="00B47F29" w:rsidRDefault="00B47F29" w:rsidP="00B03879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Пол.</w:t>
      </w:r>
    </w:p>
    <w:p w:rsidR="00B47F29" w:rsidRDefault="00B47F29" w:rsidP="00B03879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Размер годового дохода.</w:t>
      </w:r>
    </w:p>
    <w:p w:rsidR="00B47F29" w:rsidRDefault="00B47F29" w:rsidP="00B03879">
      <w:pPr>
        <w:pStyle w:val="ListParagraph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Профессия. </w:t>
      </w:r>
    </w:p>
    <w:p w:rsidR="00B47F29" w:rsidRPr="003579CE" w:rsidRDefault="00B47F29" w:rsidP="00B03879">
      <w:pPr>
        <w:pStyle w:val="ListParagraph"/>
        <w:numPr>
          <w:ilvl w:val="0"/>
          <w:numId w:val="33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i/>
          <w:sz w:val="28"/>
          <w:szCs w:val="28"/>
          <w:lang w:val="ru-RU"/>
        </w:rPr>
        <w:t>Возраст.</w:t>
      </w:r>
    </w:p>
    <w:p w:rsidR="00B47F29" w:rsidRPr="00433240" w:rsidRDefault="00B47F29" w:rsidP="00B03879">
      <w:pPr>
        <w:rPr>
          <w:rFonts w:ascii="Arial Black" w:hAnsi="Arial Black"/>
          <w:b/>
          <w:i/>
          <w:sz w:val="32"/>
          <w:szCs w:val="32"/>
          <w:lang w:val="ru-RU"/>
        </w:rPr>
      </w:pPr>
      <w:r w:rsidRPr="00433240">
        <w:rPr>
          <w:rFonts w:ascii="Arial Black" w:hAnsi="Arial Black"/>
          <w:b/>
          <w:i/>
          <w:sz w:val="32"/>
          <w:szCs w:val="32"/>
        </w:rPr>
        <w:t>V</w:t>
      </w:r>
      <w:r w:rsidRPr="00433240">
        <w:rPr>
          <w:rFonts w:ascii="Arial Black" w:hAnsi="Arial Black"/>
          <w:b/>
          <w:i/>
          <w:sz w:val="32"/>
          <w:szCs w:val="32"/>
          <w:lang w:val="ru-RU"/>
        </w:rPr>
        <w:t xml:space="preserve"> тур. </w:t>
      </w:r>
      <w:r w:rsidRPr="00433240">
        <w:rPr>
          <w:rFonts w:ascii="Arial Black" w:hAnsi="Arial Black"/>
          <w:b/>
          <w:i/>
          <w:sz w:val="32"/>
          <w:szCs w:val="32"/>
          <w:u w:val="single"/>
          <w:lang w:val="ru-RU"/>
        </w:rPr>
        <w:t>«Избирательный процесс»</w:t>
      </w:r>
    </w:p>
    <w:p w:rsidR="00B47F29" w:rsidRPr="003579CE" w:rsidRDefault="00B47F29" w:rsidP="00B03879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b/>
          <w:i/>
          <w:sz w:val="28"/>
          <w:szCs w:val="28"/>
          <w:lang w:val="ru-RU"/>
        </w:rPr>
        <w:t>Верны ли следующие суждения о выборах?</w:t>
      </w:r>
    </w:p>
    <w:p w:rsidR="00B47F29" w:rsidRDefault="00B47F29" w:rsidP="00B0387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Точная и четкая процедура проведения выборов – решающе условие развитие демократии.</w:t>
      </w:r>
    </w:p>
    <w:p w:rsidR="00B47F29" w:rsidRDefault="00B47F29" w:rsidP="00B0387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При выборах при мажоритарной избирательной системе существует тесная связь между избирателями и депутатами.</w:t>
      </w:r>
    </w:p>
    <w:p w:rsidR="00B47F29" w:rsidRDefault="00B47F29" w:rsidP="000E293C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Верно только А.</w:t>
      </w:r>
    </w:p>
    <w:p w:rsidR="00B47F29" w:rsidRDefault="00B47F29" w:rsidP="000E293C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Верно только Б.</w:t>
      </w:r>
    </w:p>
    <w:p w:rsidR="00B47F29" w:rsidRPr="003579CE" w:rsidRDefault="00B47F29" w:rsidP="000E293C">
      <w:pPr>
        <w:pStyle w:val="ListParagraph"/>
        <w:numPr>
          <w:ilvl w:val="0"/>
          <w:numId w:val="34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i/>
          <w:sz w:val="28"/>
          <w:szCs w:val="28"/>
          <w:lang w:val="ru-RU"/>
        </w:rPr>
        <w:t>Верны оба суждения.</w:t>
      </w:r>
    </w:p>
    <w:p w:rsidR="00B47F29" w:rsidRDefault="00B47F29" w:rsidP="000E293C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Оба суждения неверны.</w:t>
      </w:r>
    </w:p>
    <w:p w:rsidR="00B47F29" w:rsidRPr="003579CE" w:rsidRDefault="00B47F29" w:rsidP="000E293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b/>
          <w:i/>
          <w:sz w:val="28"/>
          <w:szCs w:val="28"/>
          <w:lang w:val="ru-RU"/>
        </w:rPr>
        <w:t>Сколько доверенных лиц вправе назначить депутат?</w:t>
      </w:r>
    </w:p>
    <w:p w:rsidR="00B47F29" w:rsidRDefault="00B47F29" w:rsidP="000E293C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 3.</w:t>
      </w:r>
    </w:p>
    <w:p w:rsidR="00B47F29" w:rsidRPr="003579CE" w:rsidRDefault="00B47F29" w:rsidP="000E293C">
      <w:pPr>
        <w:pStyle w:val="ListParagraph"/>
        <w:numPr>
          <w:ilvl w:val="0"/>
          <w:numId w:val="35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i/>
          <w:sz w:val="28"/>
          <w:szCs w:val="28"/>
          <w:lang w:val="ru-RU"/>
        </w:rPr>
        <w:t>До 5.</w:t>
      </w:r>
    </w:p>
    <w:p w:rsidR="00B47F29" w:rsidRDefault="00B47F29" w:rsidP="000E293C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 10.</w:t>
      </w:r>
    </w:p>
    <w:p w:rsidR="00B47F29" w:rsidRPr="003579CE" w:rsidRDefault="00B47F29" w:rsidP="000E293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b/>
          <w:i/>
          <w:sz w:val="28"/>
          <w:szCs w:val="28"/>
          <w:lang w:val="ru-RU"/>
        </w:rPr>
        <w:t>Чем должна являться предвыборная агитация в демократическом обществе?</w:t>
      </w:r>
    </w:p>
    <w:p w:rsidR="00B47F29" w:rsidRDefault="00B47F29" w:rsidP="000E293C">
      <w:pPr>
        <w:pStyle w:val="ListParagraph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Давление на сознание политически незрелых масс.</w:t>
      </w:r>
    </w:p>
    <w:p w:rsidR="00B47F29" w:rsidRPr="003579CE" w:rsidRDefault="00B47F29" w:rsidP="000E293C">
      <w:pPr>
        <w:pStyle w:val="ListParagraph"/>
        <w:numPr>
          <w:ilvl w:val="0"/>
          <w:numId w:val="36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i/>
          <w:sz w:val="28"/>
          <w:szCs w:val="28"/>
          <w:lang w:val="ru-RU"/>
        </w:rPr>
        <w:t>Помощью избирателям в определении их позиции.</w:t>
      </w:r>
    </w:p>
    <w:p w:rsidR="00B47F29" w:rsidRDefault="00B47F29" w:rsidP="000E293C">
      <w:pPr>
        <w:pStyle w:val="ListParagraph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Политическим шоу для прикрытия давно предопределенных результатов голосования.</w:t>
      </w:r>
    </w:p>
    <w:p w:rsidR="00B47F29" w:rsidRDefault="00B47F29" w:rsidP="000E293C">
      <w:pPr>
        <w:pStyle w:val="ListParagraph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Способом повысить уровень политической и правовой культуры широких масс.</w:t>
      </w:r>
    </w:p>
    <w:p w:rsidR="00B47F29" w:rsidRPr="003579CE" w:rsidRDefault="00B47F29" w:rsidP="000C34D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b/>
          <w:i/>
          <w:sz w:val="28"/>
          <w:szCs w:val="28"/>
          <w:lang w:val="ru-RU"/>
        </w:rPr>
        <w:t>Имеет ли право наблюдатель присутствовать при голосовании избирателей вне помещения для голосования?</w:t>
      </w:r>
    </w:p>
    <w:p w:rsidR="00B47F29" w:rsidRDefault="00B47F29" w:rsidP="000C34DD">
      <w:pPr>
        <w:pStyle w:val="ListParagraph"/>
        <w:numPr>
          <w:ilvl w:val="0"/>
          <w:numId w:val="3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Да, имеет право.</w:t>
      </w:r>
    </w:p>
    <w:p w:rsidR="00B47F29" w:rsidRPr="003579CE" w:rsidRDefault="00B47F29" w:rsidP="000C34DD">
      <w:pPr>
        <w:pStyle w:val="ListParagraph"/>
        <w:numPr>
          <w:ilvl w:val="0"/>
          <w:numId w:val="37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i/>
          <w:sz w:val="28"/>
          <w:szCs w:val="28"/>
          <w:lang w:val="ru-RU"/>
        </w:rPr>
        <w:t>Нет, не имеет такого права.</w:t>
      </w:r>
    </w:p>
    <w:p w:rsidR="00B47F29" w:rsidRDefault="00B47F29" w:rsidP="000C34DD">
      <w:pPr>
        <w:pStyle w:val="ListParagraph"/>
        <w:numPr>
          <w:ilvl w:val="0"/>
          <w:numId w:val="3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Имеет право только с разрешения председателя комиссии.</w:t>
      </w:r>
    </w:p>
    <w:p w:rsidR="00B47F29" w:rsidRPr="003579CE" w:rsidRDefault="00B47F29" w:rsidP="000C34D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b/>
          <w:i/>
          <w:sz w:val="28"/>
          <w:szCs w:val="28"/>
          <w:lang w:val="ru-RU"/>
        </w:rPr>
        <w:t>Назовите время работы избирательных участков в день голосования:</w:t>
      </w:r>
    </w:p>
    <w:p w:rsidR="00B47F29" w:rsidRDefault="00B47F29" w:rsidP="000C34DD">
      <w:pPr>
        <w:pStyle w:val="ListParagraph"/>
        <w:numPr>
          <w:ilvl w:val="0"/>
          <w:numId w:val="3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6.00 – 20.00</w:t>
      </w:r>
    </w:p>
    <w:p w:rsidR="00B47F29" w:rsidRPr="003579CE" w:rsidRDefault="00B47F29" w:rsidP="000C34DD">
      <w:pPr>
        <w:pStyle w:val="ListParagraph"/>
        <w:numPr>
          <w:ilvl w:val="0"/>
          <w:numId w:val="38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i/>
          <w:sz w:val="28"/>
          <w:szCs w:val="28"/>
          <w:lang w:val="ru-RU"/>
        </w:rPr>
        <w:t>8.00 – 20.00</w:t>
      </w:r>
    </w:p>
    <w:p w:rsidR="00B47F29" w:rsidRDefault="00B47F29" w:rsidP="000C34DD">
      <w:pPr>
        <w:pStyle w:val="ListParagraph"/>
        <w:numPr>
          <w:ilvl w:val="0"/>
          <w:numId w:val="3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8.00 – 22.00</w:t>
      </w:r>
    </w:p>
    <w:p w:rsidR="00B47F29" w:rsidRPr="003579CE" w:rsidRDefault="00B47F29" w:rsidP="000C34D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b/>
          <w:i/>
          <w:sz w:val="28"/>
          <w:szCs w:val="28"/>
          <w:lang w:val="ru-RU"/>
        </w:rPr>
        <w:t>Переместите карточки с целью установления правильного порядка голосования.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Предъявление избирателем паспорта или документа, заменяющего паспорт, в участковую избирательную комиссию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Подпись избирателя в соответствующей графе списка избирателей в получении избирательного бюллетеня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в) Личное присутствие и голосование избирателя в день выборов на своем избирательном участке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г) Заполненный избирательный бюллетень опускается в опечатанный ящик для голосования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д) Голосование проводится в отдельной кабине путем внесения в избирательный бюллетень любого знака в квадрат, соответствующий выбору избирателя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е) Получение избирателем избирательного бюллетеня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4"/>
          <w:szCs w:val="24"/>
          <w:lang w:val="ru-RU"/>
        </w:rPr>
      </w:pPr>
      <w:r w:rsidRPr="003579CE">
        <w:rPr>
          <w:rFonts w:ascii="Times New Roman" w:hAnsi="Times New Roman"/>
          <w:b/>
          <w:sz w:val="24"/>
          <w:szCs w:val="24"/>
          <w:lang w:val="ru-RU"/>
        </w:rPr>
        <w:t>Ответ:</w:t>
      </w:r>
      <w:r>
        <w:rPr>
          <w:rFonts w:ascii="Times New Roman" w:hAnsi="Times New Roman"/>
          <w:sz w:val="24"/>
          <w:szCs w:val="24"/>
          <w:lang w:val="ru-RU"/>
        </w:rPr>
        <w:t xml:space="preserve"> в, а, б, д, г.</w:t>
      </w:r>
    </w:p>
    <w:p w:rsidR="00B47F29" w:rsidRPr="003579CE" w:rsidRDefault="00B47F29" w:rsidP="000C34D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b/>
          <w:i/>
          <w:sz w:val="28"/>
          <w:szCs w:val="28"/>
          <w:lang w:val="ru-RU"/>
        </w:rPr>
        <w:t>Переместите карточки с целью установления правильной последовательности избирательного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Назначение дня выборов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Составление списка избирателей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в) Проведение предвыборной агитации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г) Образование избирательных округов и участков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д) Голосование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е) Выдвижение и регистрация кандидатов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ж) Повторное голосование (возможная, но не всегда необходимая стадия)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з) Определение результатов выборов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и) Формирование избирательных комиссий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4"/>
          <w:szCs w:val="24"/>
          <w:lang w:val="ru-RU"/>
        </w:rPr>
      </w:pPr>
      <w:r w:rsidRPr="003579CE">
        <w:rPr>
          <w:rFonts w:ascii="Times New Roman" w:hAnsi="Times New Roman"/>
          <w:b/>
          <w:sz w:val="24"/>
          <w:szCs w:val="24"/>
          <w:lang w:val="ru-RU"/>
        </w:rPr>
        <w:t>Ответ:</w:t>
      </w:r>
      <w:r>
        <w:rPr>
          <w:rFonts w:ascii="Times New Roman" w:hAnsi="Times New Roman"/>
          <w:sz w:val="24"/>
          <w:szCs w:val="24"/>
          <w:lang w:val="ru-RU"/>
        </w:rPr>
        <w:t xml:space="preserve"> а, г, и, б, е, в, д, з, ж.</w:t>
      </w:r>
    </w:p>
    <w:p w:rsidR="00B47F29" w:rsidRDefault="00B47F29" w:rsidP="000C34DD">
      <w:pPr>
        <w:rPr>
          <w:rFonts w:ascii="Arial Black" w:hAnsi="Arial Black"/>
          <w:b/>
          <w:i/>
          <w:sz w:val="32"/>
          <w:szCs w:val="32"/>
          <w:lang w:val="ru-RU"/>
        </w:rPr>
      </w:pPr>
    </w:p>
    <w:p w:rsidR="00B47F29" w:rsidRPr="00433240" w:rsidRDefault="00B47F29" w:rsidP="000C34DD">
      <w:pPr>
        <w:rPr>
          <w:rFonts w:ascii="Arial Black" w:hAnsi="Arial Black"/>
          <w:b/>
          <w:i/>
          <w:sz w:val="32"/>
          <w:szCs w:val="32"/>
          <w:u w:val="single"/>
          <w:lang w:val="ru-RU"/>
        </w:rPr>
      </w:pPr>
      <w:r w:rsidRPr="00433240">
        <w:rPr>
          <w:rFonts w:ascii="Arial Black" w:hAnsi="Arial Black"/>
          <w:b/>
          <w:i/>
          <w:sz w:val="32"/>
          <w:szCs w:val="32"/>
        </w:rPr>
        <w:t>VI</w:t>
      </w:r>
      <w:r w:rsidRPr="00433240">
        <w:rPr>
          <w:rFonts w:ascii="Arial Black" w:hAnsi="Arial Black"/>
          <w:b/>
          <w:i/>
          <w:sz w:val="32"/>
          <w:szCs w:val="32"/>
          <w:lang w:val="ru-RU"/>
        </w:rPr>
        <w:t xml:space="preserve"> тур. </w:t>
      </w:r>
      <w:r w:rsidRPr="00433240">
        <w:rPr>
          <w:rFonts w:ascii="Arial Black" w:hAnsi="Arial Black"/>
          <w:b/>
          <w:i/>
          <w:sz w:val="32"/>
          <w:szCs w:val="32"/>
          <w:u w:val="single"/>
          <w:lang w:val="ru-RU"/>
        </w:rPr>
        <w:t>«Символика»</w:t>
      </w:r>
    </w:p>
    <w:p w:rsidR="00B47F29" w:rsidRPr="003579CE" w:rsidRDefault="00B47F29" w:rsidP="000C34D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b/>
          <w:i/>
          <w:sz w:val="28"/>
          <w:szCs w:val="28"/>
          <w:lang w:val="ru-RU"/>
        </w:rPr>
        <w:t>Соедините цвет, используемый в символике, с его толкованием.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4"/>
        <w:gridCol w:w="7092"/>
      </w:tblGrid>
      <w:tr w:rsidR="00B47F29" w:rsidRPr="008603B3" w:rsidTr="00204207">
        <w:trPr>
          <w:trHeight w:val="588"/>
        </w:trPr>
        <w:tc>
          <w:tcPr>
            <w:tcW w:w="1944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1. Зеленый</w:t>
            </w:r>
          </w:p>
        </w:tc>
        <w:tc>
          <w:tcPr>
            <w:tcW w:w="7092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А. Символизирует честь, славу, преданность, добродетель, чистое небо, водные просторы</w:t>
            </w:r>
          </w:p>
        </w:tc>
      </w:tr>
      <w:tr w:rsidR="00B47F29" w:rsidRPr="008603B3" w:rsidTr="00204207">
        <w:trPr>
          <w:trHeight w:val="612"/>
        </w:trPr>
        <w:tc>
          <w:tcPr>
            <w:tcW w:w="1944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2. Серебряный</w:t>
            </w:r>
          </w:p>
        </w:tc>
        <w:tc>
          <w:tcPr>
            <w:tcW w:w="7092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Б. Символизирует природу, здоровье, жизненный рост, отражает богатые сельскохозяйственные угодья</w:t>
            </w:r>
          </w:p>
        </w:tc>
      </w:tr>
      <w:tr w:rsidR="00B47F29" w:rsidRPr="008603B3" w:rsidTr="00204207">
        <w:trPr>
          <w:trHeight w:val="624"/>
        </w:trPr>
        <w:tc>
          <w:tcPr>
            <w:tcW w:w="1944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3. Красный</w:t>
            </w:r>
          </w:p>
        </w:tc>
        <w:tc>
          <w:tcPr>
            <w:tcW w:w="7092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В. Символизирует скромность, образованность. печаль</w:t>
            </w:r>
          </w:p>
        </w:tc>
      </w:tr>
      <w:tr w:rsidR="00B47F29" w:rsidRPr="008603B3" w:rsidTr="00204207">
        <w:trPr>
          <w:trHeight w:val="648"/>
        </w:trPr>
        <w:tc>
          <w:tcPr>
            <w:tcW w:w="1944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4. Лазоревый</w:t>
            </w:r>
          </w:p>
        </w:tc>
        <w:tc>
          <w:tcPr>
            <w:tcW w:w="7092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Г. Символизирует богатство. Стабильность, интеллект, уважение</w:t>
            </w:r>
          </w:p>
        </w:tc>
      </w:tr>
      <w:tr w:rsidR="00B47F29" w:rsidRPr="008603B3" w:rsidTr="00204207">
        <w:trPr>
          <w:trHeight w:val="672"/>
        </w:trPr>
        <w:tc>
          <w:tcPr>
            <w:tcW w:w="1944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5. Пурпурный</w:t>
            </w:r>
          </w:p>
        </w:tc>
        <w:tc>
          <w:tcPr>
            <w:tcW w:w="7092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Д. Символизирует благородство, почет, достоинство, славу</w:t>
            </w:r>
          </w:p>
        </w:tc>
      </w:tr>
      <w:tr w:rsidR="00B47F29" w:rsidRPr="008603B3" w:rsidTr="00204207">
        <w:trPr>
          <w:trHeight w:val="648"/>
        </w:trPr>
        <w:tc>
          <w:tcPr>
            <w:tcW w:w="1944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6. Черный</w:t>
            </w:r>
          </w:p>
        </w:tc>
        <w:tc>
          <w:tcPr>
            <w:tcW w:w="7092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Е. Символизирует храбрость, мужество, неустрашимость</w:t>
            </w:r>
          </w:p>
        </w:tc>
      </w:tr>
      <w:tr w:rsidR="00B47F29" w:rsidRPr="008603B3" w:rsidTr="00204207">
        <w:trPr>
          <w:trHeight w:val="636"/>
        </w:trPr>
        <w:tc>
          <w:tcPr>
            <w:tcW w:w="1944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7, Золотой</w:t>
            </w:r>
          </w:p>
        </w:tc>
        <w:tc>
          <w:tcPr>
            <w:tcW w:w="7092" w:type="dxa"/>
          </w:tcPr>
          <w:p w:rsidR="00B47F29" w:rsidRPr="008603B3" w:rsidRDefault="00B47F29" w:rsidP="00204207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Ж. Символизирует чистоту, мир, взаимопонимание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4"/>
          <w:szCs w:val="24"/>
          <w:lang w:val="ru-RU"/>
        </w:rPr>
      </w:pPr>
      <w:r w:rsidRPr="003579CE">
        <w:rPr>
          <w:rFonts w:ascii="Times New Roman" w:hAnsi="Times New Roman"/>
          <w:b/>
          <w:sz w:val="24"/>
          <w:szCs w:val="24"/>
          <w:lang w:val="ru-RU"/>
        </w:rPr>
        <w:t>Ответ:</w:t>
      </w:r>
      <w:r>
        <w:rPr>
          <w:rFonts w:ascii="Times New Roman" w:hAnsi="Times New Roman"/>
          <w:sz w:val="24"/>
          <w:szCs w:val="24"/>
          <w:lang w:val="ru-RU"/>
        </w:rPr>
        <w:t>1Б, 2Ж, 3Е, 4А, 5Д, 6В, 7Г.</w:t>
      </w:r>
    </w:p>
    <w:p w:rsidR="00B47F29" w:rsidRDefault="00B47F29" w:rsidP="000C34DD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47F29" w:rsidRPr="003579CE" w:rsidRDefault="00B47F29" w:rsidP="000C34D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579CE">
        <w:rPr>
          <w:rFonts w:ascii="Times New Roman" w:hAnsi="Times New Roman"/>
          <w:b/>
          <w:i/>
          <w:sz w:val="28"/>
          <w:szCs w:val="28"/>
          <w:lang w:val="ru-RU"/>
        </w:rPr>
        <w:t>Соедините термин и его определение.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2"/>
        <w:gridCol w:w="7008"/>
      </w:tblGrid>
      <w:tr w:rsidR="00B47F29" w:rsidRPr="008603B3" w:rsidTr="006F4312">
        <w:trPr>
          <w:trHeight w:val="600"/>
        </w:trPr>
        <w:tc>
          <w:tcPr>
            <w:tcW w:w="2052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1. Флаг</w:t>
            </w:r>
          </w:p>
        </w:tc>
        <w:tc>
          <w:tcPr>
            <w:tcW w:w="7008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А. Древнерусское название воинского знамени</w:t>
            </w:r>
          </w:p>
        </w:tc>
      </w:tr>
      <w:tr w:rsidR="00B47F29" w:rsidRPr="008603B3" w:rsidTr="006F4312">
        <w:trPr>
          <w:trHeight w:val="600"/>
        </w:trPr>
        <w:tc>
          <w:tcPr>
            <w:tcW w:w="2052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2. Герб</w:t>
            </w:r>
          </w:p>
        </w:tc>
        <w:tc>
          <w:tcPr>
            <w:tcW w:w="7008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Б. Наука, изучающая гербы и их происхождение</w:t>
            </w:r>
          </w:p>
        </w:tc>
      </w:tr>
      <w:tr w:rsidR="00B47F29" w:rsidRPr="008603B3" w:rsidTr="006F4312">
        <w:trPr>
          <w:trHeight w:val="564"/>
        </w:trPr>
        <w:tc>
          <w:tcPr>
            <w:tcW w:w="2052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3. Вексиллология</w:t>
            </w:r>
          </w:p>
        </w:tc>
        <w:tc>
          <w:tcPr>
            <w:tcW w:w="7008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В. Торжественная хвалебная песня</w:t>
            </w:r>
          </w:p>
        </w:tc>
      </w:tr>
      <w:tr w:rsidR="00B47F29" w:rsidRPr="008603B3" w:rsidTr="006F4312">
        <w:trPr>
          <w:trHeight w:val="600"/>
        </w:trPr>
        <w:tc>
          <w:tcPr>
            <w:tcW w:w="2052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4. Геральдика</w:t>
            </w:r>
          </w:p>
        </w:tc>
        <w:tc>
          <w:tcPr>
            <w:tcW w:w="7008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Г. Изображение щита со знаками, эмблема государства, города, рода; изображается на флагах, монетах, печатях</w:t>
            </w:r>
          </w:p>
        </w:tc>
      </w:tr>
      <w:tr w:rsidR="00B47F29" w:rsidRPr="008603B3" w:rsidTr="006F4312">
        <w:trPr>
          <w:trHeight w:val="504"/>
        </w:trPr>
        <w:tc>
          <w:tcPr>
            <w:tcW w:w="2052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5. Гимн</w:t>
            </w:r>
          </w:p>
        </w:tc>
        <w:tc>
          <w:tcPr>
            <w:tcW w:w="7008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Д. Наука о флагах</w:t>
            </w:r>
          </w:p>
        </w:tc>
      </w:tr>
      <w:tr w:rsidR="00B47F29" w:rsidRPr="008603B3" w:rsidTr="006F4312">
        <w:trPr>
          <w:trHeight w:val="552"/>
        </w:trPr>
        <w:tc>
          <w:tcPr>
            <w:tcW w:w="2052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6, Скипетр</w:t>
            </w:r>
          </w:p>
        </w:tc>
        <w:tc>
          <w:tcPr>
            <w:tcW w:w="7008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Е. Золотой шар с крестом на верху, символ верховной власти</w:t>
            </w:r>
          </w:p>
        </w:tc>
      </w:tr>
      <w:tr w:rsidR="00B47F29" w:rsidRPr="008603B3" w:rsidTr="006F4312">
        <w:trPr>
          <w:trHeight w:val="540"/>
        </w:trPr>
        <w:tc>
          <w:tcPr>
            <w:tcW w:w="2052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7, Стяг, хоругвь</w:t>
            </w:r>
          </w:p>
        </w:tc>
        <w:tc>
          <w:tcPr>
            <w:tcW w:w="7008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Ж. Золотой жезл, символ верховной власти</w:t>
            </w:r>
          </w:p>
        </w:tc>
      </w:tr>
      <w:tr w:rsidR="00B47F29" w:rsidRPr="008603B3" w:rsidTr="006F4312">
        <w:trPr>
          <w:trHeight w:val="612"/>
        </w:trPr>
        <w:tc>
          <w:tcPr>
            <w:tcW w:w="2052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8, Держава</w:t>
            </w:r>
          </w:p>
        </w:tc>
        <w:tc>
          <w:tcPr>
            <w:tcW w:w="7008" w:type="dxa"/>
          </w:tcPr>
          <w:p w:rsidR="00B47F29" w:rsidRPr="008603B3" w:rsidRDefault="00B47F29" w:rsidP="000C34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З. Полотнище на древке или шнуре определенной раскраски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4"/>
          <w:szCs w:val="24"/>
          <w:lang w:val="ru-RU"/>
        </w:rPr>
      </w:pPr>
      <w:r w:rsidRPr="003579CE">
        <w:rPr>
          <w:rFonts w:ascii="Times New Roman" w:hAnsi="Times New Roman"/>
          <w:b/>
          <w:sz w:val="24"/>
          <w:szCs w:val="24"/>
          <w:lang w:val="ru-RU"/>
        </w:rPr>
        <w:t>Ответ:</w:t>
      </w:r>
      <w:r>
        <w:rPr>
          <w:rFonts w:ascii="Times New Roman" w:hAnsi="Times New Roman"/>
          <w:sz w:val="24"/>
          <w:szCs w:val="24"/>
          <w:lang w:val="ru-RU"/>
        </w:rPr>
        <w:t xml:space="preserve"> 1З, 2Г, 3Д, 4Б, 5В, 6Ж, 7А, 8Е.</w:t>
      </w: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Pr="00AF3656" w:rsidRDefault="00B47F29" w:rsidP="000C34DD">
      <w:pPr>
        <w:rPr>
          <w:rFonts w:ascii="Times New Roman" w:hAnsi="Times New Roman"/>
          <w:b/>
          <w:sz w:val="28"/>
          <w:szCs w:val="28"/>
          <w:lang w:val="ru-RU"/>
        </w:rPr>
      </w:pPr>
      <w:r w:rsidRPr="00AF3656">
        <w:rPr>
          <w:rFonts w:ascii="Times New Roman" w:hAnsi="Times New Roman"/>
          <w:b/>
          <w:sz w:val="28"/>
          <w:szCs w:val="28"/>
          <w:lang w:val="ru-RU"/>
        </w:rPr>
        <w:t>Подведение итогов и награждение команд.</w:t>
      </w:r>
    </w:p>
    <w:p w:rsidR="00B47F29" w:rsidRPr="00AF3656" w:rsidRDefault="00B47F29" w:rsidP="000C34D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7F29" w:rsidRPr="00AF3656" w:rsidRDefault="00B47F29" w:rsidP="000C34D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2916"/>
        <w:gridCol w:w="5100"/>
      </w:tblGrid>
      <w:tr w:rsidR="00B47F29" w:rsidRPr="008603B3" w:rsidTr="00773052">
        <w:trPr>
          <w:trHeight w:val="552"/>
        </w:trPr>
        <w:tc>
          <w:tcPr>
            <w:tcW w:w="564" w:type="dxa"/>
          </w:tcPr>
          <w:p w:rsidR="00B47F29" w:rsidRPr="008603B3" w:rsidRDefault="00B47F29" w:rsidP="00773052">
            <w:pPr>
              <w:ind w:left="-5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6" w:type="dxa"/>
          </w:tcPr>
          <w:p w:rsidR="00B47F29" w:rsidRPr="008603B3" w:rsidRDefault="00B47F29" w:rsidP="00773052">
            <w:pPr>
              <w:ind w:left="-5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Типы избирательных систем</w:t>
            </w:r>
          </w:p>
        </w:tc>
        <w:tc>
          <w:tcPr>
            <w:tcW w:w="5100" w:type="dxa"/>
          </w:tcPr>
          <w:p w:rsidR="00B47F29" w:rsidRPr="008603B3" w:rsidRDefault="00B47F29" w:rsidP="007730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Признаки</w:t>
            </w:r>
          </w:p>
        </w:tc>
      </w:tr>
      <w:tr w:rsidR="00B47F29" w:rsidRPr="008603B3" w:rsidTr="00773052">
        <w:trPr>
          <w:trHeight w:val="685"/>
        </w:trPr>
        <w:tc>
          <w:tcPr>
            <w:tcW w:w="564" w:type="dxa"/>
          </w:tcPr>
          <w:p w:rsidR="00B47F29" w:rsidRPr="008603B3" w:rsidRDefault="00B47F29" w:rsidP="00773052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2916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Мажоритарная</w:t>
            </w:r>
          </w:p>
        </w:tc>
        <w:tc>
          <w:tcPr>
            <w:tcW w:w="5100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Голосование осуществляется по партийным спискам</w:t>
            </w:r>
          </w:p>
        </w:tc>
      </w:tr>
      <w:tr w:rsidR="00B47F29" w:rsidRPr="008603B3" w:rsidTr="00773052">
        <w:trPr>
          <w:trHeight w:val="697"/>
        </w:trPr>
        <w:tc>
          <w:tcPr>
            <w:tcW w:w="564" w:type="dxa"/>
          </w:tcPr>
          <w:p w:rsidR="00B47F29" w:rsidRPr="008603B3" w:rsidRDefault="00B47F29" w:rsidP="00773052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2916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Пропорциональная</w:t>
            </w:r>
          </w:p>
        </w:tc>
        <w:tc>
          <w:tcPr>
            <w:tcW w:w="5100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Победителем считается тот кандидат, который набрал голосов больше соперников</w:t>
            </w:r>
          </w:p>
        </w:tc>
      </w:tr>
      <w:tr w:rsidR="00B47F29" w:rsidRPr="008603B3" w:rsidTr="00773052">
        <w:trPr>
          <w:trHeight w:val="1199"/>
        </w:trPr>
        <w:tc>
          <w:tcPr>
            <w:tcW w:w="564" w:type="dxa"/>
          </w:tcPr>
          <w:p w:rsidR="00B47F29" w:rsidRPr="008603B3" w:rsidRDefault="00B47F29" w:rsidP="00773052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:rsidR="00B47F29" w:rsidRPr="008603B3" w:rsidRDefault="00B47F29" w:rsidP="00773052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0" w:type="dxa"/>
          </w:tcPr>
          <w:p w:rsidR="00B47F29" w:rsidRPr="008603B3" w:rsidRDefault="00B47F29" w:rsidP="00773052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Распределение мест между партиями в парламенте осуществляется пропорционально числу поданных за каждую голосов  </w:t>
            </w:r>
          </w:p>
        </w:tc>
      </w:tr>
      <w:tr w:rsidR="00B47F29" w:rsidRPr="008603B3" w:rsidTr="00773052">
        <w:trPr>
          <w:trHeight w:val="1292"/>
        </w:trPr>
        <w:tc>
          <w:tcPr>
            <w:tcW w:w="564" w:type="dxa"/>
          </w:tcPr>
          <w:p w:rsidR="00B47F29" w:rsidRPr="008603B3" w:rsidRDefault="00B47F29" w:rsidP="00773052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:rsidR="00B47F29" w:rsidRPr="008603B3" w:rsidRDefault="00B47F29" w:rsidP="00773052">
            <w:pPr>
              <w:ind w:left="-51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100" w:type="dxa"/>
          </w:tcPr>
          <w:p w:rsidR="00B47F29" w:rsidRPr="008603B3" w:rsidRDefault="00B47F29" w:rsidP="00773052">
            <w:pPr>
              <w:ind w:left="-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г) голосование осуществляется по избирательным округам за одного или нескольких депутатов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8"/>
        <w:gridCol w:w="5040"/>
      </w:tblGrid>
      <w:tr w:rsidR="00B47F29" w:rsidRPr="008603B3" w:rsidTr="00773052">
        <w:trPr>
          <w:trHeight w:val="564"/>
        </w:trPr>
        <w:tc>
          <w:tcPr>
            <w:tcW w:w="2928" w:type="dxa"/>
          </w:tcPr>
          <w:p w:rsidR="00B47F29" w:rsidRPr="008603B3" w:rsidRDefault="00B47F29" w:rsidP="00773052">
            <w:pPr>
              <w:ind w:left="-7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Избирательные комиссии</w:t>
            </w:r>
          </w:p>
        </w:tc>
        <w:tc>
          <w:tcPr>
            <w:tcW w:w="5040" w:type="dxa"/>
          </w:tcPr>
          <w:p w:rsidR="00B47F29" w:rsidRPr="008603B3" w:rsidRDefault="00B47F29" w:rsidP="00773052">
            <w:pPr>
              <w:ind w:left="-7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Кандидаты</w:t>
            </w:r>
          </w:p>
        </w:tc>
      </w:tr>
      <w:tr w:rsidR="00B47F29" w:rsidRPr="008603B3" w:rsidTr="00773052">
        <w:trPr>
          <w:trHeight w:val="612"/>
        </w:trPr>
        <w:tc>
          <w:tcPr>
            <w:tcW w:w="2928" w:type="dxa"/>
          </w:tcPr>
          <w:p w:rsidR="00B47F29" w:rsidRPr="008603B3" w:rsidRDefault="00B47F29" w:rsidP="00773052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1) ТИК</w:t>
            </w:r>
          </w:p>
        </w:tc>
        <w:tc>
          <w:tcPr>
            <w:tcW w:w="5040" w:type="dxa"/>
          </w:tcPr>
          <w:p w:rsidR="00B47F29" w:rsidRPr="008603B3" w:rsidRDefault="00B47F29" w:rsidP="00773052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на должность Президента РФ</w:t>
            </w:r>
          </w:p>
        </w:tc>
      </w:tr>
      <w:tr w:rsidR="00B47F29" w:rsidRPr="008603B3" w:rsidTr="00773052">
        <w:trPr>
          <w:trHeight w:val="648"/>
        </w:trPr>
        <w:tc>
          <w:tcPr>
            <w:tcW w:w="2928" w:type="dxa"/>
          </w:tcPr>
          <w:p w:rsidR="00B47F29" w:rsidRPr="008603B3" w:rsidRDefault="00B47F29" w:rsidP="00773052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2) ЦИК</w:t>
            </w:r>
          </w:p>
        </w:tc>
        <w:tc>
          <w:tcPr>
            <w:tcW w:w="5040" w:type="dxa"/>
          </w:tcPr>
          <w:p w:rsidR="00B47F29" w:rsidRPr="008603B3" w:rsidRDefault="00B47F29" w:rsidP="00773052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на должность губернатора субъекта федерации</w:t>
            </w:r>
          </w:p>
        </w:tc>
      </w:tr>
      <w:tr w:rsidR="00B47F29" w:rsidRPr="008603B3" w:rsidTr="00773052">
        <w:trPr>
          <w:trHeight w:val="696"/>
        </w:trPr>
        <w:tc>
          <w:tcPr>
            <w:tcW w:w="2928" w:type="dxa"/>
          </w:tcPr>
          <w:p w:rsidR="00B47F29" w:rsidRPr="008603B3" w:rsidRDefault="00B47F29" w:rsidP="00773052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3) ИКСФ</w:t>
            </w:r>
          </w:p>
        </w:tc>
        <w:tc>
          <w:tcPr>
            <w:tcW w:w="5040" w:type="dxa"/>
          </w:tcPr>
          <w:p w:rsidR="00B47F29" w:rsidRPr="008603B3" w:rsidRDefault="00B47F29" w:rsidP="00773052">
            <w:pPr>
              <w:ind w:left="-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в) на должность главы муниципального образования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5724"/>
      </w:tblGrid>
      <w:tr w:rsidR="00B47F29" w:rsidRPr="008603B3" w:rsidTr="00773052">
        <w:trPr>
          <w:trHeight w:val="552"/>
        </w:trPr>
        <w:tc>
          <w:tcPr>
            <w:tcW w:w="2952" w:type="dxa"/>
          </w:tcPr>
          <w:p w:rsidR="00B47F29" w:rsidRPr="008603B3" w:rsidRDefault="00B47F29" w:rsidP="00773052">
            <w:pPr>
              <w:ind w:left="-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Характеристики избирательного права</w:t>
            </w:r>
          </w:p>
        </w:tc>
        <w:tc>
          <w:tcPr>
            <w:tcW w:w="5724" w:type="dxa"/>
          </w:tcPr>
          <w:p w:rsidR="00B47F29" w:rsidRPr="008603B3" w:rsidRDefault="00B47F29" w:rsidP="007730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Определения</w:t>
            </w:r>
          </w:p>
        </w:tc>
      </w:tr>
      <w:tr w:rsidR="00B47F29" w:rsidRPr="008603B3" w:rsidTr="00773052">
        <w:trPr>
          <w:trHeight w:val="816"/>
        </w:trPr>
        <w:tc>
          <w:tcPr>
            <w:tcW w:w="295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1) Всеобщее</w:t>
            </w:r>
          </w:p>
        </w:tc>
        <w:tc>
          <w:tcPr>
            <w:tcW w:w="572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Избиратели голосуют на выборах «за» или «против» кандидатов непосредственно</w:t>
            </w:r>
          </w:p>
        </w:tc>
      </w:tr>
      <w:tr w:rsidR="00B47F29" w:rsidRPr="008603B3" w:rsidTr="00773052">
        <w:trPr>
          <w:trHeight w:val="780"/>
        </w:trPr>
        <w:tc>
          <w:tcPr>
            <w:tcW w:w="295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2) Равное</w:t>
            </w:r>
          </w:p>
        </w:tc>
        <w:tc>
          <w:tcPr>
            <w:tcW w:w="572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Никто из голосующих не получает каких – либо преимуществ, каждый имеет и отдает только один голос</w:t>
            </w:r>
          </w:p>
        </w:tc>
      </w:tr>
      <w:tr w:rsidR="00B47F29" w:rsidRPr="008603B3" w:rsidTr="00773052">
        <w:trPr>
          <w:trHeight w:val="768"/>
        </w:trPr>
        <w:tc>
          <w:tcPr>
            <w:tcW w:w="295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3) Прямое</w:t>
            </w:r>
          </w:p>
        </w:tc>
        <w:tc>
          <w:tcPr>
            <w:tcW w:w="572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в) Избирать имеют право все, кроме категорий граждан, специально оговоренных в законе</w:t>
            </w:r>
          </w:p>
        </w:tc>
      </w:tr>
      <w:tr w:rsidR="00B47F29" w:rsidRPr="008603B3" w:rsidTr="00773052">
        <w:trPr>
          <w:trHeight w:val="828"/>
        </w:trPr>
        <w:tc>
          <w:tcPr>
            <w:tcW w:w="295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4) С тайным голосованием</w:t>
            </w:r>
          </w:p>
        </w:tc>
        <w:tc>
          <w:tcPr>
            <w:tcW w:w="572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г) Какой – либо контроль за волеизъявлением исключается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Предъявление избирателем паспорта или документа, заменяющего паспорт, в участковую избирательную комиссию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Подпись избирателя в соответствующей графе списка избирателей в получении избирательного бюллетеня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в) Личное присутствие и голосование избирателя в день выборов на своем избирательном участке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г) Заполненный избирательный бюллетень опускается в опечатанный ящик для голосования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д) Голосование проводится в отдельной кабине путем внесения в избирательный бюллетень любого знака в квадрат, соответствующий выбору избирателя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е) Получение избирателем избирательного бюллетеня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а) Назначение дня выборов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б) Составление списка избирателей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в) Проведение предвыборной агитации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г) Образование избирательных округов и участков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д) Голосование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е) Выдвижение и регистрация кандидатов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ж) Повторное голосование (возможная, но не всегда необходимая стадия)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з) Определение результатов выборов</w:t>
            </w:r>
          </w:p>
        </w:tc>
      </w:tr>
      <w:tr w:rsidR="00B47F29" w:rsidRPr="008603B3" w:rsidTr="008603B3">
        <w:tc>
          <w:tcPr>
            <w:tcW w:w="9571" w:type="dxa"/>
          </w:tcPr>
          <w:p w:rsidR="00B47F29" w:rsidRPr="008603B3" w:rsidRDefault="00B47F29" w:rsidP="0086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и) Формирование избирательных комиссий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4"/>
        <w:gridCol w:w="7092"/>
      </w:tblGrid>
      <w:tr w:rsidR="00B47F29" w:rsidRPr="008603B3" w:rsidTr="00773052">
        <w:trPr>
          <w:trHeight w:val="588"/>
        </w:trPr>
        <w:tc>
          <w:tcPr>
            <w:tcW w:w="194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1. Зеленый</w:t>
            </w:r>
          </w:p>
        </w:tc>
        <w:tc>
          <w:tcPr>
            <w:tcW w:w="709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А. Символизирует честь, славу, преданность, добродетель, чистое небо, водные просторы</w:t>
            </w:r>
          </w:p>
        </w:tc>
      </w:tr>
      <w:tr w:rsidR="00B47F29" w:rsidRPr="008603B3" w:rsidTr="00773052">
        <w:trPr>
          <w:trHeight w:val="612"/>
        </w:trPr>
        <w:tc>
          <w:tcPr>
            <w:tcW w:w="194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2. Серебряный</w:t>
            </w:r>
          </w:p>
        </w:tc>
        <w:tc>
          <w:tcPr>
            <w:tcW w:w="709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Б. Символизирует природу, здоровье, жизненный рост, отражает богатые сельскохозяйственные угодья</w:t>
            </w:r>
          </w:p>
        </w:tc>
      </w:tr>
      <w:tr w:rsidR="00B47F29" w:rsidRPr="008603B3" w:rsidTr="00773052">
        <w:trPr>
          <w:trHeight w:val="624"/>
        </w:trPr>
        <w:tc>
          <w:tcPr>
            <w:tcW w:w="194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3. Красный</w:t>
            </w:r>
          </w:p>
        </w:tc>
        <w:tc>
          <w:tcPr>
            <w:tcW w:w="709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В. Символизирует скромность, образованность. печаль</w:t>
            </w:r>
          </w:p>
        </w:tc>
      </w:tr>
      <w:tr w:rsidR="00B47F29" w:rsidRPr="008603B3" w:rsidTr="00773052">
        <w:trPr>
          <w:trHeight w:val="648"/>
        </w:trPr>
        <w:tc>
          <w:tcPr>
            <w:tcW w:w="194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4. Лазоревый</w:t>
            </w:r>
          </w:p>
        </w:tc>
        <w:tc>
          <w:tcPr>
            <w:tcW w:w="709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Г. Символизирует богатство. Стабильность, интеллект, уважение</w:t>
            </w:r>
          </w:p>
        </w:tc>
      </w:tr>
      <w:tr w:rsidR="00B47F29" w:rsidRPr="008603B3" w:rsidTr="00773052">
        <w:trPr>
          <w:trHeight w:val="672"/>
        </w:trPr>
        <w:tc>
          <w:tcPr>
            <w:tcW w:w="194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5. Пурпурный</w:t>
            </w:r>
          </w:p>
        </w:tc>
        <w:tc>
          <w:tcPr>
            <w:tcW w:w="709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Д. Символизирует благородство, почет, достоинство, славу</w:t>
            </w:r>
          </w:p>
        </w:tc>
      </w:tr>
      <w:tr w:rsidR="00B47F29" w:rsidRPr="008603B3" w:rsidTr="00773052">
        <w:trPr>
          <w:trHeight w:val="648"/>
        </w:trPr>
        <w:tc>
          <w:tcPr>
            <w:tcW w:w="194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6. Черный</w:t>
            </w:r>
          </w:p>
        </w:tc>
        <w:tc>
          <w:tcPr>
            <w:tcW w:w="709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Е. Символизирует храбрость, мужество, неустрашимость</w:t>
            </w:r>
          </w:p>
        </w:tc>
      </w:tr>
      <w:tr w:rsidR="00B47F29" w:rsidRPr="008603B3" w:rsidTr="00773052">
        <w:trPr>
          <w:trHeight w:val="636"/>
        </w:trPr>
        <w:tc>
          <w:tcPr>
            <w:tcW w:w="1944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7, Золотой</w:t>
            </w:r>
          </w:p>
        </w:tc>
        <w:tc>
          <w:tcPr>
            <w:tcW w:w="7092" w:type="dxa"/>
          </w:tcPr>
          <w:p w:rsidR="00B47F29" w:rsidRPr="008603B3" w:rsidRDefault="00B47F29" w:rsidP="00773052">
            <w:pPr>
              <w:ind w:lef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Ж. Символизирует чистоту, мир, взаимопонимание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2"/>
        <w:gridCol w:w="7008"/>
      </w:tblGrid>
      <w:tr w:rsidR="00B47F29" w:rsidRPr="008603B3" w:rsidTr="00773052">
        <w:trPr>
          <w:trHeight w:val="600"/>
        </w:trPr>
        <w:tc>
          <w:tcPr>
            <w:tcW w:w="2052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1. Флаг</w:t>
            </w:r>
          </w:p>
        </w:tc>
        <w:tc>
          <w:tcPr>
            <w:tcW w:w="7008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А. Древнерусское название воинского знамени</w:t>
            </w:r>
          </w:p>
        </w:tc>
      </w:tr>
      <w:tr w:rsidR="00B47F29" w:rsidRPr="008603B3" w:rsidTr="00773052">
        <w:trPr>
          <w:trHeight w:val="600"/>
        </w:trPr>
        <w:tc>
          <w:tcPr>
            <w:tcW w:w="2052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2. Герб</w:t>
            </w:r>
          </w:p>
        </w:tc>
        <w:tc>
          <w:tcPr>
            <w:tcW w:w="7008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Б. Наука, изучающая гербы и их происхождение</w:t>
            </w:r>
          </w:p>
        </w:tc>
      </w:tr>
      <w:tr w:rsidR="00B47F29" w:rsidRPr="008603B3" w:rsidTr="00773052">
        <w:trPr>
          <w:trHeight w:val="564"/>
        </w:trPr>
        <w:tc>
          <w:tcPr>
            <w:tcW w:w="2052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3. Вексиллология</w:t>
            </w:r>
          </w:p>
        </w:tc>
        <w:tc>
          <w:tcPr>
            <w:tcW w:w="7008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В. Торжественная хвалебная песня</w:t>
            </w:r>
          </w:p>
        </w:tc>
      </w:tr>
      <w:tr w:rsidR="00B47F29" w:rsidRPr="008603B3" w:rsidTr="00773052">
        <w:trPr>
          <w:trHeight w:val="600"/>
        </w:trPr>
        <w:tc>
          <w:tcPr>
            <w:tcW w:w="2052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4. Геральдика</w:t>
            </w:r>
          </w:p>
        </w:tc>
        <w:tc>
          <w:tcPr>
            <w:tcW w:w="7008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Г. Изображение щита со знаками, эмблема государства, города, рода; изображается на флагах, монетах, печатях</w:t>
            </w:r>
          </w:p>
        </w:tc>
      </w:tr>
      <w:tr w:rsidR="00B47F29" w:rsidRPr="008603B3" w:rsidTr="00773052">
        <w:trPr>
          <w:trHeight w:val="504"/>
        </w:trPr>
        <w:tc>
          <w:tcPr>
            <w:tcW w:w="2052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5. Гимн</w:t>
            </w:r>
          </w:p>
        </w:tc>
        <w:tc>
          <w:tcPr>
            <w:tcW w:w="7008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Д. Наука о флагах</w:t>
            </w:r>
          </w:p>
        </w:tc>
      </w:tr>
      <w:tr w:rsidR="00B47F29" w:rsidRPr="008603B3" w:rsidTr="00773052">
        <w:trPr>
          <w:trHeight w:val="552"/>
        </w:trPr>
        <w:tc>
          <w:tcPr>
            <w:tcW w:w="2052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6, Скипетр</w:t>
            </w:r>
          </w:p>
        </w:tc>
        <w:tc>
          <w:tcPr>
            <w:tcW w:w="7008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Е. Золотой шар с крестом на верху, символ верховной власти</w:t>
            </w:r>
          </w:p>
        </w:tc>
      </w:tr>
      <w:tr w:rsidR="00B47F29" w:rsidRPr="008603B3" w:rsidTr="00773052">
        <w:trPr>
          <w:trHeight w:val="540"/>
        </w:trPr>
        <w:tc>
          <w:tcPr>
            <w:tcW w:w="2052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7, Стяг, хоругвь</w:t>
            </w:r>
          </w:p>
        </w:tc>
        <w:tc>
          <w:tcPr>
            <w:tcW w:w="7008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Ж. Золотой жезл, символ верховной власти</w:t>
            </w:r>
          </w:p>
        </w:tc>
      </w:tr>
      <w:tr w:rsidR="00B47F29" w:rsidRPr="008603B3" w:rsidTr="00773052">
        <w:trPr>
          <w:trHeight w:val="612"/>
        </w:trPr>
        <w:tc>
          <w:tcPr>
            <w:tcW w:w="2052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8, Держава</w:t>
            </w:r>
          </w:p>
        </w:tc>
        <w:tc>
          <w:tcPr>
            <w:tcW w:w="7008" w:type="dxa"/>
          </w:tcPr>
          <w:p w:rsidR="00B47F29" w:rsidRPr="008603B3" w:rsidRDefault="00B47F29" w:rsidP="007730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B3">
              <w:rPr>
                <w:rFonts w:ascii="Times New Roman" w:hAnsi="Times New Roman"/>
                <w:sz w:val="24"/>
                <w:szCs w:val="24"/>
                <w:lang w:val="ru-RU"/>
              </w:rPr>
              <w:t>З. Полотнище на древке или шнуре определенной раскраски</w:t>
            </w:r>
          </w:p>
        </w:tc>
      </w:tr>
    </w:tbl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0C34DD">
      <w:pPr>
        <w:rPr>
          <w:rFonts w:ascii="Times New Roman" w:hAnsi="Times New Roman"/>
          <w:sz w:val="28"/>
          <w:szCs w:val="28"/>
          <w:lang w:val="ru-RU"/>
        </w:rPr>
      </w:pPr>
    </w:p>
    <w:p w:rsidR="00B47F29" w:rsidRDefault="00B47F29" w:rsidP="00634E53">
      <w:pPr>
        <w:rPr>
          <w:rFonts w:ascii="Times New Roman" w:hAnsi="Times New Roman"/>
          <w:sz w:val="144"/>
          <w:szCs w:val="144"/>
          <w:lang w:val="ru-RU"/>
        </w:rPr>
      </w:pPr>
    </w:p>
    <w:sectPr w:rsidR="00B47F29" w:rsidSect="0091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132"/>
    <w:multiLevelType w:val="hybridMultilevel"/>
    <w:tmpl w:val="47CE217C"/>
    <w:lvl w:ilvl="0" w:tplc="0419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">
    <w:nsid w:val="0DA5210D"/>
    <w:multiLevelType w:val="hybridMultilevel"/>
    <w:tmpl w:val="5E3A31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4B5267"/>
    <w:multiLevelType w:val="hybridMultilevel"/>
    <w:tmpl w:val="0168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E723C8"/>
    <w:multiLevelType w:val="hybridMultilevel"/>
    <w:tmpl w:val="F5C6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51DC6"/>
    <w:multiLevelType w:val="hybridMultilevel"/>
    <w:tmpl w:val="B40C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902258"/>
    <w:multiLevelType w:val="hybridMultilevel"/>
    <w:tmpl w:val="63B2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54227"/>
    <w:multiLevelType w:val="hybridMultilevel"/>
    <w:tmpl w:val="1CDE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F009E1"/>
    <w:multiLevelType w:val="hybridMultilevel"/>
    <w:tmpl w:val="5D2E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BC5BCC"/>
    <w:multiLevelType w:val="hybridMultilevel"/>
    <w:tmpl w:val="7FAC8A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0881CDC"/>
    <w:multiLevelType w:val="hybridMultilevel"/>
    <w:tmpl w:val="D5E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25FFC"/>
    <w:multiLevelType w:val="hybridMultilevel"/>
    <w:tmpl w:val="1130DF80"/>
    <w:lvl w:ilvl="0" w:tplc="0419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1">
    <w:nsid w:val="321214C3"/>
    <w:multiLevelType w:val="hybridMultilevel"/>
    <w:tmpl w:val="7F7A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914F86"/>
    <w:multiLevelType w:val="hybridMultilevel"/>
    <w:tmpl w:val="20B8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B624DE"/>
    <w:multiLevelType w:val="hybridMultilevel"/>
    <w:tmpl w:val="324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D0155E"/>
    <w:multiLevelType w:val="hybridMultilevel"/>
    <w:tmpl w:val="C3EA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57D53"/>
    <w:multiLevelType w:val="hybridMultilevel"/>
    <w:tmpl w:val="73E8F98E"/>
    <w:lvl w:ilvl="0" w:tplc="0419000F">
      <w:start w:val="1"/>
      <w:numFmt w:val="decimal"/>
      <w:lvlText w:val="%1."/>
      <w:lvlJc w:val="left"/>
      <w:pPr>
        <w:ind w:left="8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6">
    <w:nsid w:val="3C927A52"/>
    <w:multiLevelType w:val="hybridMultilevel"/>
    <w:tmpl w:val="C63C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EC6FE1"/>
    <w:multiLevelType w:val="hybridMultilevel"/>
    <w:tmpl w:val="C16A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3D50FE"/>
    <w:multiLevelType w:val="hybridMultilevel"/>
    <w:tmpl w:val="CD7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581E88"/>
    <w:multiLevelType w:val="hybridMultilevel"/>
    <w:tmpl w:val="ED34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481470"/>
    <w:multiLevelType w:val="hybridMultilevel"/>
    <w:tmpl w:val="A85E98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16CA7"/>
    <w:multiLevelType w:val="hybridMultilevel"/>
    <w:tmpl w:val="174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CE381E"/>
    <w:multiLevelType w:val="hybridMultilevel"/>
    <w:tmpl w:val="1BDA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4021F"/>
    <w:multiLevelType w:val="hybridMultilevel"/>
    <w:tmpl w:val="18EC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4F3580"/>
    <w:multiLevelType w:val="hybridMultilevel"/>
    <w:tmpl w:val="5F7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812130"/>
    <w:multiLevelType w:val="hybridMultilevel"/>
    <w:tmpl w:val="C3CE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520679"/>
    <w:multiLevelType w:val="hybridMultilevel"/>
    <w:tmpl w:val="FDBE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43EA1"/>
    <w:multiLevelType w:val="hybridMultilevel"/>
    <w:tmpl w:val="B6BE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C07E52"/>
    <w:multiLevelType w:val="hybridMultilevel"/>
    <w:tmpl w:val="A48E579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55BB1EB9"/>
    <w:multiLevelType w:val="hybridMultilevel"/>
    <w:tmpl w:val="D10C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B40CFD"/>
    <w:multiLevelType w:val="hybridMultilevel"/>
    <w:tmpl w:val="EEF856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BBD268E"/>
    <w:multiLevelType w:val="hybridMultilevel"/>
    <w:tmpl w:val="844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B84CD8"/>
    <w:multiLevelType w:val="hybridMultilevel"/>
    <w:tmpl w:val="6324B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134E4"/>
    <w:multiLevelType w:val="hybridMultilevel"/>
    <w:tmpl w:val="BB1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AD48A0"/>
    <w:multiLevelType w:val="hybridMultilevel"/>
    <w:tmpl w:val="D452F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3A9180B"/>
    <w:multiLevelType w:val="hybridMultilevel"/>
    <w:tmpl w:val="3F1A33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FB67D6"/>
    <w:multiLevelType w:val="hybridMultilevel"/>
    <w:tmpl w:val="889E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D734C"/>
    <w:multiLevelType w:val="hybridMultilevel"/>
    <w:tmpl w:val="ECCC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1833B5"/>
    <w:multiLevelType w:val="hybridMultilevel"/>
    <w:tmpl w:val="B4E4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F40D96"/>
    <w:multiLevelType w:val="hybridMultilevel"/>
    <w:tmpl w:val="EF6C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265845"/>
    <w:multiLevelType w:val="hybridMultilevel"/>
    <w:tmpl w:val="1FF2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2"/>
  </w:num>
  <w:num w:numId="3">
    <w:abstractNumId w:val="14"/>
  </w:num>
  <w:num w:numId="4">
    <w:abstractNumId w:val="11"/>
  </w:num>
  <w:num w:numId="5">
    <w:abstractNumId w:val="10"/>
  </w:num>
  <w:num w:numId="6">
    <w:abstractNumId w:val="0"/>
  </w:num>
  <w:num w:numId="7">
    <w:abstractNumId w:val="29"/>
  </w:num>
  <w:num w:numId="8">
    <w:abstractNumId w:val="1"/>
  </w:num>
  <w:num w:numId="9">
    <w:abstractNumId w:val="33"/>
  </w:num>
  <w:num w:numId="10">
    <w:abstractNumId w:val="23"/>
  </w:num>
  <w:num w:numId="11">
    <w:abstractNumId w:val="35"/>
  </w:num>
  <w:num w:numId="12">
    <w:abstractNumId w:val="30"/>
  </w:num>
  <w:num w:numId="13">
    <w:abstractNumId w:val="8"/>
  </w:num>
  <w:num w:numId="14">
    <w:abstractNumId w:val="37"/>
  </w:num>
  <w:num w:numId="15">
    <w:abstractNumId w:val="31"/>
  </w:num>
  <w:num w:numId="16">
    <w:abstractNumId w:val="6"/>
  </w:num>
  <w:num w:numId="17">
    <w:abstractNumId w:val="15"/>
  </w:num>
  <w:num w:numId="18">
    <w:abstractNumId w:val="19"/>
  </w:num>
  <w:num w:numId="19">
    <w:abstractNumId w:val="5"/>
  </w:num>
  <w:num w:numId="20">
    <w:abstractNumId w:val="39"/>
  </w:num>
  <w:num w:numId="21">
    <w:abstractNumId w:val="3"/>
  </w:num>
  <w:num w:numId="22">
    <w:abstractNumId w:val="17"/>
  </w:num>
  <w:num w:numId="23">
    <w:abstractNumId w:val="38"/>
  </w:num>
  <w:num w:numId="24">
    <w:abstractNumId w:val="40"/>
  </w:num>
  <w:num w:numId="25">
    <w:abstractNumId w:val="24"/>
  </w:num>
  <w:num w:numId="26">
    <w:abstractNumId w:val="25"/>
  </w:num>
  <w:num w:numId="27">
    <w:abstractNumId w:val="21"/>
  </w:num>
  <w:num w:numId="28">
    <w:abstractNumId w:val="28"/>
  </w:num>
  <w:num w:numId="29">
    <w:abstractNumId w:val="27"/>
  </w:num>
  <w:num w:numId="30">
    <w:abstractNumId w:val="18"/>
  </w:num>
  <w:num w:numId="31">
    <w:abstractNumId w:val="2"/>
  </w:num>
  <w:num w:numId="32">
    <w:abstractNumId w:val="16"/>
  </w:num>
  <w:num w:numId="33">
    <w:abstractNumId w:val="12"/>
  </w:num>
  <w:num w:numId="34">
    <w:abstractNumId w:val="4"/>
  </w:num>
  <w:num w:numId="35">
    <w:abstractNumId w:val="22"/>
  </w:num>
  <w:num w:numId="36">
    <w:abstractNumId w:val="7"/>
  </w:num>
  <w:num w:numId="37">
    <w:abstractNumId w:val="13"/>
  </w:num>
  <w:num w:numId="38">
    <w:abstractNumId w:val="9"/>
  </w:num>
  <w:num w:numId="39">
    <w:abstractNumId w:val="20"/>
  </w:num>
  <w:num w:numId="40">
    <w:abstractNumId w:val="3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D46"/>
    <w:rsid w:val="0000355E"/>
    <w:rsid w:val="000B2A99"/>
    <w:rsid w:val="000C34DD"/>
    <w:rsid w:val="000D0399"/>
    <w:rsid w:val="000E293C"/>
    <w:rsid w:val="000F4044"/>
    <w:rsid w:val="000F5E3C"/>
    <w:rsid w:val="001A4F2A"/>
    <w:rsid w:val="00204207"/>
    <w:rsid w:val="002357C4"/>
    <w:rsid w:val="002751C8"/>
    <w:rsid w:val="002E7881"/>
    <w:rsid w:val="003579CE"/>
    <w:rsid w:val="003A603F"/>
    <w:rsid w:val="004225CA"/>
    <w:rsid w:val="00433240"/>
    <w:rsid w:val="0047381D"/>
    <w:rsid w:val="004804FC"/>
    <w:rsid w:val="004A1BC6"/>
    <w:rsid w:val="0051027A"/>
    <w:rsid w:val="00536B72"/>
    <w:rsid w:val="0054169C"/>
    <w:rsid w:val="00571C7D"/>
    <w:rsid w:val="00575525"/>
    <w:rsid w:val="00580EE2"/>
    <w:rsid w:val="005A19B2"/>
    <w:rsid w:val="00634E53"/>
    <w:rsid w:val="00641EE1"/>
    <w:rsid w:val="006D54A1"/>
    <w:rsid w:val="006F4312"/>
    <w:rsid w:val="00761A7A"/>
    <w:rsid w:val="00773052"/>
    <w:rsid w:val="007A3361"/>
    <w:rsid w:val="007A6885"/>
    <w:rsid w:val="007B4722"/>
    <w:rsid w:val="007B6F5F"/>
    <w:rsid w:val="007C290E"/>
    <w:rsid w:val="007F6E23"/>
    <w:rsid w:val="00805A2B"/>
    <w:rsid w:val="008603B3"/>
    <w:rsid w:val="008A7019"/>
    <w:rsid w:val="008D2161"/>
    <w:rsid w:val="009118B9"/>
    <w:rsid w:val="009C182C"/>
    <w:rsid w:val="00A46D5F"/>
    <w:rsid w:val="00A82A9A"/>
    <w:rsid w:val="00AB2E81"/>
    <w:rsid w:val="00AE7029"/>
    <w:rsid w:val="00AF3656"/>
    <w:rsid w:val="00AF72C4"/>
    <w:rsid w:val="00B03879"/>
    <w:rsid w:val="00B10DE4"/>
    <w:rsid w:val="00B24F43"/>
    <w:rsid w:val="00B47F29"/>
    <w:rsid w:val="00B55A03"/>
    <w:rsid w:val="00C0154B"/>
    <w:rsid w:val="00C10DA0"/>
    <w:rsid w:val="00C1404A"/>
    <w:rsid w:val="00C15295"/>
    <w:rsid w:val="00C742A2"/>
    <w:rsid w:val="00CD39F4"/>
    <w:rsid w:val="00D00727"/>
    <w:rsid w:val="00D3026D"/>
    <w:rsid w:val="00D312E5"/>
    <w:rsid w:val="00D61BD3"/>
    <w:rsid w:val="00D8494B"/>
    <w:rsid w:val="00DC1E91"/>
    <w:rsid w:val="00DF0C30"/>
    <w:rsid w:val="00EC2676"/>
    <w:rsid w:val="00EE0605"/>
    <w:rsid w:val="00F002A4"/>
    <w:rsid w:val="00FD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804FC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4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E8006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4F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FF388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04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FF388C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04F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FF388C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04FC"/>
    <w:pPr>
      <w:keepNext/>
      <w:keepLines/>
      <w:spacing w:before="200" w:after="0"/>
      <w:outlineLvl w:val="4"/>
    </w:pPr>
    <w:rPr>
      <w:rFonts w:ascii="Cambria" w:eastAsia="Times New Roman" w:hAnsi="Cambria"/>
      <w:color w:val="9A00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04F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9A00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04F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04FC"/>
    <w:pPr>
      <w:keepNext/>
      <w:keepLines/>
      <w:spacing w:before="200" w:after="0"/>
      <w:outlineLvl w:val="7"/>
    </w:pPr>
    <w:rPr>
      <w:rFonts w:ascii="Cambria" w:eastAsia="Times New Roman" w:hAnsi="Cambria"/>
      <w:color w:val="FF388C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04F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4FC"/>
    <w:rPr>
      <w:rFonts w:ascii="Cambria" w:hAnsi="Cambria" w:cs="Times New Roman"/>
      <w:b/>
      <w:bCs/>
      <w:color w:val="E8006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04FC"/>
    <w:rPr>
      <w:rFonts w:ascii="Cambria" w:hAnsi="Cambria" w:cs="Times New Roman"/>
      <w:b/>
      <w:bCs/>
      <w:color w:val="FF38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04FC"/>
    <w:rPr>
      <w:rFonts w:ascii="Cambria" w:hAnsi="Cambria" w:cs="Times New Roman"/>
      <w:b/>
      <w:bCs/>
      <w:color w:val="FF388C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04FC"/>
    <w:rPr>
      <w:rFonts w:ascii="Cambria" w:hAnsi="Cambria" w:cs="Times New Roman"/>
      <w:b/>
      <w:bCs/>
      <w:i/>
      <w:iCs/>
      <w:color w:val="FF388C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04FC"/>
    <w:rPr>
      <w:rFonts w:ascii="Cambria" w:hAnsi="Cambria" w:cs="Times New Roman"/>
      <w:color w:val="9A00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804FC"/>
    <w:rPr>
      <w:rFonts w:ascii="Cambria" w:hAnsi="Cambria" w:cs="Times New Roman"/>
      <w:i/>
      <w:iCs/>
      <w:color w:val="9A004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804FC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804FC"/>
    <w:rPr>
      <w:rFonts w:ascii="Cambria" w:hAnsi="Cambria" w:cs="Times New Roman"/>
      <w:color w:val="FF388C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804FC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804FC"/>
    <w:pPr>
      <w:spacing w:line="240" w:lineRule="auto"/>
    </w:pPr>
    <w:rPr>
      <w:b/>
      <w:bCs/>
      <w:color w:val="FF388C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804FC"/>
    <w:pPr>
      <w:pBdr>
        <w:bottom w:val="single" w:sz="8" w:space="4" w:color="FF388C"/>
      </w:pBdr>
      <w:spacing w:after="300" w:line="240" w:lineRule="auto"/>
      <w:contextualSpacing/>
    </w:pPr>
    <w:rPr>
      <w:rFonts w:ascii="Cambria" w:eastAsia="Times New Roman" w:hAnsi="Cambria"/>
      <w:color w:val="4C4C4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804FC"/>
    <w:rPr>
      <w:rFonts w:ascii="Cambria" w:hAnsi="Cambria" w:cs="Times New Roman"/>
      <w:color w:val="4C4C4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804FC"/>
    <w:pPr>
      <w:numPr>
        <w:ilvl w:val="1"/>
      </w:numPr>
    </w:pPr>
    <w:rPr>
      <w:rFonts w:ascii="Cambria" w:eastAsia="Times New Roman" w:hAnsi="Cambria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804FC"/>
    <w:rPr>
      <w:rFonts w:ascii="Cambria" w:hAnsi="Cambria" w:cs="Times New Roman"/>
      <w:i/>
      <w:iCs/>
      <w:color w:val="FF388C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804F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804FC"/>
    <w:rPr>
      <w:rFonts w:cs="Times New Roman"/>
      <w:i/>
      <w:iCs/>
    </w:rPr>
  </w:style>
  <w:style w:type="paragraph" w:styleId="NoSpacing">
    <w:name w:val="No Spacing"/>
    <w:uiPriority w:val="99"/>
    <w:qFormat/>
    <w:rsid w:val="004804FC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4804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804F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804FC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804FC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804FC"/>
    <w:rPr>
      <w:rFonts w:cs="Times New Roman"/>
      <w:b/>
      <w:bCs/>
      <w:i/>
      <w:iCs/>
      <w:color w:val="FF388C"/>
    </w:rPr>
  </w:style>
  <w:style w:type="character" w:styleId="SubtleEmphasis">
    <w:name w:val="Subtle Emphasis"/>
    <w:basedOn w:val="DefaultParagraphFont"/>
    <w:uiPriority w:val="99"/>
    <w:qFormat/>
    <w:rsid w:val="004804F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804FC"/>
    <w:rPr>
      <w:rFonts w:cs="Times New Roman"/>
      <w:b/>
      <w:bCs/>
      <w:i/>
      <w:iCs/>
      <w:color w:val="FF388C"/>
    </w:rPr>
  </w:style>
  <w:style w:type="character" w:styleId="SubtleReference">
    <w:name w:val="Subtle Reference"/>
    <w:basedOn w:val="DefaultParagraphFont"/>
    <w:uiPriority w:val="99"/>
    <w:qFormat/>
    <w:rsid w:val="004804FC"/>
    <w:rPr>
      <w:rFonts w:cs="Times New Roman"/>
      <w:smallCaps/>
      <w:color w:val="E40059"/>
      <w:u w:val="single"/>
    </w:rPr>
  </w:style>
  <w:style w:type="character" w:styleId="IntenseReference">
    <w:name w:val="Intense Reference"/>
    <w:basedOn w:val="DefaultParagraphFont"/>
    <w:uiPriority w:val="99"/>
    <w:qFormat/>
    <w:rsid w:val="004804FC"/>
    <w:rPr>
      <w:rFonts w:cs="Times New Roman"/>
      <w:b/>
      <w:bCs/>
      <w:smallCaps/>
      <w:color w:val="E40059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804FC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804FC"/>
    <w:pPr>
      <w:outlineLvl w:val="9"/>
    </w:pPr>
  </w:style>
  <w:style w:type="table" w:styleId="TableGrid">
    <w:name w:val="Table Grid"/>
    <w:basedOn w:val="TableNormal"/>
    <w:uiPriority w:val="99"/>
    <w:rsid w:val="000C34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Normal"/>
    <w:uiPriority w:val="99"/>
    <w:rsid w:val="00AF7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DefaultParagraphFont"/>
    <w:uiPriority w:val="99"/>
    <w:rsid w:val="00AF72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16</Pages>
  <Words>2705</Words>
  <Characters>15425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35</cp:revision>
  <cp:lastPrinted>2013-03-25T08:32:00Z</cp:lastPrinted>
  <dcterms:created xsi:type="dcterms:W3CDTF">2013-03-11T17:49:00Z</dcterms:created>
  <dcterms:modified xsi:type="dcterms:W3CDTF">2013-03-25T08:32:00Z</dcterms:modified>
</cp:coreProperties>
</file>