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C8" w:rsidRDefault="000D27C8" w:rsidP="000D27C8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Муниципальное </w:t>
      </w:r>
      <w:r w:rsidRPr="00B602D7">
        <w:rPr>
          <w:i/>
          <w:sz w:val="36"/>
          <w:szCs w:val="36"/>
        </w:rPr>
        <w:t xml:space="preserve">бюджетное </w:t>
      </w:r>
    </w:p>
    <w:p w:rsidR="000D27C8" w:rsidRPr="00B602D7" w:rsidRDefault="000D27C8" w:rsidP="000D27C8">
      <w:pPr>
        <w:jc w:val="center"/>
        <w:rPr>
          <w:i/>
          <w:sz w:val="36"/>
          <w:szCs w:val="36"/>
        </w:rPr>
      </w:pPr>
      <w:r w:rsidRPr="00B602D7">
        <w:rPr>
          <w:i/>
          <w:sz w:val="36"/>
          <w:szCs w:val="36"/>
        </w:rPr>
        <w:t>общеобразовательное учреждение</w:t>
      </w:r>
    </w:p>
    <w:p w:rsidR="000D27C8" w:rsidRDefault="000D27C8" w:rsidP="000D27C8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  <w:r w:rsidRPr="00B602D7">
        <w:rPr>
          <w:i/>
          <w:sz w:val="36"/>
          <w:szCs w:val="36"/>
        </w:rPr>
        <w:t>Лицей № 3 МР Учалинский район РБ</w:t>
      </w: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48"/>
          <w:szCs w:val="48"/>
        </w:rPr>
      </w:pPr>
      <w:r w:rsidRPr="000D27C8">
        <w:rPr>
          <w:rFonts w:ascii="EtelkaMedium" w:hAnsi="EtelkaMedium" w:cs="EtelkaMedium"/>
          <w:sz w:val="48"/>
          <w:szCs w:val="48"/>
        </w:rPr>
        <w:t>ДОКЛАД</w:t>
      </w: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48"/>
          <w:szCs w:val="48"/>
        </w:rPr>
      </w:pPr>
    </w:p>
    <w:p w:rsidR="000D27C8" w:rsidRP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28"/>
          <w:szCs w:val="28"/>
        </w:rPr>
      </w:pPr>
      <w:r w:rsidRPr="000D27C8">
        <w:rPr>
          <w:rFonts w:ascii="EtelkaMedium" w:hAnsi="EtelkaMedium" w:cs="EtelkaMedium"/>
          <w:sz w:val="28"/>
          <w:szCs w:val="28"/>
        </w:rPr>
        <w:t xml:space="preserve">На тему: </w:t>
      </w:r>
      <w:r>
        <w:rPr>
          <w:rFonts w:ascii="EtelkaMedium" w:hAnsi="EtelkaMedium" w:cs="EtelkaMedium"/>
          <w:sz w:val="28"/>
          <w:szCs w:val="28"/>
        </w:rPr>
        <w:t xml:space="preserve">Олимпийские и </w:t>
      </w:r>
      <w:proofErr w:type="spellStart"/>
      <w:r>
        <w:rPr>
          <w:rFonts w:ascii="EtelkaMedium" w:hAnsi="EtelkaMedium" w:cs="EtelkaMedium"/>
          <w:sz w:val="28"/>
          <w:szCs w:val="28"/>
        </w:rPr>
        <w:t>Паралимпийские</w:t>
      </w:r>
      <w:proofErr w:type="spellEnd"/>
      <w:r>
        <w:rPr>
          <w:rFonts w:ascii="EtelkaMedium" w:hAnsi="EtelkaMedium" w:cs="EtelkaMedium"/>
          <w:sz w:val="28"/>
          <w:szCs w:val="28"/>
        </w:rPr>
        <w:t xml:space="preserve"> ценности.</w:t>
      </w: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D27C8">
      <w:pPr>
        <w:autoSpaceDE w:val="0"/>
        <w:autoSpaceDN w:val="0"/>
        <w:adjustRightInd w:val="0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28"/>
          <w:szCs w:val="28"/>
        </w:rPr>
      </w:pPr>
      <w:r>
        <w:rPr>
          <w:rFonts w:ascii="EtelkaMedium" w:hAnsi="EtelkaMedium" w:cs="EtelkaMedium"/>
          <w:sz w:val="28"/>
          <w:szCs w:val="28"/>
        </w:rPr>
        <w:t xml:space="preserve">                                             </w:t>
      </w:r>
      <w:r w:rsidRPr="000D27C8">
        <w:rPr>
          <w:rFonts w:ascii="EtelkaMedium" w:hAnsi="EtelkaMedium" w:cs="EtelkaMedium"/>
          <w:sz w:val="28"/>
          <w:szCs w:val="28"/>
        </w:rPr>
        <w:t xml:space="preserve">Подготовил: </w:t>
      </w:r>
      <w:r>
        <w:rPr>
          <w:rFonts w:ascii="EtelkaMedium" w:hAnsi="EtelkaMedium" w:cs="EtelkaMedium"/>
          <w:sz w:val="28"/>
          <w:szCs w:val="28"/>
        </w:rPr>
        <w:t>учитель физической культуры</w:t>
      </w:r>
    </w:p>
    <w:p w:rsidR="000D27C8" w:rsidRP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28"/>
          <w:szCs w:val="28"/>
        </w:rPr>
      </w:pPr>
      <w:r>
        <w:rPr>
          <w:rFonts w:ascii="EtelkaMedium" w:hAnsi="EtelkaMedium" w:cs="EtelkaMedium"/>
          <w:sz w:val="28"/>
          <w:szCs w:val="28"/>
        </w:rPr>
        <w:t xml:space="preserve">                                                                                           Муратшин И.И.</w:t>
      </w: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</w:p>
    <w:p w:rsidR="000D27C8" w:rsidRDefault="000D27C8" w:rsidP="000D27C8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28"/>
          <w:szCs w:val="28"/>
        </w:rPr>
      </w:pPr>
    </w:p>
    <w:p w:rsidR="000D27C8" w:rsidRDefault="000D27C8" w:rsidP="000D27C8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28"/>
          <w:szCs w:val="28"/>
        </w:rPr>
      </w:pPr>
    </w:p>
    <w:p w:rsidR="000D27C8" w:rsidRDefault="000D27C8" w:rsidP="000D27C8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28"/>
          <w:szCs w:val="28"/>
        </w:rPr>
      </w:pPr>
    </w:p>
    <w:p w:rsidR="000D27C8" w:rsidRPr="000D27C8" w:rsidRDefault="000D27C8" w:rsidP="000D27C8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28"/>
          <w:szCs w:val="28"/>
        </w:rPr>
      </w:pPr>
    </w:p>
    <w:p w:rsid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28"/>
          <w:szCs w:val="28"/>
        </w:rPr>
      </w:pPr>
    </w:p>
    <w:p w:rsidR="000D27C8" w:rsidRPr="000D27C8" w:rsidRDefault="000D27C8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sz w:val="28"/>
          <w:szCs w:val="28"/>
        </w:rPr>
      </w:pPr>
      <w:r w:rsidRPr="000D27C8">
        <w:rPr>
          <w:rFonts w:ascii="EtelkaMedium" w:hAnsi="EtelkaMedium" w:cs="EtelkaMedium"/>
          <w:sz w:val="28"/>
          <w:szCs w:val="28"/>
        </w:rPr>
        <w:t>2013 год</w:t>
      </w:r>
    </w:p>
    <w:p w:rsidR="00032D54" w:rsidRDefault="00032D54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  <w:r>
        <w:rPr>
          <w:rFonts w:ascii="EtelkaMedium" w:hAnsi="EtelkaMedium" w:cs="EtelkaMedium"/>
          <w:color w:val="0080FF"/>
          <w:sz w:val="48"/>
          <w:szCs w:val="48"/>
        </w:rPr>
        <w:lastRenderedPageBreak/>
        <w:t>Олимпийский урок</w:t>
      </w:r>
    </w:p>
    <w:p w:rsidR="00032D54" w:rsidRDefault="00032D54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  <w:r>
        <w:rPr>
          <w:rFonts w:ascii="EtelkaMedium" w:hAnsi="EtelkaMedium" w:cs="EtelkaMedium"/>
          <w:color w:val="0080FF"/>
          <w:sz w:val="48"/>
          <w:szCs w:val="48"/>
        </w:rPr>
        <w:t>для начальной школы</w:t>
      </w:r>
    </w:p>
    <w:p w:rsidR="00032D54" w:rsidRDefault="00032D54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  <w:r>
        <w:rPr>
          <w:rFonts w:ascii="EtelkaMedium" w:hAnsi="EtelkaMedium" w:cs="EtelkaMedium"/>
          <w:color w:val="0080FF"/>
          <w:sz w:val="48"/>
          <w:szCs w:val="48"/>
        </w:rPr>
        <w:t>(1 - 4 классы)</w:t>
      </w:r>
    </w:p>
    <w:p w:rsidR="00032D54" w:rsidRPr="0057046A" w:rsidRDefault="00032D54" w:rsidP="00032D54">
      <w:pPr>
        <w:autoSpaceDE w:val="0"/>
        <w:autoSpaceDN w:val="0"/>
        <w:adjustRightInd w:val="0"/>
        <w:jc w:val="center"/>
        <w:rPr>
          <w:rFonts w:ascii="EtelkaMedium" w:hAnsi="EtelkaMedium" w:cs="EtelkaMedium"/>
          <w:color w:val="0080FF"/>
          <w:sz w:val="48"/>
          <w:szCs w:val="48"/>
        </w:rPr>
      </w:pPr>
      <w:r>
        <w:rPr>
          <w:rFonts w:ascii="EtelkaMedium" w:hAnsi="EtelkaMedium" w:cs="EtelkaMedium"/>
          <w:noProof/>
          <w:color w:val="0080FF"/>
          <w:sz w:val="48"/>
          <w:szCs w:val="48"/>
        </w:rPr>
        <w:drawing>
          <wp:inline distT="0" distB="0" distL="0" distR="0">
            <wp:extent cx="5181600" cy="269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 xml:space="preserve">Тема урока: </w:t>
      </w:r>
      <w:r w:rsidRPr="00A616E0">
        <w:rPr>
          <w:rFonts w:ascii="Calibri" w:hAnsi="Calibri" w:cs="EtelkaText"/>
          <w:color w:val="000000"/>
          <w:sz w:val="28"/>
          <w:szCs w:val="28"/>
        </w:rPr>
        <w:t xml:space="preserve">Олимпийские и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</w:t>
      </w:r>
      <w:r>
        <w:rPr>
          <w:rFonts w:ascii="Calibri" w:hAnsi="Calibri" w:cs="EtelkaText"/>
          <w:color w:val="000000"/>
          <w:sz w:val="28"/>
          <w:szCs w:val="28"/>
        </w:rPr>
        <w:t>аралимпийские</w:t>
      </w:r>
      <w:proofErr w:type="spellEnd"/>
      <w:r>
        <w:rPr>
          <w:rFonts w:ascii="Calibri" w:hAnsi="Calibri" w:cs="EtelkaText"/>
          <w:color w:val="000000"/>
          <w:sz w:val="28"/>
          <w:szCs w:val="28"/>
        </w:rPr>
        <w:t xml:space="preserve"> ценности</w:t>
      </w:r>
      <w:r w:rsidRPr="00A616E0">
        <w:rPr>
          <w:rFonts w:ascii="Calibri" w:hAnsi="Calibri" w:cs="EtelkaText"/>
          <w:color w:val="000000"/>
          <w:sz w:val="28"/>
          <w:szCs w:val="28"/>
        </w:rPr>
        <w:t>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-Bold"/>
          <w:b/>
          <w:bCs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>Цели урока:</w:t>
      </w:r>
    </w:p>
    <w:p w:rsidR="00032D54" w:rsidRPr="00A616E0" w:rsidRDefault="00032D54" w:rsidP="00032D54">
      <w:pPr>
        <w:autoSpaceDE w:val="0"/>
        <w:autoSpaceDN w:val="0"/>
        <w:adjustRightInd w:val="0"/>
        <w:ind w:left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– актуализация информации о XXII Олимпийских зимних играх и XI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зимних играх, имеющейся у школьников;</w:t>
      </w:r>
    </w:p>
    <w:p w:rsidR="00032D54" w:rsidRPr="00A616E0" w:rsidRDefault="00032D54" w:rsidP="00032D54">
      <w:pPr>
        <w:autoSpaceDE w:val="0"/>
        <w:autoSpaceDN w:val="0"/>
        <w:adjustRightInd w:val="0"/>
        <w:ind w:left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– расширение представлений школьников о XXII Олимпийских зимних играх и XI  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зимних играх;</w:t>
      </w:r>
    </w:p>
    <w:p w:rsidR="00032D54" w:rsidRPr="00A616E0" w:rsidRDefault="00032D54" w:rsidP="00032D54">
      <w:pPr>
        <w:autoSpaceDE w:val="0"/>
        <w:autoSpaceDN w:val="0"/>
        <w:adjustRightInd w:val="0"/>
        <w:ind w:left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– включение школьников в активное освоение системы </w:t>
      </w:r>
      <w:r>
        <w:rPr>
          <w:rFonts w:ascii="Calibri" w:hAnsi="Calibri" w:cs="EtelkaText"/>
          <w:color w:val="000000"/>
          <w:sz w:val="28"/>
          <w:szCs w:val="28"/>
        </w:rPr>
        <w:t>о</w:t>
      </w:r>
      <w:r w:rsidRPr="00A616E0">
        <w:rPr>
          <w:rFonts w:ascii="Calibri" w:hAnsi="Calibri" w:cs="EtelkaText"/>
          <w:color w:val="000000"/>
          <w:sz w:val="28"/>
          <w:szCs w:val="28"/>
        </w:rPr>
        <w:t xml:space="preserve">лимпийских и </w:t>
      </w:r>
      <w:proofErr w:type="spellStart"/>
      <w:r>
        <w:rPr>
          <w:rFonts w:ascii="Calibri" w:hAnsi="Calibri" w:cs="EtelkaText"/>
          <w:color w:val="000000"/>
          <w:sz w:val="28"/>
          <w:szCs w:val="28"/>
        </w:rPr>
        <w:t>п</w:t>
      </w:r>
      <w:r w:rsidRPr="00A616E0">
        <w:rPr>
          <w:rFonts w:ascii="Calibri" w:hAnsi="Calibri" w:cs="EtelkaText"/>
          <w:color w:val="000000"/>
          <w:sz w:val="28"/>
          <w:szCs w:val="28"/>
        </w:rPr>
        <w:t>аралимпийских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ценностей;</w:t>
      </w:r>
    </w:p>
    <w:p w:rsidR="00032D54" w:rsidRPr="00A616E0" w:rsidRDefault="00032D54" w:rsidP="00032D54">
      <w:pPr>
        <w:autoSpaceDE w:val="0"/>
        <w:autoSpaceDN w:val="0"/>
        <w:adjustRightInd w:val="0"/>
        <w:ind w:left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– устойчивые знания и понимание школьниками ценностей Олимпийского и 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Паралимпийского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движения.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 xml:space="preserve">Тип урока: </w:t>
      </w:r>
      <w:r w:rsidRPr="00A616E0">
        <w:rPr>
          <w:rFonts w:ascii="Calibri" w:hAnsi="Calibri" w:cs="EtelkaText"/>
          <w:color w:val="000000"/>
          <w:sz w:val="28"/>
          <w:szCs w:val="28"/>
        </w:rPr>
        <w:t>интерактивная организационно-деловая игра.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-Bold"/>
          <w:b/>
          <w:bCs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>Техническое и иное обеспечение:</w:t>
      </w:r>
    </w:p>
    <w:p w:rsidR="00032D54" w:rsidRPr="00A616E0" w:rsidRDefault="00032D54" w:rsidP="00032D54">
      <w:pPr>
        <w:autoSpaceDE w:val="0"/>
        <w:autoSpaceDN w:val="0"/>
        <w:adjustRightInd w:val="0"/>
        <w:ind w:firstLine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80FF"/>
          <w:sz w:val="28"/>
          <w:szCs w:val="28"/>
        </w:rPr>
        <w:t xml:space="preserve">•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мультимедийный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проектор, компьютер, экран;</w:t>
      </w:r>
    </w:p>
    <w:p w:rsidR="00032D54" w:rsidRPr="00A616E0" w:rsidRDefault="00032D54" w:rsidP="00032D54">
      <w:pPr>
        <w:autoSpaceDE w:val="0"/>
        <w:autoSpaceDN w:val="0"/>
        <w:adjustRightInd w:val="0"/>
        <w:ind w:left="720" w:hanging="18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80FF"/>
          <w:sz w:val="28"/>
          <w:szCs w:val="28"/>
        </w:rPr>
        <w:t xml:space="preserve">• </w:t>
      </w:r>
      <w:r w:rsidRPr="00A616E0">
        <w:rPr>
          <w:rFonts w:ascii="Calibri" w:hAnsi="Calibri" w:cs="EtelkaText"/>
          <w:color w:val="000000"/>
          <w:sz w:val="28"/>
          <w:szCs w:val="28"/>
        </w:rPr>
        <w:t xml:space="preserve">карточки двух цветов для проведения игры (олимпийские ценности и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паралимпийские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ценности);</w:t>
      </w:r>
    </w:p>
    <w:p w:rsidR="00032D54" w:rsidRPr="00A616E0" w:rsidRDefault="00032D54" w:rsidP="00032D54">
      <w:pPr>
        <w:autoSpaceDE w:val="0"/>
        <w:autoSpaceDN w:val="0"/>
        <w:adjustRightInd w:val="0"/>
        <w:ind w:firstLine="54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80FF"/>
          <w:sz w:val="28"/>
          <w:szCs w:val="28"/>
        </w:rPr>
        <w:t xml:space="preserve">• </w:t>
      </w:r>
      <w:r w:rsidRPr="00A616E0">
        <w:rPr>
          <w:rFonts w:ascii="Calibri" w:hAnsi="Calibri" w:cs="EtelkaText"/>
          <w:color w:val="000000"/>
          <w:sz w:val="28"/>
          <w:szCs w:val="28"/>
        </w:rPr>
        <w:t>презентация.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-Bold"/>
          <w:b/>
          <w:bCs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>Структура урока</w:t>
      </w:r>
    </w:p>
    <w:p w:rsidR="00032D54" w:rsidRPr="00A616E0" w:rsidRDefault="00032D54" w:rsidP="00032D54">
      <w:pPr>
        <w:autoSpaceDE w:val="0"/>
        <w:autoSpaceDN w:val="0"/>
        <w:adjustRightInd w:val="0"/>
        <w:ind w:left="126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1. Актуализация имеющейся у школьников информации о ценностях Олимпийского и </w:t>
      </w:r>
      <w:proofErr w:type="spellStart"/>
      <w:r w:rsidRPr="00A616E0">
        <w:rPr>
          <w:rFonts w:ascii="Calibri" w:hAnsi="Calibri" w:cs="EtelkaText"/>
          <w:color w:val="000000"/>
          <w:sz w:val="28"/>
          <w:szCs w:val="28"/>
        </w:rPr>
        <w:t>Паралимпийского</w:t>
      </w:r>
      <w:proofErr w:type="spellEnd"/>
      <w:r w:rsidRPr="00A616E0">
        <w:rPr>
          <w:rFonts w:ascii="Calibri" w:hAnsi="Calibri" w:cs="EtelkaText"/>
          <w:color w:val="000000"/>
          <w:sz w:val="28"/>
          <w:szCs w:val="28"/>
        </w:rPr>
        <w:t xml:space="preserve"> движения.</w:t>
      </w:r>
    </w:p>
    <w:p w:rsidR="00032D54" w:rsidRPr="00A616E0" w:rsidRDefault="00032D54" w:rsidP="00032D54">
      <w:pPr>
        <w:autoSpaceDE w:val="0"/>
        <w:autoSpaceDN w:val="0"/>
        <w:adjustRightInd w:val="0"/>
        <w:ind w:left="126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>2. Мотивация школьников к активному освоению новой информации.</w:t>
      </w:r>
    </w:p>
    <w:p w:rsidR="00032D54" w:rsidRDefault="00032D54" w:rsidP="00032D54">
      <w:pPr>
        <w:autoSpaceDE w:val="0"/>
        <w:autoSpaceDN w:val="0"/>
        <w:adjustRightInd w:val="0"/>
        <w:ind w:left="126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>3. Проведение организационно-деловой игры.</w:t>
      </w:r>
    </w:p>
    <w:p w:rsidR="00032D54" w:rsidRPr="00A616E0" w:rsidRDefault="00032D54" w:rsidP="00032D54">
      <w:pPr>
        <w:autoSpaceDE w:val="0"/>
        <w:autoSpaceDN w:val="0"/>
        <w:adjustRightInd w:val="0"/>
        <w:ind w:left="126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>4. Обобщение полученной информации.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-Bold"/>
          <w:b/>
          <w:bCs/>
          <w:color w:val="000000"/>
          <w:sz w:val="28"/>
          <w:szCs w:val="28"/>
        </w:rPr>
      </w:pPr>
      <w:r w:rsidRPr="00A616E0">
        <w:rPr>
          <w:rFonts w:ascii="Calibri" w:hAnsi="Calibri" w:cs="EtelkaText-Bold"/>
          <w:b/>
          <w:bCs/>
          <w:color w:val="000000"/>
          <w:sz w:val="28"/>
          <w:szCs w:val="28"/>
        </w:rPr>
        <w:t>Ход  урока: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-Bold"/>
          <w:b/>
          <w:bCs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color w:val="000000"/>
          <w:sz w:val="28"/>
          <w:szCs w:val="28"/>
        </w:rPr>
      </w:pPr>
      <w:r w:rsidRPr="00A616E0">
        <w:rPr>
          <w:rFonts w:ascii="Calibri" w:hAnsi="Calibri" w:cs="EtelkaText"/>
          <w:b/>
          <w:color w:val="000000"/>
          <w:sz w:val="28"/>
          <w:szCs w:val="28"/>
        </w:rPr>
        <w:t xml:space="preserve">1. Актуализация имеющейся у детей информации об олимпийских ценностях 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  <w:r w:rsidRPr="00A616E0">
        <w:rPr>
          <w:rFonts w:ascii="Calibri" w:hAnsi="Calibri"/>
          <w:b/>
          <w:i/>
          <w:color w:val="000000"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– Что вам известно об Олимпийских играх?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– С чем, прежде всего, связывают понятие «Олимпийские игры»? 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  <w:r w:rsidRPr="00A616E0">
        <w:rPr>
          <w:rFonts w:ascii="Calibri" w:hAnsi="Calibri"/>
          <w:b/>
          <w:i/>
          <w:color w:val="000000"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– Знаете ли вы, что в Сочи будут проходить не только Олимпийские игры, но и </w:t>
      </w:r>
      <w:proofErr w:type="spellStart"/>
      <w:r w:rsidRPr="00A616E0">
        <w:rPr>
          <w:rFonts w:ascii="Calibri" w:hAnsi="Calibri"/>
          <w:color w:val="000000"/>
          <w:sz w:val="28"/>
          <w:szCs w:val="28"/>
        </w:rPr>
        <w:t>Паралимпийские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>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– Что значит «</w:t>
      </w:r>
      <w:proofErr w:type="spellStart"/>
      <w:r w:rsidRPr="00A616E0">
        <w:rPr>
          <w:rFonts w:ascii="Calibri" w:hAnsi="Calibri"/>
          <w:color w:val="000000"/>
          <w:sz w:val="28"/>
          <w:szCs w:val="28"/>
        </w:rPr>
        <w:t>Паралимпийские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>»?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proofErr w:type="gramStart"/>
      <w:r>
        <w:rPr>
          <w:rFonts w:ascii="Calibri" w:hAnsi="Calibri"/>
          <w:color w:val="000000"/>
          <w:sz w:val="28"/>
          <w:szCs w:val="28"/>
        </w:rPr>
        <w:t xml:space="preserve">(Международные спортивные </w:t>
      </w:r>
      <w:proofErr w:type="spellStart"/>
      <w:r>
        <w:rPr>
          <w:rFonts w:ascii="Calibri" w:hAnsi="Calibri"/>
          <w:color w:val="000000"/>
          <w:sz w:val="28"/>
          <w:szCs w:val="28"/>
        </w:rPr>
        <w:t>сор-я</w:t>
      </w:r>
      <w:proofErr w:type="spellEnd"/>
      <w:r>
        <w:rPr>
          <w:rFonts w:ascii="Calibri" w:hAnsi="Calibri"/>
          <w:color w:val="000000"/>
          <w:sz w:val="28"/>
          <w:szCs w:val="28"/>
        </w:rPr>
        <w:t xml:space="preserve"> для людей с ограниченными возможностями.</w:t>
      </w:r>
      <w:proofErr w:type="gramEnd"/>
    </w:p>
    <w:p w:rsidR="00032D54" w:rsidRPr="00A616E0" w:rsidRDefault="00032D54" w:rsidP="00032D54">
      <w:pPr>
        <w:autoSpaceDE w:val="0"/>
        <w:autoSpaceDN w:val="0"/>
        <w:adjustRightInd w:val="0"/>
        <w:ind w:firstLine="708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Обратите внимание на сроки проведения Игр.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546600" cy="29591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– </w:t>
      </w:r>
      <w:r>
        <w:rPr>
          <w:rFonts w:ascii="Calibri" w:hAnsi="Calibri"/>
          <w:color w:val="000000"/>
          <w:sz w:val="28"/>
          <w:szCs w:val="28"/>
        </w:rPr>
        <w:t xml:space="preserve">Через сколько лет  </w:t>
      </w:r>
      <w:proofErr w:type="spellStart"/>
      <w:r>
        <w:rPr>
          <w:rFonts w:ascii="Calibri" w:hAnsi="Calibri"/>
          <w:color w:val="000000"/>
          <w:sz w:val="28"/>
          <w:szCs w:val="28"/>
        </w:rPr>
        <w:t>проводя</w:t>
      </w:r>
      <w:r w:rsidRPr="00A616E0">
        <w:rPr>
          <w:rFonts w:ascii="Calibri" w:hAnsi="Calibri"/>
          <w:color w:val="000000"/>
          <w:sz w:val="28"/>
          <w:szCs w:val="28"/>
        </w:rPr>
        <w:t>ться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 xml:space="preserve"> Игры?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– В каком классе вы будете?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– Что вы знаете о </w:t>
      </w:r>
      <w:proofErr w:type="spellStart"/>
      <w:r w:rsidRPr="00A616E0">
        <w:rPr>
          <w:rFonts w:ascii="Calibri" w:hAnsi="Calibri"/>
          <w:color w:val="000000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 xml:space="preserve"> играх?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proofErr w:type="gramStart"/>
      <w:r>
        <w:rPr>
          <w:rFonts w:ascii="Calibri" w:hAnsi="Calibri"/>
          <w:color w:val="000000"/>
          <w:sz w:val="28"/>
          <w:szCs w:val="28"/>
        </w:rPr>
        <w:t xml:space="preserve">(Возникновение видов спорта, в которых могут участвовать инвалиды, связывают с именем </w:t>
      </w:r>
      <w:proofErr w:type="spellStart"/>
      <w:r>
        <w:rPr>
          <w:rFonts w:ascii="Calibri" w:hAnsi="Calibri"/>
          <w:color w:val="000000"/>
          <w:sz w:val="28"/>
          <w:szCs w:val="28"/>
        </w:rPr>
        <w:t>аегл</w:t>
      </w:r>
      <w:proofErr w:type="spellEnd"/>
      <w:r>
        <w:rPr>
          <w:rFonts w:ascii="Calibri" w:hAnsi="Calibri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8"/>
          <w:szCs w:val="28"/>
        </w:rPr>
        <w:t xml:space="preserve"> Нейрохирурга Людвига </w:t>
      </w:r>
      <w:proofErr w:type="spellStart"/>
      <w:r>
        <w:rPr>
          <w:rFonts w:ascii="Calibri" w:hAnsi="Calibri"/>
          <w:color w:val="000000"/>
          <w:sz w:val="28"/>
          <w:szCs w:val="28"/>
        </w:rPr>
        <w:t>Гуттмана</w:t>
      </w:r>
      <w:proofErr w:type="spellEnd"/>
      <w:r>
        <w:rPr>
          <w:rFonts w:ascii="Calibri" w:hAnsi="Calibri"/>
          <w:color w:val="000000"/>
          <w:sz w:val="28"/>
          <w:szCs w:val="28"/>
        </w:rPr>
        <w:t xml:space="preserve">, который ввел процесс реабилитаций больных с повреждением спинного мозга. Он доказал что спорт для людей с физическими недостатками создает условия </w:t>
      </w:r>
      <w:proofErr w:type="gramStart"/>
      <w:r>
        <w:rPr>
          <w:rFonts w:ascii="Calibri" w:hAnsi="Calibri"/>
          <w:color w:val="000000"/>
          <w:sz w:val="28"/>
          <w:szCs w:val="28"/>
        </w:rPr>
        <w:t>для</w:t>
      </w:r>
      <w:proofErr w:type="gramEnd"/>
      <w:r>
        <w:rPr>
          <w:rFonts w:ascii="Calibri" w:hAnsi="Calibri"/>
          <w:color w:val="000000"/>
          <w:sz w:val="28"/>
          <w:szCs w:val="28"/>
        </w:rPr>
        <w:t xml:space="preserve"> </w:t>
      </w:r>
      <w:proofErr w:type="gramStart"/>
      <w:r>
        <w:rPr>
          <w:rFonts w:ascii="Calibri" w:hAnsi="Calibri"/>
          <w:color w:val="000000"/>
          <w:sz w:val="28"/>
          <w:szCs w:val="28"/>
        </w:rPr>
        <w:t>их</w:t>
      </w:r>
      <w:proofErr w:type="gramEnd"/>
      <w:r>
        <w:rPr>
          <w:rFonts w:ascii="Calibri" w:hAnsi="Calibri"/>
          <w:color w:val="000000"/>
          <w:sz w:val="28"/>
          <w:szCs w:val="28"/>
        </w:rPr>
        <w:t xml:space="preserve"> успешной </w:t>
      </w:r>
      <w:proofErr w:type="spellStart"/>
      <w:r>
        <w:rPr>
          <w:rFonts w:ascii="Calibri" w:hAnsi="Calibri"/>
          <w:color w:val="000000"/>
          <w:sz w:val="28"/>
          <w:szCs w:val="28"/>
        </w:rPr>
        <w:t>жизнидеятельности</w:t>
      </w:r>
      <w:proofErr w:type="spellEnd"/>
      <w:r>
        <w:rPr>
          <w:rFonts w:ascii="Calibri" w:hAnsi="Calibri"/>
          <w:color w:val="000000"/>
          <w:sz w:val="28"/>
          <w:szCs w:val="28"/>
        </w:rPr>
        <w:t>).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– Кто смотрел по телевизору, как проходят </w:t>
      </w:r>
      <w:proofErr w:type="spellStart"/>
      <w:r w:rsidRPr="00A616E0">
        <w:rPr>
          <w:rFonts w:ascii="Calibri" w:hAnsi="Calibri"/>
          <w:color w:val="000000"/>
          <w:sz w:val="28"/>
          <w:szCs w:val="28"/>
        </w:rPr>
        <w:t>Паралимпийские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 xml:space="preserve"> игры?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– Что запомнилось?</w:t>
      </w:r>
    </w:p>
    <w:p w:rsidR="00032D54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</w:p>
    <w:p w:rsidR="00032D54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 w:val="28"/>
          <w:szCs w:val="28"/>
        </w:rPr>
      </w:pPr>
      <w:r w:rsidRPr="00A616E0">
        <w:rPr>
          <w:rFonts w:ascii="Calibri" w:hAnsi="Calibri"/>
          <w:b/>
          <w:i/>
          <w:color w:val="000000"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>– Сколько олимпийских зимних видов спорта?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80FF"/>
          <w:sz w:val="28"/>
          <w:szCs w:val="28"/>
        </w:rPr>
        <w:lastRenderedPageBreak/>
        <w:t xml:space="preserve">• </w:t>
      </w:r>
      <w:r w:rsidRPr="00A616E0">
        <w:rPr>
          <w:rFonts w:ascii="Calibri" w:hAnsi="Calibri"/>
          <w:color w:val="000000"/>
          <w:sz w:val="28"/>
          <w:szCs w:val="28"/>
        </w:rPr>
        <w:t>Всего их 15.</w:t>
      </w:r>
      <w:r>
        <w:rPr>
          <w:rFonts w:ascii="Calibri" w:hAnsi="Calibri"/>
          <w:color w:val="000000"/>
          <w:sz w:val="28"/>
          <w:szCs w:val="28"/>
        </w:rPr>
        <w:t xml:space="preserve">  </w:t>
      </w:r>
      <w:proofErr w:type="gramStart"/>
      <w:r>
        <w:rPr>
          <w:rFonts w:ascii="Calibri" w:hAnsi="Calibri"/>
          <w:color w:val="000000"/>
          <w:sz w:val="28"/>
          <w:szCs w:val="28"/>
        </w:rPr>
        <w:t>(Биатлон; бобслей; горнолыжный спорт; керлинг; конькобежный спорт, лыжное двоеборье; лыжные гонки; прыжки с трамплина; санный спорт; скелетон; сноубординг; фигурное катание, фристайл; хоккей; шорт – трек.</w:t>
      </w:r>
      <w:proofErr w:type="gramEnd"/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drawing>
          <wp:inline distT="0" distB="0" distL="0" distR="0">
            <wp:extent cx="4902200" cy="325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Обратите внимание на символ Олимпийских игр: пять колец,  </w:t>
      </w:r>
      <w:proofErr w:type="gramStart"/>
      <w:r w:rsidRPr="00A616E0">
        <w:rPr>
          <w:rFonts w:ascii="Calibri" w:hAnsi="Calibri"/>
          <w:color w:val="000000"/>
          <w:sz w:val="28"/>
          <w:szCs w:val="28"/>
        </w:rPr>
        <w:t>символизирующих</w:t>
      </w:r>
      <w:proofErr w:type="gramEnd"/>
      <w:r w:rsidRPr="00A616E0">
        <w:rPr>
          <w:rFonts w:ascii="Calibri" w:hAnsi="Calibri"/>
          <w:color w:val="000000"/>
          <w:sz w:val="28"/>
          <w:szCs w:val="28"/>
        </w:rPr>
        <w:t xml:space="preserve"> пять континентов</w:t>
      </w:r>
      <w:r>
        <w:rPr>
          <w:rFonts w:ascii="Calibri" w:hAnsi="Calibri"/>
          <w:color w:val="000000"/>
          <w:sz w:val="28"/>
          <w:szCs w:val="28"/>
        </w:rPr>
        <w:t>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 - Н</w:t>
      </w:r>
      <w:r w:rsidRPr="00A616E0">
        <w:rPr>
          <w:rFonts w:ascii="Calibri" w:hAnsi="Calibri"/>
          <w:color w:val="000000"/>
          <w:sz w:val="28"/>
          <w:szCs w:val="28"/>
        </w:rPr>
        <w:t>азовите эти   континент</w:t>
      </w:r>
      <w:r>
        <w:rPr>
          <w:rFonts w:ascii="Calibri" w:hAnsi="Calibri"/>
          <w:color w:val="000000"/>
          <w:sz w:val="28"/>
          <w:szCs w:val="28"/>
        </w:rPr>
        <w:t>ы? (Синий – Европа; Черный – Африка; Красный – Америка; Желтый – Азия; Зеленый – Австралия)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  <w:r w:rsidRPr="00A616E0">
        <w:rPr>
          <w:rFonts w:ascii="Calibri" w:hAnsi="Calibri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sz w:val="28"/>
          <w:szCs w:val="28"/>
        </w:rPr>
        <w:t xml:space="preserve">–  Сколько </w:t>
      </w:r>
      <w:proofErr w:type="spellStart"/>
      <w:r w:rsidRPr="00A616E0">
        <w:rPr>
          <w:rFonts w:ascii="Calibri" w:hAnsi="Calibri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/>
          <w:sz w:val="28"/>
          <w:szCs w:val="28"/>
        </w:rPr>
        <w:t xml:space="preserve">  зимних видов спорта?</w:t>
      </w:r>
      <w:r>
        <w:rPr>
          <w:rFonts w:ascii="Calibri" w:hAnsi="Calibri"/>
          <w:sz w:val="28"/>
          <w:szCs w:val="28"/>
        </w:rPr>
        <w:t xml:space="preserve"> </w:t>
      </w:r>
      <w:proofErr w:type="gramStart"/>
      <w:r>
        <w:rPr>
          <w:rFonts w:ascii="Calibri" w:hAnsi="Calibri"/>
          <w:sz w:val="28"/>
          <w:szCs w:val="28"/>
        </w:rPr>
        <w:t>(Всего их 5: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proofErr w:type="gramStart"/>
      <w:r>
        <w:rPr>
          <w:rFonts w:ascii="Calibri" w:hAnsi="Calibri"/>
          <w:sz w:val="28"/>
          <w:szCs w:val="28"/>
        </w:rPr>
        <w:t xml:space="preserve">Биатлон, </w:t>
      </w:r>
      <w:proofErr w:type="spellStart"/>
      <w:r>
        <w:rPr>
          <w:rFonts w:ascii="Calibri" w:hAnsi="Calibri"/>
          <w:sz w:val="28"/>
          <w:szCs w:val="28"/>
        </w:rPr>
        <w:t>Следж</w:t>
      </w:r>
      <w:proofErr w:type="spellEnd"/>
      <w:r>
        <w:rPr>
          <w:rFonts w:ascii="Calibri" w:hAnsi="Calibri"/>
          <w:sz w:val="28"/>
          <w:szCs w:val="28"/>
        </w:rPr>
        <w:t xml:space="preserve"> – хоккей, Лыжные гонки, Керлинг на колясках, Горные лыжи.)</w:t>
      </w:r>
      <w:proofErr w:type="gramEnd"/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sz w:val="28"/>
          <w:szCs w:val="28"/>
        </w:rPr>
      </w:pP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3683000" cy="2755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ind w:firstLine="708"/>
        <w:jc w:val="both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sz w:val="28"/>
          <w:szCs w:val="28"/>
        </w:rPr>
        <w:lastRenderedPageBreak/>
        <w:t xml:space="preserve">Обратите внимание на символ </w:t>
      </w:r>
      <w:proofErr w:type="spellStart"/>
      <w:r w:rsidRPr="00A616E0">
        <w:rPr>
          <w:rFonts w:ascii="Calibri" w:hAnsi="Calibri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/>
          <w:sz w:val="28"/>
          <w:szCs w:val="28"/>
        </w:rPr>
        <w:t xml:space="preserve"> игр: три «</w:t>
      </w:r>
      <w:proofErr w:type="spellStart"/>
      <w:r w:rsidRPr="00A616E0">
        <w:rPr>
          <w:rFonts w:ascii="Calibri" w:hAnsi="Calibri"/>
          <w:sz w:val="28"/>
          <w:szCs w:val="28"/>
        </w:rPr>
        <w:t>агитоса</w:t>
      </w:r>
      <w:proofErr w:type="spellEnd"/>
      <w:r w:rsidRPr="00A616E0">
        <w:rPr>
          <w:rFonts w:ascii="Calibri" w:hAnsi="Calibri"/>
          <w:sz w:val="28"/>
          <w:szCs w:val="28"/>
        </w:rPr>
        <w:t>» символизируют соответственно разум, тело и несломленный дух. (</w:t>
      </w:r>
      <w:proofErr w:type="spellStart"/>
      <w:r w:rsidRPr="00A616E0">
        <w:rPr>
          <w:rFonts w:ascii="Calibri" w:hAnsi="Calibri"/>
          <w:sz w:val="28"/>
          <w:szCs w:val="28"/>
        </w:rPr>
        <w:t>Agitos</w:t>
      </w:r>
      <w:proofErr w:type="spellEnd"/>
      <w:r w:rsidRPr="00A616E0">
        <w:rPr>
          <w:rFonts w:ascii="Calibri" w:hAnsi="Calibri"/>
          <w:sz w:val="28"/>
          <w:szCs w:val="28"/>
        </w:rPr>
        <w:t xml:space="preserve"> = «я двигаюсь» на латыни.) Три наиболее распространенных цвета во флагах государств мира.</w:t>
      </w:r>
    </w:p>
    <w:p w:rsidR="00032D54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  <w:r w:rsidRPr="00A616E0">
        <w:rPr>
          <w:rFonts w:ascii="Calibri" w:hAnsi="Calibri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color w:val="000000"/>
          <w:sz w:val="28"/>
          <w:szCs w:val="28"/>
        </w:rPr>
      </w:pPr>
      <w:r w:rsidRPr="00A616E0">
        <w:rPr>
          <w:rFonts w:ascii="Calibri" w:hAnsi="Calibri"/>
          <w:color w:val="000000"/>
          <w:sz w:val="28"/>
          <w:szCs w:val="28"/>
        </w:rPr>
        <w:t xml:space="preserve">–Предлагаю вам познакомиться с талисманами игр прошлых Олимпийских и </w:t>
      </w:r>
      <w:proofErr w:type="spellStart"/>
      <w:r w:rsidRPr="00A616E0">
        <w:rPr>
          <w:rFonts w:ascii="Calibri" w:hAnsi="Calibri"/>
          <w:color w:val="000000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/>
          <w:color w:val="000000"/>
          <w:sz w:val="28"/>
          <w:szCs w:val="28"/>
        </w:rPr>
        <w:t xml:space="preserve"> игр.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3644900" cy="2730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>–Известно ли вам, когда будет выбран талисман наших Игр 2014 года?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>Талисман Игр 2014 года в Сочи всенародно будет выбран за 3 года до их начала. Талисман – это символ игр, приносящий удачу. Это могут быть милые зверушки или сказочные существа, которые будут любимы всеми жителями нашей страны.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sz w:val="28"/>
          <w:szCs w:val="28"/>
        </w:rPr>
      </w:pPr>
      <w:r w:rsidRPr="00A616E0">
        <w:rPr>
          <w:rFonts w:ascii="Calibri" w:hAnsi="Calibri" w:cs="EtelkaText"/>
          <w:b/>
          <w:sz w:val="28"/>
          <w:szCs w:val="28"/>
        </w:rPr>
        <w:t>2. Мотивация школьников к освоению новой информации.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Какими видами спорта вы увлекаетесь?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Чем хотели бы заниматься? Почему?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Какие качества характера необходимы для того, чтобы заниматься спортом?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Какие соревнования проводятся у нас в школе? Принимали ли участие в них? Кто? Когда? В каких?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Какие качества вам потребовалось проявить для того, чтобы по</w:t>
      </w:r>
      <w:r>
        <w:rPr>
          <w:rFonts w:ascii="Calibri" w:hAnsi="Calibri" w:cs="EtelkaText"/>
          <w:sz w:val="28"/>
          <w:szCs w:val="28"/>
        </w:rPr>
        <w:t>бедить (или принимать участие)?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sz w:val="28"/>
          <w:szCs w:val="28"/>
        </w:rPr>
      </w:pPr>
      <w:r w:rsidRPr="00A616E0">
        <w:rPr>
          <w:rFonts w:ascii="Calibri" w:hAnsi="Calibri" w:cs="EtelkaText"/>
          <w:b/>
          <w:sz w:val="28"/>
          <w:szCs w:val="28"/>
        </w:rPr>
        <w:t>3. Проведение организационно-деловой игры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b/>
          <w:sz w:val="28"/>
          <w:szCs w:val="28"/>
        </w:rPr>
        <w:t>Игра 1.</w:t>
      </w:r>
      <w:r w:rsidRPr="00A616E0">
        <w:rPr>
          <w:rFonts w:ascii="Calibri" w:hAnsi="Calibri" w:cs="EtelkaText"/>
          <w:sz w:val="28"/>
          <w:szCs w:val="28"/>
        </w:rPr>
        <w:t xml:space="preserve"> «Ценности Олимпийского движения»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lastRenderedPageBreak/>
        <w:t>– У вас на столах конверты, в каждом из которых разрезанная картинка. На ней изображена спортивная ситуация (сюжет). Вам необходимо сложить картинку и назвать качества характера, которые проявили спортсмены в этом сюжете.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Демонстрирует на экране картинку № 1, 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3162300" cy="2374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3086100" cy="2311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        </w:t>
      </w: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3200400" cy="2387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У кого получилась такая картинка? Какие качества проявили спортсмены?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И т.д.</w:t>
      </w:r>
    </w:p>
    <w:p w:rsidR="00032D54" w:rsidRPr="00A616E0" w:rsidRDefault="00032D54" w:rsidP="00032D54">
      <w:pPr>
        <w:autoSpaceDE w:val="0"/>
        <w:autoSpaceDN w:val="0"/>
        <w:adjustRightInd w:val="0"/>
        <w:ind w:firstLine="708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Управляя дискуссией школьников, учитель акцентирует внимание на верно названной ценности и записывает ее на доске.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– </w:t>
      </w:r>
      <w:proofErr w:type="gramStart"/>
      <w:r w:rsidRPr="00A616E0">
        <w:rPr>
          <w:rFonts w:ascii="Calibri" w:hAnsi="Calibri" w:cs="EtelkaText"/>
          <w:sz w:val="28"/>
          <w:szCs w:val="28"/>
        </w:rPr>
        <w:t>Вы</w:t>
      </w:r>
      <w:proofErr w:type="gramEnd"/>
      <w:r w:rsidRPr="00A616E0">
        <w:rPr>
          <w:rFonts w:ascii="Calibri" w:hAnsi="Calibri" w:cs="EtelkaText"/>
          <w:sz w:val="28"/>
          <w:szCs w:val="28"/>
        </w:rPr>
        <w:t xml:space="preserve"> верно отмечаете, что Олимпийские игры – это не только спорт, но и проявление качеств характера.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</w:t>
      </w:r>
      <w:r w:rsidRPr="00A616E0">
        <w:rPr>
          <w:rFonts w:ascii="Calibri" w:hAnsi="Calibri" w:cs="EtelkaText"/>
          <w:sz w:val="28"/>
          <w:szCs w:val="28"/>
        </w:rPr>
        <w:t>: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– Итак, мы с вами сформулировали три ценности Олимпийского движения. Давайте их повторим. А чтобы вы запомнили их лучше, давайте выучим </w:t>
      </w:r>
      <w:proofErr w:type="spellStart"/>
      <w:r w:rsidRPr="00A616E0">
        <w:rPr>
          <w:rFonts w:ascii="Calibri" w:hAnsi="Calibri" w:cs="EtelkaText"/>
          <w:sz w:val="28"/>
          <w:szCs w:val="28"/>
        </w:rPr>
        <w:t>слоган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«Дружба, Совершенство, Уважение – ценности </w:t>
      </w:r>
      <w:proofErr w:type="gramStart"/>
      <w:r w:rsidRPr="00A616E0">
        <w:rPr>
          <w:rFonts w:ascii="Calibri" w:hAnsi="Calibri" w:cs="EtelkaText"/>
          <w:sz w:val="28"/>
          <w:szCs w:val="28"/>
        </w:rPr>
        <w:t>Олимпийского</w:t>
      </w:r>
      <w:proofErr w:type="gramEnd"/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движения!»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44900" cy="194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Medium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Одна из олимпийских ценностей – уважение – подразумевает не только уважение к людям, но и уважение к окружающей среде, к природе.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Олимпийские объекты Игр 2014 частично соприкасаются с особо охраняемой природной территорией Сочинского национального парка. Как можно оберегать природу Сочи? (Ответы школьников.)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drawing>
          <wp:inline distT="0" distB="0" distL="0" distR="0">
            <wp:extent cx="3263900" cy="2438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b/>
          <w:sz w:val="28"/>
          <w:szCs w:val="28"/>
        </w:rPr>
        <w:t>Игра 2.</w:t>
      </w:r>
      <w:r w:rsidRPr="00A616E0">
        <w:rPr>
          <w:rFonts w:ascii="Calibri" w:hAnsi="Calibri"/>
          <w:sz w:val="28"/>
          <w:szCs w:val="28"/>
        </w:rPr>
        <w:t xml:space="preserve"> «Угадай слово».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sz w:val="28"/>
          <w:szCs w:val="28"/>
        </w:rPr>
        <w:lastRenderedPageBreak/>
        <w:t xml:space="preserve">На доске таблица, в которой нужно соединить стрелками слова и соответствующее описание (пример).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4775200" cy="27432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right"/>
        <w:rPr>
          <w:rFonts w:ascii="Calibri" w:hAnsi="Calibri" w:cs="EtelkaText"/>
          <w:sz w:val="28"/>
          <w:szCs w:val="28"/>
        </w:rPr>
      </w:pP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3606800" cy="2425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b/>
          <w:i/>
          <w:sz w:val="28"/>
          <w:szCs w:val="28"/>
        </w:rPr>
      </w:pPr>
      <w:r w:rsidRPr="00A616E0">
        <w:rPr>
          <w:rFonts w:ascii="Calibri" w:hAnsi="Calibri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sz w:val="28"/>
          <w:szCs w:val="28"/>
        </w:rPr>
        <w:t xml:space="preserve">– Как называется этот вид спорта? Слышали имя – </w:t>
      </w:r>
      <w:proofErr w:type="spellStart"/>
      <w:r w:rsidRPr="00A616E0">
        <w:rPr>
          <w:rFonts w:ascii="Calibri" w:hAnsi="Calibri"/>
          <w:sz w:val="28"/>
          <w:szCs w:val="28"/>
        </w:rPr>
        <w:t>Ирек</w:t>
      </w:r>
      <w:proofErr w:type="spellEnd"/>
      <w:r w:rsidRPr="00A616E0">
        <w:rPr>
          <w:rFonts w:ascii="Calibri" w:hAnsi="Calibri"/>
          <w:sz w:val="28"/>
          <w:szCs w:val="28"/>
        </w:rPr>
        <w:t xml:space="preserve"> </w:t>
      </w:r>
      <w:proofErr w:type="spellStart"/>
      <w:r w:rsidRPr="00A616E0">
        <w:rPr>
          <w:rFonts w:ascii="Calibri" w:hAnsi="Calibri"/>
          <w:sz w:val="28"/>
          <w:szCs w:val="28"/>
        </w:rPr>
        <w:t>Зарипов</w:t>
      </w:r>
      <w:proofErr w:type="spellEnd"/>
      <w:r w:rsidRPr="00A616E0">
        <w:rPr>
          <w:rFonts w:ascii="Calibri" w:hAnsi="Calibri"/>
          <w:sz w:val="28"/>
          <w:szCs w:val="28"/>
        </w:rPr>
        <w:t>?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proofErr w:type="spellStart"/>
      <w:r w:rsidRPr="00A616E0">
        <w:rPr>
          <w:rFonts w:ascii="Calibri" w:hAnsi="Calibri" w:cs="EtelkaText"/>
          <w:sz w:val="28"/>
          <w:szCs w:val="28"/>
        </w:rPr>
        <w:t>Ирек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</w:t>
      </w:r>
      <w:proofErr w:type="spellStart"/>
      <w:r w:rsidRPr="00A616E0">
        <w:rPr>
          <w:rFonts w:ascii="Calibri" w:hAnsi="Calibri" w:cs="EtelkaText"/>
          <w:sz w:val="28"/>
          <w:szCs w:val="28"/>
        </w:rPr>
        <w:t>Зарипов</w:t>
      </w:r>
      <w:proofErr w:type="spellEnd"/>
      <w:r w:rsidRPr="00A616E0">
        <w:rPr>
          <w:rFonts w:ascii="Calibri" w:hAnsi="Calibri" w:cs="EtelkaText"/>
          <w:sz w:val="28"/>
          <w:szCs w:val="28"/>
        </w:rPr>
        <w:t>, который в 17 лет попал в аварию и остался инвалидом (ампутация обеих ног), через два года после несчастья сделал важный шаг, начав заниматься лыжами и биатлоном. А теперь он – четырехкратный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чемпион </w:t>
      </w:r>
      <w:proofErr w:type="spellStart"/>
      <w:r w:rsidRPr="00A616E0">
        <w:rPr>
          <w:rFonts w:ascii="Calibri" w:hAnsi="Calibri" w:cs="EtelkaText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игр в Ванкувере и посол «Сочи 2014». Какими качествами нужно обладать, чтобы сделать первый шаг, когда все вокруг говорят о том, что у тебя нет шансов? (Смелость.)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– Кто знает, что такое </w:t>
      </w:r>
      <w:proofErr w:type="spellStart"/>
      <w:r w:rsidRPr="00A616E0">
        <w:rPr>
          <w:rFonts w:ascii="Calibri" w:hAnsi="Calibri" w:cs="EtelkaText"/>
          <w:sz w:val="28"/>
          <w:szCs w:val="28"/>
        </w:rPr>
        <w:t>следж-хоккей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? Это разновидность хоккея, где игроки передвигаются на специальных санках, отталкиваясь руками. Кресло для </w:t>
      </w:r>
      <w:proofErr w:type="spellStart"/>
      <w:r w:rsidRPr="00A616E0">
        <w:rPr>
          <w:rFonts w:ascii="Calibri" w:hAnsi="Calibri" w:cs="EtelkaText"/>
          <w:sz w:val="28"/>
          <w:szCs w:val="28"/>
        </w:rPr>
        <w:t>следж-хоккея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</w:t>
      </w:r>
      <w:r w:rsidRPr="00A616E0">
        <w:rPr>
          <w:rFonts w:ascii="Calibri" w:hAnsi="Calibri" w:cs="EtelkaText"/>
          <w:sz w:val="28"/>
          <w:szCs w:val="28"/>
        </w:rPr>
        <w:lastRenderedPageBreak/>
        <w:t>дает шанс победить в этой игре как полностью здоровому человеку, так и человеку с парализованными ногами или даже без ног.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Какая ценность проявляется в этом виде спорта? (Равенство.)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drawing>
          <wp:inline distT="0" distB="0" distL="0" distR="0">
            <wp:extent cx="3606800" cy="2298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– Знаете ли вы, что </w:t>
      </w:r>
      <w:proofErr w:type="spellStart"/>
      <w:r w:rsidRPr="00A616E0">
        <w:rPr>
          <w:rFonts w:ascii="Calibri" w:hAnsi="Calibri" w:cs="EtelkaText"/>
          <w:sz w:val="28"/>
          <w:szCs w:val="28"/>
        </w:rPr>
        <w:t>паралимпийская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чемпионка Пекина Олеся </w:t>
      </w:r>
      <w:proofErr w:type="spellStart"/>
      <w:r w:rsidRPr="00A616E0">
        <w:rPr>
          <w:rFonts w:ascii="Calibri" w:hAnsi="Calibri" w:cs="EtelkaText"/>
          <w:sz w:val="28"/>
          <w:szCs w:val="28"/>
        </w:rPr>
        <w:t>Владыкина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смогла всего за полгода после тяжелой травмы (потеряла руку) целенаправленно и планомерно научиться плавать по-новому </w:t>
      </w:r>
      <w:proofErr w:type="gramStart"/>
      <w:r w:rsidRPr="00A616E0">
        <w:rPr>
          <w:rFonts w:ascii="Calibri" w:hAnsi="Calibri" w:cs="EtelkaText"/>
          <w:sz w:val="28"/>
          <w:szCs w:val="28"/>
        </w:rPr>
        <w:t>и</w:t>
      </w:r>
      <w:proofErr w:type="gramEnd"/>
      <w:r w:rsidRPr="00A616E0">
        <w:rPr>
          <w:rFonts w:ascii="Calibri" w:hAnsi="Calibri" w:cs="EtelkaText"/>
          <w:sz w:val="28"/>
          <w:szCs w:val="28"/>
        </w:rPr>
        <w:t xml:space="preserve"> в конце концов установить мировой </w:t>
      </w:r>
      <w:proofErr w:type="spellStart"/>
      <w:r w:rsidRPr="00A616E0">
        <w:rPr>
          <w:rFonts w:ascii="Calibri" w:hAnsi="Calibri" w:cs="EtelkaText"/>
          <w:sz w:val="28"/>
          <w:szCs w:val="28"/>
        </w:rPr>
        <w:t>паралимпийский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рекорд? Какое качество ей в этом помогло? (Решимость.) </w:t>
      </w:r>
      <w:r>
        <w:rPr>
          <w:rFonts w:ascii="Calibri" w:hAnsi="Calibri" w:cs="EtelkaText"/>
          <w:noProof/>
          <w:sz w:val="28"/>
          <w:szCs w:val="28"/>
        </w:rPr>
        <w:drawing>
          <wp:inline distT="0" distB="0" distL="0" distR="0">
            <wp:extent cx="1524000" cy="2032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i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– На церемонии открытия </w:t>
      </w:r>
      <w:proofErr w:type="spellStart"/>
      <w:r w:rsidRPr="00A616E0">
        <w:rPr>
          <w:rFonts w:ascii="Calibri" w:hAnsi="Calibri" w:cs="EtelkaText"/>
          <w:sz w:val="28"/>
          <w:szCs w:val="28"/>
        </w:rPr>
        <w:t>Паралимпийских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игр в Пекине спортсмен, которому выпала честь зажечь большой факел, передвигался на инвалидной коляске. Чтобы подняться под купол, он вместе с коляской на специальном блочном приспособлении поднимал себя на прямых руках туда, вверх, где был расположен этот гигантский факел...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Какое чувство испытали тысячи зрителей на стадионе «Птичье гнездо»? (Вдохновение.)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54300" cy="2908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/>
          <w:b/>
          <w:i/>
          <w:sz w:val="28"/>
          <w:szCs w:val="28"/>
        </w:rPr>
      </w:pPr>
      <w:r w:rsidRPr="00A616E0">
        <w:rPr>
          <w:rFonts w:ascii="Calibri" w:hAnsi="Calibri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A616E0">
        <w:rPr>
          <w:rFonts w:ascii="Calibri" w:hAnsi="Calibri"/>
          <w:sz w:val="28"/>
          <w:szCs w:val="28"/>
        </w:rPr>
        <w:t xml:space="preserve">– Итак, мы с вами сформулировали четыре ценности </w:t>
      </w:r>
      <w:proofErr w:type="spellStart"/>
      <w:r w:rsidRPr="00A616E0">
        <w:rPr>
          <w:rFonts w:ascii="Calibri" w:hAnsi="Calibri"/>
          <w:sz w:val="28"/>
          <w:szCs w:val="28"/>
        </w:rPr>
        <w:t>Паралимпийского</w:t>
      </w:r>
      <w:proofErr w:type="spellEnd"/>
      <w:r w:rsidRPr="00A616E0">
        <w:rPr>
          <w:rFonts w:ascii="Calibri" w:hAnsi="Calibri"/>
          <w:sz w:val="28"/>
          <w:szCs w:val="28"/>
        </w:rPr>
        <w:t xml:space="preserve"> движения. Давайте их повторим. А чтобы вы запомнили их лучше, давайте выучим </w:t>
      </w:r>
      <w:proofErr w:type="spellStart"/>
      <w:r w:rsidRPr="00A616E0">
        <w:rPr>
          <w:rFonts w:ascii="Calibri" w:hAnsi="Calibri"/>
          <w:sz w:val="28"/>
          <w:szCs w:val="28"/>
        </w:rPr>
        <w:t>слоган</w:t>
      </w:r>
      <w:proofErr w:type="spellEnd"/>
      <w:r w:rsidRPr="00A616E0">
        <w:rPr>
          <w:rFonts w:ascii="Calibri" w:hAnsi="Calibri"/>
          <w:sz w:val="28"/>
          <w:szCs w:val="28"/>
        </w:rPr>
        <w:t xml:space="preserve"> «Смелость, Равенство, Решимость, Вдохновение – ценности </w:t>
      </w:r>
      <w:proofErr w:type="spellStart"/>
      <w:r w:rsidRPr="00A616E0">
        <w:rPr>
          <w:rFonts w:ascii="Calibri" w:hAnsi="Calibri"/>
          <w:sz w:val="28"/>
          <w:szCs w:val="28"/>
        </w:rPr>
        <w:t>Паралимпийского</w:t>
      </w:r>
      <w:proofErr w:type="spellEnd"/>
      <w:r w:rsidRPr="00A616E0">
        <w:rPr>
          <w:rFonts w:ascii="Calibri" w:hAnsi="Calibri"/>
          <w:sz w:val="28"/>
          <w:szCs w:val="28"/>
        </w:rPr>
        <w:t xml:space="preserve"> движения!»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3606800" cy="177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  <w:r w:rsidRPr="00A616E0">
        <w:rPr>
          <w:rFonts w:ascii="Calibri" w:hAnsi="Calibri" w:cs="EtelkaText"/>
          <w:color w:val="000000"/>
          <w:sz w:val="28"/>
          <w:szCs w:val="28"/>
        </w:rPr>
        <w:t xml:space="preserve"> 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b/>
          <w:sz w:val="28"/>
          <w:szCs w:val="28"/>
        </w:rPr>
      </w:pPr>
      <w:r w:rsidRPr="00A616E0">
        <w:rPr>
          <w:rFonts w:ascii="Calibri" w:hAnsi="Calibri" w:cs="EtelkaText"/>
          <w:b/>
          <w:sz w:val="28"/>
          <w:szCs w:val="28"/>
        </w:rPr>
        <w:t>4. Обобщение полученной информации</w:t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b/>
          <w:i/>
          <w:sz w:val="28"/>
          <w:szCs w:val="28"/>
        </w:rPr>
        <w:t>Учитель:</w:t>
      </w: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>– Игры – это не просто спорт. А значит, и ценности Игр можно применить не только к спортсменам. Никто не станет спорить, к примеру, что равенство – это хорошо или что дружба делает общение приятным и интересным.</w:t>
      </w:r>
    </w:p>
    <w:p w:rsidR="00032D54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 w:rsidRPr="00A616E0">
        <w:rPr>
          <w:rFonts w:ascii="Calibri" w:hAnsi="Calibri" w:cs="EtelkaText"/>
          <w:sz w:val="28"/>
          <w:szCs w:val="28"/>
        </w:rPr>
        <w:t xml:space="preserve">И честно признаемся, что немного решимости никому еще не повредило. Олимпийские и </w:t>
      </w:r>
      <w:proofErr w:type="spellStart"/>
      <w:r w:rsidRPr="00A616E0">
        <w:rPr>
          <w:rFonts w:ascii="Calibri" w:hAnsi="Calibri" w:cs="EtelkaText"/>
          <w:sz w:val="28"/>
          <w:szCs w:val="28"/>
        </w:rPr>
        <w:t>Паралимпийские</w:t>
      </w:r>
      <w:proofErr w:type="spellEnd"/>
      <w:r w:rsidRPr="00A616E0">
        <w:rPr>
          <w:rFonts w:ascii="Calibri" w:hAnsi="Calibri" w:cs="EtelkaText"/>
          <w:sz w:val="28"/>
          <w:szCs w:val="28"/>
        </w:rPr>
        <w:t xml:space="preserve"> ценности помогают нам научиться добиваться успеха </w:t>
      </w:r>
      <w:r w:rsidRPr="00A616E0">
        <w:rPr>
          <w:rFonts w:ascii="Calibri" w:hAnsi="Calibri" w:cs="EtelkaText"/>
          <w:sz w:val="28"/>
          <w:szCs w:val="28"/>
        </w:rPr>
        <w:lastRenderedPageBreak/>
        <w:t>и осуществлять наши мечты, оставаясь в гармонии с собой, окружающим миром и другими людьми.</w:t>
      </w:r>
    </w:p>
    <w:p w:rsidR="00032D54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</w:p>
    <w:p w:rsidR="00032D54" w:rsidRPr="00A616E0" w:rsidRDefault="00032D54" w:rsidP="00032D54">
      <w:pPr>
        <w:autoSpaceDE w:val="0"/>
        <w:autoSpaceDN w:val="0"/>
        <w:adjustRightInd w:val="0"/>
        <w:jc w:val="both"/>
        <w:rPr>
          <w:rFonts w:ascii="Calibri" w:hAnsi="Calibri" w:cs="EtelkaText"/>
          <w:sz w:val="28"/>
          <w:szCs w:val="28"/>
        </w:rPr>
      </w:pPr>
      <w:r>
        <w:rPr>
          <w:rFonts w:ascii="Calibri" w:hAnsi="Calibri" w:cs="EtelkaText"/>
          <w:sz w:val="28"/>
          <w:szCs w:val="28"/>
        </w:rPr>
        <w:t xml:space="preserve">Просмотр мультфильма о талисманах Олимпийских и  </w:t>
      </w:r>
      <w:proofErr w:type="spellStart"/>
      <w:r>
        <w:rPr>
          <w:rFonts w:ascii="Calibri" w:hAnsi="Calibri" w:cs="EtelkaText"/>
          <w:sz w:val="28"/>
          <w:szCs w:val="28"/>
        </w:rPr>
        <w:t>Паралимпийских</w:t>
      </w:r>
      <w:proofErr w:type="spellEnd"/>
      <w:r>
        <w:rPr>
          <w:rFonts w:ascii="Calibri" w:hAnsi="Calibri" w:cs="EtelkaText"/>
          <w:sz w:val="28"/>
          <w:szCs w:val="28"/>
        </w:rPr>
        <w:t xml:space="preserve"> игр 2014года.</w:t>
      </w:r>
    </w:p>
    <w:p w:rsidR="00032D54" w:rsidRPr="00A616E0" w:rsidRDefault="00032D54" w:rsidP="00032D54">
      <w:pPr>
        <w:autoSpaceDE w:val="0"/>
        <w:autoSpaceDN w:val="0"/>
        <w:adjustRightInd w:val="0"/>
        <w:jc w:val="center"/>
        <w:rPr>
          <w:rFonts w:ascii="Calibri" w:hAnsi="Calibri" w:cs="EtelkaText"/>
          <w:color w:val="000000"/>
          <w:sz w:val="28"/>
          <w:szCs w:val="28"/>
        </w:rPr>
      </w:pPr>
      <w:r>
        <w:rPr>
          <w:rFonts w:ascii="Calibri" w:hAnsi="Calibri" w:cs="EtelkaText"/>
          <w:noProof/>
          <w:color w:val="000000"/>
          <w:sz w:val="28"/>
          <w:szCs w:val="28"/>
        </w:rPr>
        <w:drawing>
          <wp:inline distT="0" distB="0" distL="0" distR="0">
            <wp:extent cx="4305300" cy="23114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54" w:rsidRPr="00A616E0" w:rsidRDefault="00032D54" w:rsidP="00032D54">
      <w:pPr>
        <w:autoSpaceDE w:val="0"/>
        <w:autoSpaceDN w:val="0"/>
        <w:adjustRightInd w:val="0"/>
        <w:rPr>
          <w:rFonts w:ascii="Calibri" w:hAnsi="Calibri" w:cs="EtelkaText"/>
          <w:color w:val="000000"/>
          <w:sz w:val="28"/>
          <w:szCs w:val="28"/>
        </w:rPr>
      </w:pPr>
    </w:p>
    <w:p w:rsidR="00CD3AF2" w:rsidRDefault="00CD3AF2"/>
    <w:sectPr w:rsidR="00CD3AF2" w:rsidSect="00055D62">
      <w:footerReference w:type="default" r:id="rId23"/>
      <w:pgSz w:w="12240" w:h="15840"/>
      <w:pgMar w:top="510" w:right="510" w:bottom="284" w:left="124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BCC" w:rsidRDefault="00CD5BCC" w:rsidP="00275013">
      <w:r>
        <w:separator/>
      </w:r>
    </w:p>
  </w:endnote>
  <w:endnote w:type="continuationSeparator" w:id="0">
    <w:p w:rsidR="00CD5BCC" w:rsidRDefault="00CD5BCC" w:rsidP="00275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telkaMedium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telkaText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telkaTex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D7E" w:rsidRDefault="00CD5BCC">
    <w:pPr>
      <w:pStyle w:val="a5"/>
      <w:jc w:val="center"/>
    </w:pPr>
  </w:p>
  <w:p w:rsidR="00615D7E" w:rsidRDefault="00CD5BC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BCC" w:rsidRDefault="00CD5BCC" w:rsidP="00275013">
      <w:r>
        <w:separator/>
      </w:r>
    </w:p>
  </w:footnote>
  <w:footnote w:type="continuationSeparator" w:id="0">
    <w:p w:rsidR="00CD5BCC" w:rsidRDefault="00CD5BCC" w:rsidP="002750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D54"/>
    <w:rsid w:val="00032D54"/>
    <w:rsid w:val="000D27C8"/>
    <w:rsid w:val="00275013"/>
    <w:rsid w:val="0062698F"/>
    <w:rsid w:val="007E55E8"/>
    <w:rsid w:val="00CD3AF2"/>
    <w:rsid w:val="00CD5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D54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32D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32D54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rsid w:val="00032D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2D54"/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2D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2D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1147</Words>
  <Characters>6541</Characters>
  <Application>Microsoft Office Word</Application>
  <DocSecurity>0</DocSecurity>
  <Lines>54</Lines>
  <Paragraphs>15</Paragraphs>
  <ScaleCrop>false</ScaleCrop>
  <Company/>
  <LinksUpToDate>false</LinksUpToDate>
  <CharactersWithSpaces>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4</cp:revision>
  <cp:lastPrinted>2013-12-08T15:49:00Z</cp:lastPrinted>
  <dcterms:created xsi:type="dcterms:W3CDTF">2013-12-07T15:31:00Z</dcterms:created>
  <dcterms:modified xsi:type="dcterms:W3CDTF">2013-12-08T15:49:00Z</dcterms:modified>
</cp:coreProperties>
</file>