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jc w:val="both"/>
      </w:pPr>
    </w:p>
    <w:p w:rsidR="00DC4EFA" w:rsidRDefault="00DC4EFA" w:rsidP="00DC4EFA">
      <w:pPr>
        <w:pStyle w:val="a3"/>
        <w:spacing w:after="0" w:line="100" w:lineRule="atLeast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учебного занятия по литературному чтению, </w:t>
      </w:r>
    </w:p>
    <w:p w:rsidR="00DC4EFA" w:rsidRDefault="00DC4EFA" w:rsidP="00DC4EF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тема «</w:t>
      </w:r>
      <w:r w:rsidRPr="00405C07">
        <w:rPr>
          <w:rFonts w:ascii="Times New Roman" w:hAnsi="Times New Roman"/>
          <w:b/>
          <w:sz w:val="28"/>
          <w:szCs w:val="28"/>
        </w:rPr>
        <w:t>Путешествие в мир Аксакова</w:t>
      </w:r>
      <w:r>
        <w:rPr>
          <w:rFonts w:ascii="Times New Roman" w:hAnsi="Times New Roman"/>
          <w:b/>
          <w:sz w:val="28"/>
          <w:szCs w:val="28"/>
        </w:rPr>
        <w:t>», 4Б класс.</w:t>
      </w: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</w:t>
      </w:r>
    </w:p>
    <w:p w:rsidR="00DC4EFA" w:rsidRDefault="00DC4EFA" w:rsidP="00DC4EFA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8"/>
          <w:szCs w:val="28"/>
        </w:rPr>
        <w:t>учитель начальных классов.</w:t>
      </w:r>
    </w:p>
    <w:p w:rsidR="00DC4EFA" w:rsidRDefault="00DC4EFA" w:rsidP="00DC4EFA">
      <w:pPr>
        <w:pStyle w:val="a3"/>
        <w:spacing w:after="0" w:line="100" w:lineRule="atLeast"/>
        <w:jc w:val="right"/>
      </w:pPr>
    </w:p>
    <w:p w:rsidR="00DC4EFA" w:rsidRDefault="00DC4EFA" w:rsidP="00DC4EFA">
      <w:pPr>
        <w:pStyle w:val="a3"/>
        <w:spacing w:after="0" w:line="100" w:lineRule="atLeast"/>
        <w:jc w:val="right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</w:p>
    <w:p w:rsidR="00DC4EFA" w:rsidRDefault="00DC4EFA" w:rsidP="00DC4EF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город Ульяновск</w:t>
      </w:r>
    </w:p>
    <w:p w:rsidR="00DC4EFA" w:rsidRDefault="00DC4EFA" w:rsidP="00DC4EF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2014 год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jc w:val="both"/>
      </w:pPr>
    </w:p>
    <w:p w:rsidR="00DC4EFA" w:rsidRPr="00FC278E" w:rsidRDefault="00DC4EFA" w:rsidP="00DC4EFA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Триедино-дидактическая цель:</w:t>
      </w:r>
    </w:p>
    <w:p w:rsidR="00DC4EFA" w:rsidRDefault="00DC4EFA" w:rsidP="00DC4EFA">
      <w:pPr>
        <w:pStyle w:val="a3"/>
        <w:numPr>
          <w:ilvl w:val="0"/>
          <w:numId w:val="1"/>
        </w:numPr>
        <w:spacing w:after="0" w:line="100" w:lineRule="atLeast"/>
        <w:ind w:left="0"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Обучающий аспект: </w:t>
      </w:r>
    </w:p>
    <w:p w:rsidR="00DC4EFA" w:rsidRDefault="00DC4EFA" w:rsidP="00DC4EFA">
      <w:pPr>
        <w:pStyle w:val="a3"/>
        <w:spacing w:after="0" w:line="100" w:lineRule="atLeast"/>
        <w:ind w:left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знание  творчества С.Т. Аксакова;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понимание значения книги  в жизни человека;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овладение умениями применять полученные знания  (составлять и задавать вопросы, распознавать и выделять      правильные ответы).</w:t>
      </w:r>
    </w:p>
    <w:p w:rsidR="00DC4EFA" w:rsidRDefault="00DC4EFA" w:rsidP="00DC4EFA">
      <w:pPr>
        <w:pStyle w:val="a3"/>
        <w:numPr>
          <w:ilvl w:val="0"/>
          <w:numId w:val="1"/>
        </w:numPr>
        <w:spacing w:after="0" w:line="100" w:lineRule="atLeast"/>
        <w:ind w:left="0"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Воспитывающий аспект: 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воспитание убежденности в возможности познания главной мысли </w:t>
      </w:r>
      <w:r w:rsidR="00AA2A57">
        <w:rPr>
          <w:rFonts w:ascii="Times New Roman" w:eastAsia="Times New Roman" w:hAnsi="Times New Roman" w:cs="Times New Roman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правильного отношения к персонажам</w:t>
      </w:r>
      <w:r w:rsidR="00AA2A57" w:rsidRPr="00AA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A57">
        <w:rPr>
          <w:rFonts w:ascii="Times New Roman" w:eastAsia="Times New Roman" w:hAnsi="Times New Roman" w:cs="Times New Roman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этических норм поведения  учащихся в ходе совместной работы на уроке.</w:t>
      </w:r>
    </w:p>
    <w:p w:rsidR="00DC4EFA" w:rsidRDefault="00DC4EFA" w:rsidP="00DC4EFA">
      <w:pPr>
        <w:pStyle w:val="a3"/>
        <w:numPr>
          <w:ilvl w:val="0"/>
          <w:numId w:val="1"/>
        </w:numPr>
        <w:spacing w:after="0" w:line="100" w:lineRule="atLeast"/>
        <w:ind w:left="0"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Развивающий аспект: 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 действия: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умения анализировать текст с целью выделения существенных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признаков ;</w:t>
      </w:r>
      <w:proofErr w:type="gramEnd"/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умения синтезировать  целое из составных частей;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умение классифицировать эпизоды;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моделирование «живых картинок» для викторины;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действия: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умения выражать свои мысли;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владение диалогической речью;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инициативного сотрудничества в поиске информации;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действия: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лидерских качеств организатора;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оценивание учебного содержания, исходя из общественных и личностных ценностей;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 действия: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прогнозирование возможности использования полученных знаний в последующем;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адекватной самооценки объема усвоенного учебного материала, осознание качества и уровня его усвоения;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технические средства обучения: компьютер, мультимедийный проектор;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-книги, аксессуары для сценок;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информационные ресурсы: электронная презентация по теме урока, плакат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дидактические средства: </w:t>
      </w:r>
    </w:p>
    <w:p w:rsidR="00405C07" w:rsidRDefault="005A6ECD" w:rsidP="00DC4EFA">
      <w:pPr>
        <w:pStyle w:val="a3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 занятие</w:t>
      </w:r>
      <w:r w:rsidR="00405C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4EFA">
        <w:rPr>
          <w:rFonts w:ascii="Times New Roman" w:eastAsia="Times New Roman" w:hAnsi="Times New Roman" w:cs="Times New Roman"/>
          <w:b/>
          <w:sz w:val="28"/>
          <w:szCs w:val="28"/>
        </w:rPr>
        <w:t>- проект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связи: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p w:rsidR="00DC4EFA" w:rsidRDefault="00DC4EFA" w:rsidP="00DC4EFA">
      <w:pPr>
        <w:pStyle w:val="a3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русский язык</w:t>
      </w:r>
    </w:p>
    <w:p w:rsidR="00405C07" w:rsidRDefault="00405C07" w:rsidP="00DC4EFA">
      <w:pPr>
        <w:pStyle w:val="a3"/>
        <w:spacing w:after="0" w:line="100" w:lineRule="atLeast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краеведение</w:t>
      </w:r>
    </w:p>
    <w:p w:rsidR="00DC4EFA" w:rsidRDefault="005A6ECD" w:rsidP="00DC4EFA">
      <w:pPr>
        <w:pStyle w:val="a3"/>
        <w:spacing w:after="0" w:line="100" w:lineRule="atLeast"/>
        <w:ind w:firstLine="426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DC4E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C4EFA" w:rsidRDefault="00DC4EFA" w:rsidP="00DC4EFA">
      <w:pPr>
        <w:pStyle w:val="a3"/>
        <w:spacing w:after="0" w:line="100" w:lineRule="atLeast"/>
        <w:ind w:firstLine="426"/>
      </w:pPr>
    </w:p>
    <w:tbl>
      <w:tblPr>
        <w:tblW w:w="145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949"/>
        <w:gridCol w:w="2572"/>
        <w:gridCol w:w="3543"/>
        <w:gridCol w:w="2673"/>
      </w:tblGrid>
      <w:tr w:rsidR="00DC4EFA" w:rsidRPr="001C6BB3" w:rsidTr="00B33A5A">
        <w:trPr>
          <w:trHeight w:val="1441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1.Самоопределение к деятельности.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включения учащихся в учебно-познавательную деятельность.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Приветствие учителя, проверка подготовленности к уроку (рабочее место, рабочая поза, внешний вид);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внимания учащихся.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После ответов учащихся конкретизирует тему урока, записывает ее на доске. Озвучивает комплексно все аспекты цели урока, максимально приближая их к восприятию учащимися.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МО: словесные проблемные и частично-поисковые методы (эвристический диалог).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Оценка подготовленности рабочего места, мобилизация внимания.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Обсуждение в парах, затем фронтальная работа -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озвучивают тему урока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Обеспечены условия для  продуктивной работы учащихся на уроке.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Анализируют объект с целью выделения существенных признаков.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заинтересованы темой урока.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Озвучена ТДЦ, обозначены задачи </w:t>
            </w:r>
            <w:proofErr w:type="gram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  с</w:t>
            </w:r>
            <w:proofErr w:type="gramEnd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привлечением учащихся.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Актуализация знаний  и фиксация затруднений в деятельности.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6 минут</w:t>
            </w:r>
          </w:p>
          <w:p w:rsidR="00DC4EFA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5C" w:rsidRDefault="00670B5C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5C" w:rsidRDefault="00670B5C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5C" w:rsidRDefault="00670B5C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5C" w:rsidRDefault="00670B5C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5C" w:rsidRPr="001C6BB3" w:rsidRDefault="00670B5C" w:rsidP="007F68EA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</w:t>
            </w:r>
            <w:r w:rsidR="007F68E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сказке «Аленький </w:t>
            </w:r>
            <w:r w:rsidR="00872AAF">
              <w:rPr>
                <w:rFonts w:ascii="Times New Roman" w:hAnsi="Times New Roman" w:cs="Times New Roman"/>
                <w:sz w:val="28"/>
                <w:szCs w:val="28"/>
              </w:rPr>
              <w:t>цветочек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EA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учащихся к выполнению мини- исследования. Проблемное задание: </w:t>
            </w:r>
          </w:p>
          <w:p w:rsidR="007F68EA" w:rsidRDefault="007F68E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8EA" w:rsidRDefault="007F68E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8EA" w:rsidRDefault="007F68E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8EA" w:rsidRDefault="007F68E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8EA" w:rsidRDefault="007F68E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8EA" w:rsidRPr="00153B4A" w:rsidRDefault="007F68EA" w:rsidP="007F68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3B4A">
              <w:rPr>
                <w:b/>
                <w:bCs/>
                <w:sz w:val="28"/>
                <w:szCs w:val="28"/>
              </w:rPr>
              <w:t>постараемся увидеть и услышать художественные приемы выразительных средств, которые использует автор в своем произведении.</w:t>
            </w:r>
          </w:p>
          <w:p w:rsidR="007F68EA" w:rsidRPr="001C6BB3" w:rsidRDefault="007F68EA" w:rsidP="007F6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Направляет деятельность учащихся на поиск выхода из ситуации.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Контролирует работу уч-ся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Словесные проблемные и частично-поисковые методы (эвристический диалог).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МО: аудиовизуальные методы (сочетание словесных и наглядных методов и приемов).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4.Регулирует действия учащихся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Работают в соответствии с проектным заданием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«Сегодня мы проведем мультимедийный, интегрированный урок-проект </w:t>
            </w:r>
            <w:r w:rsidR="00405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05C07" w:rsidRPr="00405C07">
              <w:rPr>
                <w:rFonts w:ascii="Times New Roman" w:hAnsi="Times New Roman"/>
                <w:b/>
                <w:sz w:val="28"/>
                <w:szCs w:val="28"/>
              </w:rPr>
              <w:t>Путешествие в мир Аксакова</w:t>
            </w:r>
            <w:r w:rsidR="00405C0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4EFA" w:rsidRPr="001C6BB3" w:rsidRDefault="00405C07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Демонстрация слайдов (№ 1,2,3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AF" w:rsidRPr="001C6BB3" w:rsidRDefault="00872AAF" w:rsidP="00872AA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Представляют сценку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</w:p>
          <w:p w:rsidR="00DC4EFA" w:rsidRPr="001C6BB3" w:rsidRDefault="00872AAF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.Просматривают слайды, содержание которых используется при обсуждении.</w:t>
            </w:r>
          </w:p>
          <w:p w:rsidR="00DC4EFA" w:rsidRPr="001C6BB3" w:rsidRDefault="00872AAF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.Знакомят с биографией </w:t>
            </w:r>
            <w:r w:rsidR="00670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С.Т. Аксакова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872AA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ФОПД: фронтальная, парная, индивидуальная.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Мотивация учащихся на  новый вид работы.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Умение учащихся вести диалог,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выражать собственное мнение.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670B5C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Учащиеся подготовлены к систематизации </w:t>
            </w:r>
            <w:r w:rsidR="00670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собранного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материала.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Постановка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учебной задачи.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Default="00DC4EFA" w:rsidP="008246FC">
            <w:pPr>
              <w:pStyle w:val="a3"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="0082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ответить </w:t>
            </w:r>
            <w:proofErr w:type="gramStart"/>
            <w:r w:rsidR="008246FC">
              <w:rPr>
                <w:rFonts w:ascii="Times New Roman" w:eastAsia="Times New Roman" w:hAnsi="Times New Roman" w:cs="Times New Roman"/>
                <w:sz w:val="28"/>
                <w:szCs w:val="28"/>
              </w:rPr>
              <w:t>на ?</w:t>
            </w:r>
            <w:proofErr w:type="gramEnd"/>
          </w:p>
          <w:p w:rsidR="008246FC" w:rsidRPr="009F4BE6" w:rsidRDefault="008246FC" w:rsidP="008246FC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  <w:r w:rsidRPr="009F4BE6">
              <w:rPr>
                <w:b/>
                <w:bCs/>
                <w:sz w:val="28"/>
                <w:szCs w:val="28"/>
              </w:rPr>
              <w:lastRenderedPageBreak/>
              <w:t>Однажды С.Аксаков написал: «Есть у меня заветная дума, которая день и ночь меня занимает… Я желаю написать книгу для детей, какой не бывало в литературе». Что он имел в виду по-вашему?</w:t>
            </w:r>
            <w:r w:rsidRPr="009F4BE6">
              <w:rPr>
                <w:b/>
                <w:bCs/>
                <w:sz w:val="28"/>
                <w:szCs w:val="28"/>
              </w:rPr>
              <w:tab/>
            </w:r>
          </w:p>
          <w:p w:rsidR="008246FC" w:rsidRPr="009F4BE6" w:rsidRDefault="008246FC" w:rsidP="008246FC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</w:p>
          <w:p w:rsidR="008246FC" w:rsidRPr="001C6BB3" w:rsidRDefault="008246FC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Организует коммуникацию для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учащихся по комплексной работе.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2. Управление деятельностью учащихся в ходе поэтапного выступления.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МО: информационно-поисковые методы и приемы (работа с  презентацией).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ФОПД: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индивидуальная.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Принятие учащимися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поставленных задач.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Классификация ранее </w:t>
            </w:r>
            <w:proofErr w:type="gram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изученного.  </w:t>
            </w:r>
            <w:proofErr w:type="gramEnd"/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эмоционального и физического напряжения. </w:t>
            </w:r>
          </w:p>
          <w:p w:rsidR="00DC4EFA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воображения с использованием литературных средств.</w:t>
            </w:r>
          </w:p>
          <w:p w:rsidR="00F231DE" w:rsidRDefault="00F231DE" w:rsidP="00AA2A57">
            <w:pPr>
              <w:pStyle w:val="a3"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DE" w:rsidRDefault="00F231DE" w:rsidP="00AA2A57">
            <w:pPr>
              <w:pStyle w:val="a3"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DE" w:rsidRDefault="00F231DE" w:rsidP="00AA2A57">
            <w:pPr>
              <w:pStyle w:val="a3"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DE" w:rsidRPr="001C6BB3" w:rsidRDefault="00F231DE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Интерьер кабинета С.Т. Аксакова------- почему именно так </w:t>
            </w:r>
            <w:r w:rsidR="006E5FC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 кабинет писателя?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Организует игровую ситуацию, используя шаблонные записи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мы с вами проектировали рекламный щит о роли книги в нашей жизни, какой бы слоган вы могли использовать?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МО: логические методы (индукция, дедукция, метод аналогий и др.).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Называют варианты слоганов о роли чтения, книги.</w:t>
            </w:r>
          </w:p>
          <w:p w:rsidR="0065362B" w:rsidRPr="009F4BE6" w:rsidRDefault="0065362B" w:rsidP="0065362B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  <w:r w:rsidRPr="009F4BE6">
              <w:rPr>
                <w:b/>
                <w:bCs/>
                <w:sz w:val="28"/>
                <w:szCs w:val="28"/>
              </w:rPr>
              <w:t xml:space="preserve">Нам </w:t>
            </w:r>
            <w:proofErr w:type="gramStart"/>
            <w:r w:rsidRPr="009F4BE6">
              <w:rPr>
                <w:b/>
                <w:bCs/>
                <w:sz w:val="28"/>
                <w:szCs w:val="28"/>
              </w:rPr>
              <w:t>ж</w:t>
            </w:r>
            <w:r w:rsidR="00B33A5A">
              <w:rPr>
                <w:b/>
                <w:bCs/>
                <w:sz w:val="28"/>
                <w:szCs w:val="28"/>
              </w:rPr>
              <w:t xml:space="preserve">  ж</w:t>
            </w:r>
            <w:r w:rsidRPr="009F4BE6">
              <w:rPr>
                <w:b/>
                <w:bCs/>
                <w:sz w:val="28"/>
                <w:szCs w:val="28"/>
              </w:rPr>
              <w:t>елают</w:t>
            </w:r>
            <w:proofErr w:type="gramEnd"/>
            <w:r w:rsidRPr="009F4BE6">
              <w:rPr>
                <w:b/>
                <w:bCs/>
                <w:sz w:val="28"/>
                <w:szCs w:val="28"/>
              </w:rPr>
              <w:t xml:space="preserve"> доброго пути,</w:t>
            </w:r>
          </w:p>
          <w:p w:rsidR="0065362B" w:rsidRPr="009F4BE6" w:rsidRDefault="0065362B" w:rsidP="0065362B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  <w:r w:rsidRPr="009F4BE6">
              <w:rPr>
                <w:b/>
                <w:bCs/>
                <w:sz w:val="28"/>
                <w:szCs w:val="28"/>
              </w:rPr>
              <w:t xml:space="preserve"> Буде</w:t>
            </w:r>
            <w:r w:rsidR="00B33A5A">
              <w:rPr>
                <w:b/>
                <w:bCs/>
                <w:sz w:val="28"/>
                <w:szCs w:val="28"/>
              </w:rPr>
              <w:t xml:space="preserve">   на</w:t>
            </w:r>
            <w:r w:rsidRPr="009F4BE6">
              <w:rPr>
                <w:b/>
                <w:bCs/>
                <w:sz w:val="28"/>
                <w:szCs w:val="28"/>
              </w:rPr>
              <w:t>м долго ехать и идти.</w:t>
            </w:r>
          </w:p>
          <w:p w:rsidR="0065362B" w:rsidRPr="009F4BE6" w:rsidRDefault="00B33A5A" w:rsidP="00B33A5A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Прив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приведё</w:t>
            </w:r>
            <w:r w:rsidR="0065362B" w:rsidRPr="009F4BE6">
              <w:rPr>
                <w:b/>
                <w:bCs/>
                <w:sz w:val="28"/>
                <w:szCs w:val="28"/>
              </w:rPr>
              <w:t>т нас добрый</w:t>
            </w:r>
            <w:r>
              <w:rPr>
                <w:b/>
                <w:bCs/>
                <w:sz w:val="28"/>
                <w:szCs w:val="28"/>
              </w:rPr>
              <w:t xml:space="preserve"> путь</w:t>
            </w:r>
            <w:r w:rsidR="0065362B" w:rsidRPr="009F4BE6">
              <w:rPr>
                <w:b/>
                <w:bCs/>
                <w:sz w:val="28"/>
                <w:szCs w:val="28"/>
              </w:rPr>
              <w:t xml:space="preserve"> к доброму чему-нибудь!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ФОПД: фронтальная, индивидуальная.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Снятие эмоционального напряжения.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2. Оценивают учебное содержание, исходя из общественной и личностной ценности книги.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Построение выхода из проблемной ситуации.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 для обсуждения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F231DE" w:rsidP="005A6ECD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6">
              <w:rPr>
                <w:b/>
                <w:bCs/>
                <w:sz w:val="28"/>
                <w:szCs w:val="28"/>
              </w:rPr>
              <w:t xml:space="preserve">- С 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должны знать ответы на поставленную проблему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  <w:p w:rsidR="00DC4EFA" w:rsidRPr="001C6BB3" w:rsidRDefault="00DC4EFA" w:rsidP="00F231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 2.</w:t>
            </w:r>
          </w:p>
          <w:p w:rsidR="00DC4EFA" w:rsidRPr="001C6BB3" w:rsidRDefault="00F231DE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 семье Аксаковых воспитывали детей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43" w:rsidRDefault="00D04F43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713910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Потомки Аксакова (слайды с аудиозаписью,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)</w:t>
            </w:r>
            <w:proofErr w:type="gramEnd"/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1. Регулирует действия учащихся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МО: словесные репродуктивные методы (рассказ, беседа);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аудиовизуальные методы (сочетание словесных и наглядных методов и приемов);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частично-поисковый метод (эвристическая беседа);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наглядно-образные методы и приемы;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о-поисковые методы и приемы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контроля (устный самоконтроль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словесный  отчёт учащегося о проделанной работе в группах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DC718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Направляет деятельность учащихся.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DC718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Регулирует работу учащихся.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6E5FCA" w:rsidP="006E5FC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Анализируют свою работу на данном этапе.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6E5FCA" w:rsidP="006E5FC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работают в парах.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6E5FCA" w:rsidP="006E5FC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 на вопросы, делают выводы.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4. Отвечают на вопросы после обсуждения в парах.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5. Фронтальная работа. Учащиеся отвечают на вопросы.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6.Ответ учащихся на вопросы.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в группах, высказывание своих версий ответа.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</w:t>
            </w:r>
          </w:p>
          <w:p w:rsidR="00DC4EFA" w:rsidRPr="001C6BB3" w:rsidRDefault="00DC4EFA" w:rsidP="0071391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ФОПД: фронтальная, парная, групповая, индивидуальная.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Используют интегрированные знания содержания повести.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D0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Применяют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при ведении дискуссии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имеет право высказать свою точку зрения.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 дискуссии не оценивают высказанные мнения как правильные или неправильные.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D0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Развивают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классифицировать объекты (распределение ответов в соответствии с вопросами);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инициативного сотрудничества в поиске информации (при работе в группах).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4. Формирование лидерских качеств организатора работы в группе у отдельных учащихся и на их примере.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диалогической и монологической речи.</w:t>
            </w:r>
          </w:p>
          <w:p w:rsidR="00DC4EFA" w:rsidRPr="001C6BB3" w:rsidRDefault="00D04F43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умений 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синтезировать  целое из составных частей 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713910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71391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учащихся слушать, правильно говорить, ставить вопросы, отвечать на них.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C45DD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МО: практические методы </w:t>
            </w:r>
            <w:proofErr w:type="gram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( выполнение</w:t>
            </w:r>
            <w:proofErr w:type="gramEnd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заданий):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</w:t>
            </w:r>
            <w:proofErr w:type="gramEnd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(устный).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1.Отвечают на вопросы фронтально, дополняя индивидуально.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ФОПД: фронтальная, индивидуальная.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D04F43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1. Усвоение правил работы в библиотеке.</w:t>
            </w:r>
          </w:p>
          <w:p w:rsidR="00DC4EFA" w:rsidRPr="001C6BB3" w:rsidRDefault="00D04F43" w:rsidP="00D04F43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могут комплексно работать с информационными источниками,</w:t>
            </w:r>
          </w:p>
          <w:p w:rsidR="00DC4EFA" w:rsidRPr="001C6BB3" w:rsidRDefault="00D04F43" w:rsidP="00D04F43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DC4EFA"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создавать проекты.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7. Подведение итогов урока (рефлексия)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качественный уровень достижения ТДЦ урока.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C45DD7" w:rsidRDefault="00DC4EFA" w:rsidP="00C45D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45D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рефлексивную деятельность учащихся.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C45DD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МО: метод рефлексии (осознание деятельности).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1. Дают самооценку своей деятельности и её результатов.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Определяют объем полученных знаний.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Default="00713910" w:rsidP="00AA2A57">
            <w:pPr>
              <w:pStyle w:val="a3"/>
              <w:spacing w:after="0" w:line="10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кластер</w:t>
            </w:r>
          </w:p>
          <w:p w:rsidR="00D04F43" w:rsidRDefault="005A6ECD" w:rsidP="00D04F43">
            <w:pPr>
              <w:shd w:val="clear" w:color="auto" w:fill="FFFFFF"/>
              <w:spacing w:before="7"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интересное</w:t>
            </w:r>
            <w:r w:rsidR="00D04F43">
              <w:rPr>
                <w:sz w:val="28"/>
                <w:szCs w:val="28"/>
              </w:rPr>
              <w:t xml:space="preserve">, потому </w:t>
            </w:r>
            <w:r w:rsidR="00D04F43" w:rsidRPr="00DD0605">
              <w:rPr>
                <w:sz w:val="28"/>
                <w:szCs w:val="28"/>
              </w:rPr>
              <w:t>что…взволновал</w:t>
            </w:r>
            <w:r>
              <w:rPr>
                <w:sz w:val="28"/>
                <w:szCs w:val="28"/>
              </w:rPr>
              <w:t>о</w:t>
            </w:r>
            <w:r w:rsidR="00D04F43" w:rsidRPr="00DD0605">
              <w:rPr>
                <w:sz w:val="28"/>
                <w:szCs w:val="28"/>
              </w:rPr>
              <w:t>…</w:t>
            </w:r>
            <w:r w:rsidR="00D04F43">
              <w:rPr>
                <w:sz w:val="28"/>
                <w:szCs w:val="28"/>
              </w:rPr>
              <w:t>заставил</w:t>
            </w:r>
            <w:r>
              <w:rPr>
                <w:sz w:val="28"/>
                <w:szCs w:val="28"/>
              </w:rPr>
              <w:t>о</w:t>
            </w:r>
            <w:r w:rsidR="00D04F43">
              <w:rPr>
                <w:sz w:val="28"/>
                <w:szCs w:val="28"/>
              </w:rPr>
              <w:t xml:space="preserve"> </w:t>
            </w:r>
            <w:r w:rsidR="00D04F43" w:rsidRPr="00DD0605">
              <w:rPr>
                <w:sz w:val="28"/>
                <w:szCs w:val="28"/>
              </w:rPr>
              <w:t>задуматься…дал</w:t>
            </w:r>
            <w:r>
              <w:rPr>
                <w:sz w:val="28"/>
                <w:szCs w:val="28"/>
              </w:rPr>
              <w:t>о</w:t>
            </w:r>
            <w:r w:rsidR="00D04F43" w:rsidRPr="00DD0605">
              <w:rPr>
                <w:sz w:val="28"/>
                <w:szCs w:val="28"/>
              </w:rPr>
              <w:t xml:space="preserve"> понять…навел</w:t>
            </w: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D04F43" w:rsidRPr="00DD0605">
              <w:rPr>
                <w:sz w:val="28"/>
                <w:szCs w:val="28"/>
              </w:rPr>
              <w:t xml:space="preserve"> меня на мысль</w:t>
            </w:r>
          </w:p>
          <w:p w:rsidR="00DC4EFA" w:rsidRPr="001C6BB3" w:rsidRDefault="00DC4EFA" w:rsidP="00D04F43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ФОПД: индивидуальная.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left="-108" w:firstLine="534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Объективная самооценка учащимися результатов своей деятельности </w:t>
            </w:r>
          </w:p>
        </w:tc>
      </w:tr>
      <w:tr w:rsidR="00DC4EFA" w:rsidRPr="001C6BB3" w:rsidTr="00B33A5A"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домашнем задании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 минуты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Дифференцировать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применение полученных знаний учащихся.</w:t>
            </w:r>
          </w:p>
          <w:p w:rsidR="00C45DD7" w:rsidRDefault="006E5FCA" w:rsidP="006E5FCA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слова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Декарт</w:t>
            </w:r>
            <w:r w:rsidRPr="009F4BE6">
              <w:rPr>
                <w:b/>
                <w:bCs/>
                <w:sz w:val="28"/>
                <w:szCs w:val="28"/>
              </w:rPr>
              <w:t xml:space="preserve">: «Чтение хороших книг </w:t>
            </w:r>
            <w:r>
              <w:rPr>
                <w:b/>
                <w:bCs/>
                <w:sz w:val="28"/>
                <w:szCs w:val="28"/>
              </w:rPr>
              <w:t xml:space="preserve"> книг</w:t>
            </w:r>
            <w:r w:rsidRPr="009F4BE6">
              <w:rPr>
                <w:b/>
                <w:bCs/>
                <w:sz w:val="28"/>
                <w:szCs w:val="28"/>
              </w:rPr>
              <w:t>– это разговор с самым</w:t>
            </w:r>
            <w:r>
              <w:rPr>
                <w:b/>
                <w:bCs/>
                <w:sz w:val="28"/>
                <w:szCs w:val="28"/>
              </w:rPr>
              <w:t xml:space="preserve">и луч   лучшими  </w:t>
            </w:r>
            <w:r w:rsidR="00C45DD7">
              <w:rPr>
                <w:b/>
                <w:bCs/>
                <w:sz w:val="28"/>
                <w:szCs w:val="28"/>
              </w:rPr>
              <w:t xml:space="preserve">людьми прошедших времён, </w:t>
            </w:r>
            <w:r w:rsidRPr="009F4BE6">
              <w:rPr>
                <w:b/>
                <w:bCs/>
                <w:sz w:val="28"/>
                <w:szCs w:val="28"/>
              </w:rPr>
              <w:t>и</w:t>
            </w:r>
            <w:r w:rsidR="00C45DD7">
              <w:rPr>
                <w:b/>
                <w:bCs/>
                <w:sz w:val="28"/>
                <w:szCs w:val="28"/>
              </w:rPr>
              <w:t xml:space="preserve"> притом </w:t>
            </w:r>
            <w:r w:rsidRPr="009F4BE6">
              <w:rPr>
                <w:b/>
                <w:bCs/>
                <w:sz w:val="28"/>
                <w:szCs w:val="28"/>
              </w:rPr>
              <w:t>такой разговор, когда</w:t>
            </w:r>
            <w:r w:rsidR="00C45DD7">
              <w:rPr>
                <w:b/>
                <w:bCs/>
                <w:sz w:val="28"/>
                <w:szCs w:val="28"/>
              </w:rPr>
              <w:t xml:space="preserve"> они     со</w:t>
            </w:r>
            <w:r w:rsidRPr="009F4BE6">
              <w:rPr>
                <w:b/>
                <w:bCs/>
                <w:sz w:val="28"/>
                <w:szCs w:val="28"/>
              </w:rPr>
              <w:t>общают нам только</w:t>
            </w:r>
            <w:r w:rsidR="00C45D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5DD7">
              <w:rPr>
                <w:b/>
                <w:bCs/>
                <w:sz w:val="28"/>
                <w:szCs w:val="28"/>
              </w:rPr>
              <w:t>лучши</w:t>
            </w:r>
            <w:r w:rsidR="005A6ECD">
              <w:rPr>
                <w:b/>
                <w:bCs/>
                <w:sz w:val="28"/>
                <w:szCs w:val="28"/>
              </w:rPr>
              <w:t>и</w:t>
            </w:r>
            <w:proofErr w:type="spellEnd"/>
            <w:r w:rsidR="005A6ECD">
              <w:rPr>
                <w:b/>
                <w:bCs/>
                <w:sz w:val="28"/>
                <w:szCs w:val="28"/>
              </w:rPr>
              <w:t xml:space="preserve"> свои мысли»</w:t>
            </w:r>
          </w:p>
          <w:p w:rsidR="006E5FCA" w:rsidRPr="009F4BE6" w:rsidRDefault="006E5FCA" w:rsidP="006E5FCA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  <w:bCs/>
                <w:sz w:val="28"/>
                <w:szCs w:val="28"/>
              </w:rPr>
            </w:pPr>
          </w:p>
          <w:p w:rsidR="006E5FCA" w:rsidRPr="001C6BB3" w:rsidRDefault="006E5FC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Комментирует  домашнее задание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часть: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группах- создание альбома или буклета по теме.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Дополнительно:</w:t>
            </w:r>
          </w:p>
          <w:p w:rsidR="00DC4EFA" w:rsidRPr="001C6BB3" w:rsidRDefault="00DC4EFA" w:rsidP="007139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Оформить рекламу книги, </w:t>
            </w:r>
            <w:proofErr w:type="gram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используя  </w:t>
            </w:r>
            <w:proofErr w:type="spellStart"/>
            <w:r w:rsidR="00713910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синквейны</w:t>
            </w:r>
            <w:proofErr w:type="gramEnd"/>
            <w:r w:rsidR="00713910">
              <w:rPr>
                <w:rFonts w:ascii="Times New Roman" w:eastAsia="Times New Roman" w:hAnsi="Times New Roman" w:cs="Times New Roman"/>
                <w:sz w:val="28"/>
                <w:szCs w:val="28"/>
              </w:rPr>
              <w:t>,кластеры</w:t>
            </w:r>
            <w:proofErr w:type="spellEnd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МО: словесный репродуктивный метод (рассказ).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1. Записывают задание </w:t>
            </w:r>
            <w:r w:rsidRPr="001C6B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 дневник.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Оценивают и определяют индивидуально уровень сложности домашнего задания.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EFA" w:rsidRPr="001C6BB3" w:rsidRDefault="00DC4EFA" w:rsidP="00AA2A57">
            <w:pPr>
              <w:pStyle w:val="a3"/>
              <w:spacing w:after="0" w:line="10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ФОПД: индивидуальная.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Осознание </w:t>
            </w: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учащимися, что еще подлежит изменению.</w:t>
            </w:r>
          </w:p>
          <w:p w:rsidR="00DC4EFA" w:rsidRPr="001C6BB3" w:rsidRDefault="00DC4EFA" w:rsidP="00AA2A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6BB3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Выполнение домашнего задания в соответствии с индивидуальными способностями и интересами учащихся.</w:t>
            </w:r>
          </w:p>
        </w:tc>
      </w:tr>
    </w:tbl>
    <w:p w:rsidR="00DC4EFA" w:rsidRDefault="00DC4EFA" w:rsidP="00DC4EFA">
      <w:pPr>
        <w:pStyle w:val="a3"/>
        <w:ind w:firstLine="426"/>
      </w:pPr>
    </w:p>
    <w:p w:rsidR="00ED1265" w:rsidRPr="00153B4A" w:rsidRDefault="00ED1265" w:rsidP="00ED12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ED1265" w:rsidRPr="00153B4A" w:rsidSect="00DC4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A9B"/>
    <w:multiLevelType w:val="multilevel"/>
    <w:tmpl w:val="552E329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2BD6757D"/>
    <w:multiLevelType w:val="multilevel"/>
    <w:tmpl w:val="361E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EFA"/>
    <w:rsid w:val="00007562"/>
    <w:rsid w:val="000716F8"/>
    <w:rsid w:val="000F0658"/>
    <w:rsid w:val="0011481E"/>
    <w:rsid w:val="00114F43"/>
    <w:rsid w:val="00132C45"/>
    <w:rsid w:val="0015275A"/>
    <w:rsid w:val="00167120"/>
    <w:rsid w:val="0017165D"/>
    <w:rsid w:val="001833BA"/>
    <w:rsid w:val="00185C63"/>
    <w:rsid w:val="001F734A"/>
    <w:rsid w:val="00282163"/>
    <w:rsid w:val="00291858"/>
    <w:rsid w:val="002F112A"/>
    <w:rsid w:val="0038369F"/>
    <w:rsid w:val="003842AB"/>
    <w:rsid w:val="003A3539"/>
    <w:rsid w:val="003D7C59"/>
    <w:rsid w:val="00400A11"/>
    <w:rsid w:val="00405C07"/>
    <w:rsid w:val="005363B4"/>
    <w:rsid w:val="005A6ECD"/>
    <w:rsid w:val="005D11F7"/>
    <w:rsid w:val="00616A79"/>
    <w:rsid w:val="00641B1E"/>
    <w:rsid w:val="00647AB2"/>
    <w:rsid w:val="0065362B"/>
    <w:rsid w:val="00663623"/>
    <w:rsid w:val="00670B5C"/>
    <w:rsid w:val="006B101A"/>
    <w:rsid w:val="006D395B"/>
    <w:rsid w:val="006E5FCA"/>
    <w:rsid w:val="00713426"/>
    <w:rsid w:val="00713910"/>
    <w:rsid w:val="0074113B"/>
    <w:rsid w:val="00765A61"/>
    <w:rsid w:val="007B6B69"/>
    <w:rsid w:val="007D6E82"/>
    <w:rsid w:val="007F68EA"/>
    <w:rsid w:val="00816CF0"/>
    <w:rsid w:val="008246FC"/>
    <w:rsid w:val="00834E1B"/>
    <w:rsid w:val="00872AAF"/>
    <w:rsid w:val="00876848"/>
    <w:rsid w:val="008D62D5"/>
    <w:rsid w:val="008F0B25"/>
    <w:rsid w:val="00961081"/>
    <w:rsid w:val="00A60D85"/>
    <w:rsid w:val="00A70ABD"/>
    <w:rsid w:val="00A8551D"/>
    <w:rsid w:val="00AA2A57"/>
    <w:rsid w:val="00AE39E5"/>
    <w:rsid w:val="00B33A5A"/>
    <w:rsid w:val="00B402DB"/>
    <w:rsid w:val="00B852F6"/>
    <w:rsid w:val="00BE3482"/>
    <w:rsid w:val="00C04094"/>
    <w:rsid w:val="00C45DD7"/>
    <w:rsid w:val="00C60D24"/>
    <w:rsid w:val="00D04F43"/>
    <w:rsid w:val="00D85122"/>
    <w:rsid w:val="00DC4EFA"/>
    <w:rsid w:val="00DC718E"/>
    <w:rsid w:val="00E44948"/>
    <w:rsid w:val="00ED1265"/>
    <w:rsid w:val="00EF5A08"/>
    <w:rsid w:val="00F231DE"/>
    <w:rsid w:val="00FB2383"/>
    <w:rsid w:val="00FB411A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64DA3-7A2A-4C7B-8A6B-D9FAAAF7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C4EF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4">
    <w:name w:val="List Paragraph"/>
    <w:basedOn w:val="a3"/>
    <w:rsid w:val="00DC4EFA"/>
  </w:style>
  <w:style w:type="paragraph" w:styleId="a5">
    <w:name w:val="Balloon Text"/>
    <w:basedOn w:val="a"/>
    <w:link w:val="a6"/>
    <w:uiPriority w:val="99"/>
    <w:semiHidden/>
    <w:unhideWhenUsed/>
    <w:rsid w:val="00D8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1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cp:lastPrinted>2014-01-16T13:07:00Z</cp:lastPrinted>
  <dcterms:created xsi:type="dcterms:W3CDTF">2014-01-04T18:36:00Z</dcterms:created>
  <dcterms:modified xsi:type="dcterms:W3CDTF">2014-01-16T13:19:00Z</dcterms:modified>
</cp:coreProperties>
</file>