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2A" w:rsidRPr="0057343D" w:rsidRDefault="0063502A" w:rsidP="0063502A">
      <w:pPr>
        <w:shd w:val="clear" w:color="auto" w:fill="FFFFFF"/>
        <w:spacing w:after="12" w:line="240" w:lineRule="atLeast"/>
        <w:ind w:left="60" w:right="60"/>
        <w:jc w:val="center"/>
        <w:outlineLvl w:val="0"/>
        <w:rPr>
          <w:rFonts w:ascii="Times New Roman" w:eastAsia="Times New Roman" w:hAnsi="Times New Roman" w:cs="Times New Roman"/>
          <w:b/>
          <w:bCs/>
          <w:color w:val="CC0000"/>
          <w:kern w:val="36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b/>
          <w:bCs/>
          <w:color w:val="CC0000"/>
          <w:kern w:val="36"/>
          <w:sz w:val="28"/>
          <w:szCs w:val="28"/>
          <w:lang w:eastAsia="ru-RU"/>
        </w:rPr>
        <w:t xml:space="preserve">Игровые физкультминутки для </w:t>
      </w:r>
      <w:r w:rsidR="0057343D">
        <w:rPr>
          <w:rFonts w:ascii="Times New Roman" w:eastAsia="Times New Roman" w:hAnsi="Times New Roman" w:cs="Times New Roman"/>
          <w:b/>
          <w:bCs/>
          <w:color w:val="CC0000"/>
          <w:kern w:val="36"/>
          <w:sz w:val="28"/>
          <w:szCs w:val="28"/>
          <w:lang w:eastAsia="ru-RU"/>
        </w:rPr>
        <w:t>развития речи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 детьми по обучению грамоте, математике, изобразительной деятельности и т. д., настольные игры, да и просто просмотр телевизионных программ, мультфильмов часто происходят за столом, на </w:t>
      </w:r>
      <w:hyperlink r:id="rId4" w:tgtFrame="_blank" w:history="1">
        <w:r w:rsidRPr="005734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полу</w:t>
        </w:r>
      </w:hyperlink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в кресле, т. е. в неподвижном состоянии. Но длительное нахождение в одной позе, одном </w:t>
      </w:r>
      <w:hyperlink r:id="rId5" w:tgtFrame="_blank" w:history="1">
        <w:r w:rsidRPr="005734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положении для детей</w:t>
        </w:r>
      </w:hyperlink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 дошкольного и младшего школьного возраста, очень тяжелая нагрузка, так как для них характерна неустойчивость нервных процессов. Они быстро утомляются, снижается внимание, теряется интерес к игре или занятию, что, конечно, отрицательно влияет на их эффективность.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утомительна для детей этого возраста длительная однообразная работа или задания, которые не вызывают у них живого интереса, а необходимые для их выполнения волевые усилия еще недостаточно развиты.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занятий с детьми следует часто менять виды деятельности, заинтересовывать их каким-то ярким, необычным предметом или разнообразить часто повторяющиеся действия, задания каким-то новым, привлекательным для ребенка элементом. Следовательно, важно предупредить возникновение утомления, своевременно обнаружить признаки его появления и как можно быстрее, эффективнее снять их, так как утомление, накапливаясь, может перерасти в переутомление и стать причиной возникновения различных нервных расстройств.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Признаки утомления у детей 3-4 лет появляются через 7-9 минут занятия, у детей 5-6 лет - через 10-12 минут, 7-8 лет - через 12-15 минут. </w:t>
      </w:r>
      <w:proofErr w:type="gram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могут выражаться по-разному: зевотой, рассеянным вниманием, отвлекаемостью, раздражительностью, появлением автоматических, непроизвольных побочных движений (почесывание, постукивание, раскачивание на стуле, сосание пальцев и т. д.), </w:t>
      </w:r>
      <w:hyperlink r:id="rId6" w:tgtFrame="_blank" w:history="1">
        <w:r w:rsidRPr="005734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нарушением осанки</w:t>
        </w:r>
      </w:hyperlink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координации движений.</w:t>
      </w:r>
      <w:proofErr w:type="gramEnd"/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эффективных способов предупреждения утомления, улучшения общего состояния детей, смены их деятельности считаются кратковременные физические упражнения, так называемые </w:t>
      </w:r>
      <w:proofErr w:type="spell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снимают напряжение мышц, вызванное неподвижным состоянием, переключают внимание с одной деятельности на другое, давая отдых задействованным в ней нервным центрам, восстанавливают работоспособность детей.</w:t>
      </w:r>
      <w:proofErr w:type="gramEnd"/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в середине занятия в течение 1-3 минуты в виде игровых действий. Очень нравятся детям подражательные упражнения, сопровождающиеся стихами и по возможности связанные с темой и содержанием занятия. Но главное, чтобы движения были простыми, доступными и интересными ребенку, достаточно интенсивными, влияющими на многие группы мышц, но не чрезмерными.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 </w:t>
      </w:r>
      <w:proofErr w:type="spell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состоит из 2-3 упражнений для рук и плечевого пояса типа потягивания - для выпрямления и расслабления </w:t>
      </w: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позвоночника, расширения грудной клетки; для туловища - наклоны, повороты; для ног - приседания, подскоки и бег на месте.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Приведем примеры </w:t>
      </w:r>
      <w:proofErr w:type="spell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физминуток</w:t>
      </w:r>
      <w:proofErr w:type="spell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различных занятий.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573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Физминутки</w:t>
      </w:r>
      <w:proofErr w:type="spellEnd"/>
      <w:r w:rsidRPr="00573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настольных игр и занятий по развитию речи</w:t>
      </w: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«Зарядка»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Произносится текст </w:t>
      </w:r>
      <w:proofErr w:type="gram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</w:t>
      </w:r>
      <w:proofErr w:type="gram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одновременно выполняются сопровождающие движения.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Наклонилась </w:t>
      </w:r>
      <w:proofErr w:type="gram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сперва</w:t>
      </w:r>
      <w:proofErr w:type="gramEnd"/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Книзу наша голова (наклон вперед)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- влево мы с тобой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Покачаем головой, (наклоны в стороны)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за голову, вместе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бег на месте, (имитация бега)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Уберем и я, и вы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из-за головы.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«Маша-растеряша»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Произносится текст </w:t>
      </w:r>
      <w:proofErr w:type="gram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</w:t>
      </w:r>
      <w:proofErr w:type="gram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одновременно выполняются сопровождающие движения.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вещи Маша, (поворот в одну сторону)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Маша-растеряша. (поворот в другую сторону, в исходное положение)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стуле нет, (руки вперед, в стороны)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стулом нет, (присесть, развести руки в стороны)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кровати нет,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опустили)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(наклоны головы влево - вправо, «погрозить» указательным пальцем)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Маша-растеряша!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«Прыжки»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выполняются по ходу стихотворения.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Поднимайтесь, девочки, Поднимайтесь, мальчики! Прыгайте, как зайчики! Прыгайте, как мячики! Прыг-скок, прыг-скок, На травку присядем: Тишину послушаем, </w:t>
      </w:r>
      <w:proofErr w:type="spell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Морковочку</w:t>
      </w:r>
      <w:proofErr w:type="spell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покушаем. Немного отдохнем и Дальше пойдем. Выше-выше, Прыгай высоко! Не ленись, попрыгай</w:t>
      </w:r>
      <w:proofErr w:type="gram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носочках легко! Прыгай высоко!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Физмннутка</w:t>
      </w:r>
      <w:proofErr w:type="spell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мячики»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выполняются по ходу стихотворения.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и мальчики</w:t>
      </w:r>
      <w:proofErr w:type="gram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рыгают, как мячики,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Ножками топают, Ручками хлопают, Головой кивают, Все вместе отдыхают.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«Лес»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выполняются по ходу стихотворения.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дети в лес пошли, Всю поляну обошли, К старой ели подошли, Там огромный гриб нашли. Так были рады наши ребята! И домой бегом обратно.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«Зимой»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Произносится текст </w:t>
      </w:r>
      <w:proofErr w:type="gram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</w:t>
      </w:r>
      <w:proofErr w:type="gram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одновременно выполняются сопровождающие движения.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интересно нам зимой! (показывают большим пальцем вверх)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санках едем мы гурьбой, (имитируют катание на санках)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в снежки мы поиграем, (имитируют лепку и бросание снежков)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дружно лыжи одеваем, («одевают» лыжи, «берут» палки, «едут»)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все встали на коньки, (изображают катание на коньках)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веселые деньки! (показывают большим пальцем вверх)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мячик весело скачет, (движения, имитирующие постукивания рукой по мячу)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машина едет без бензина, (имитация вращения руля)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братишка еще малышка, (показывают рукой его рост)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кошка поспит немножко, (наклон головы набок, руки под щеку)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«Замри»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Произносится текст </w:t>
      </w:r>
      <w:proofErr w:type="gram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</w:t>
      </w:r>
      <w:proofErr w:type="gram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одновременно выполняются сопровождающие движения.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топаем ногами, (топают)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хлопаем руками, (хлопают)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Качаем головой, (качают головой)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руки поднимаем, (руки вверх)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их опускаем, (руки вниз)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руки подаем (руки в «замок»)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бегаем кругом, (покружиться на месте)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(три хлопка)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фигура замри! (изобразить любую фигуру)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Физмннутка</w:t>
      </w:r>
      <w:proofErr w:type="spell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«Капуста»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Произносится текст </w:t>
      </w:r>
      <w:proofErr w:type="gram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</w:t>
      </w:r>
      <w:proofErr w:type="gram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одновременно выполняются сопровождающие движения.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рубим-рубим, (размашистые движения руками, как топором)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мнем-мнем, («мнут капусту»)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солим-солим, («берут» щепотку соли и «солят»)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жмем-жмем, (сгибания и разгибания кистей рук)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Физмннутка</w:t>
      </w:r>
      <w:proofErr w:type="spell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«Деревцо»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Произносится текст </w:t>
      </w:r>
      <w:proofErr w:type="gram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</w:t>
      </w:r>
      <w:proofErr w:type="gram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одновременно выполняются сопровождающие движения.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дует нам в лицо, (движения руками к себе)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Закачалось деревцо, (покачивания поднятыми руками)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 все тише-тише - (постепенное приседание)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Деревцо все выше-выше, (встать, потянуться на носочках)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по утрам</w:t>
      </w:r>
      <w:proofErr w:type="gram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елаем зарядку, Очень нравится нам Все делать по порядку: Весело шагать, весело играть, Руки поднимать, руки опускать. Приседать и вставать, Прыгать и скакать.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«Теремок»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Произносится текст </w:t>
      </w:r>
      <w:proofErr w:type="gram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</w:t>
      </w:r>
      <w:proofErr w:type="gram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одновременно выполняются сопровождающие движения.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 поле теремок, (ладони обеих рук соединены под углом)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двери висит замок, (пальцы сжаты в замок)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Открывает его волк </w:t>
      </w:r>
      <w:proofErr w:type="gram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ерг-дерг, дерг-дерг. (руки, сжатые в замок, движутся вперед - назад, влево - вправо)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 Петя-петушок</w:t>
      </w:r>
      <w:proofErr w:type="gram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ключом открыл замок, (пальцы разжимаются и соединяются друг с другом, образуя «теремок»)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«Жук»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имитируют движения по ходу текста стихов.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лужайке, на ромашке Жук летал в цветной рубашке. </w:t>
      </w:r>
      <w:proofErr w:type="spell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Жу-жу-жу</w:t>
      </w:r>
      <w:proofErr w:type="spell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жу-жу-жу</w:t>
      </w:r>
      <w:proofErr w:type="spell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с ромашками дружу. Тихо по ветру качаюсь, Низко-низко наклоняюсь.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«Зайка»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выполняются по ходу стихотворения.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Зайке холодно сидеть, Нужно лапочки погреть. Лапки вверх, лапки вниз. На носочках подтянись, Лапки ставим на бочок, На носочках скок-скок-скок. А затем вприсядку, Чтоб не мерзли лапки. Прыгать заинька </w:t>
      </w:r>
      <w:proofErr w:type="gram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горазд</w:t>
      </w:r>
      <w:proofErr w:type="gram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подпрыгнул десять раз.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Буратиио</w:t>
      </w:r>
      <w:proofErr w:type="spellEnd"/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выполняются по ходу стихотворения.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- потянулся,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нагнулся,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- нагнулся,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развел,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Ключик, видно, не нашел.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ключик нам достать, Надо на носочки встать.</w:t>
      </w:r>
    </w:p>
    <w:p w:rsidR="0063502A" w:rsidRPr="0057343D" w:rsidRDefault="0063502A" w:rsidP="0063502A">
      <w:pPr>
        <w:shd w:val="clear" w:color="auto" w:fill="FFFFFF"/>
        <w:spacing w:after="0" w:line="240" w:lineRule="atLeast"/>
        <w:ind w:left="120" w:right="1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36D" w:rsidRPr="0057343D" w:rsidRDefault="00BD336D">
      <w:pPr>
        <w:rPr>
          <w:rFonts w:ascii="Times New Roman" w:hAnsi="Times New Roman" w:cs="Times New Roman"/>
          <w:sz w:val="28"/>
          <w:szCs w:val="28"/>
        </w:rPr>
      </w:pPr>
    </w:p>
    <w:sectPr w:rsidR="00BD336D" w:rsidRPr="0057343D" w:rsidSect="00BD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02A"/>
    <w:rsid w:val="000A5BCD"/>
    <w:rsid w:val="0057343D"/>
    <w:rsid w:val="0063502A"/>
    <w:rsid w:val="00BB02B6"/>
    <w:rsid w:val="00BD336D"/>
    <w:rsid w:val="00BD7462"/>
    <w:rsid w:val="00ED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CD"/>
  </w:style>
  <w:style w:type="paragraph" w:styleId="1">
    <w:name w:val="heading 1"/>
    <w:basedOn w:val="a"/>
    <w:link w:val="10"/>
    <w:uiPriority w:val="9"/>
    <w:qFormat/>
    <w:rsid w:val="006350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5B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5B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A5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A5BCD"/>
    <w:rPr>
      <w:b/>
      <w:bCs/>
    </w:rPr>
  </w:style>
  <w:style w:type="paragraph" w:styleId="a4">
    <w:name w:val="No Spacing"/>
    <w:uiPriority w:val="1"/>
    <w:qFormat/>
    <w:rsid w:val="000A5B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350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3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502A"/>
  </w:style>
  <w:style w:type="character" w:styleId="a6">
    <w:name w:val="Hyperlink"/>
    <w:basedOn w:val="a0"/>
    <w:uiPriority w:val="99"/>
    <w:semiHidden/>
    <w:unhideWhenUsed/>
    <w:rsid w:val="0063502A"/>
    <w:rPr>
      <w:color w:val="0000FF"/>
      <w:u w:val="single"/>
    </w:rPr>
  </w:style>
  <w:style w:type="character" w:customStyle="1" w:styleId="red">
    <w:name w:val="red"/>
    <w:basedOn w:val="a0"/>
    <w:rsid w:val="00635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8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7919">
          <w:marLeft w:val="120"/>
          <w:marRight w:val="120"/>
          <w:marTop w:val="120"/>
          <w:marBottom w:val="120"/>
          <w:divBdr>
            <w:top w:val="single" w:sz="4" w:space="3" w:color="CC0000"/>
            <w:left w:val="single" w:sz="4" w:space="3" w:color="CC0000"/>
            <w:bottom w:val="single" w:sz="4" w:space="3" w:color="CC0000"/>
            <w:right w:val="single" w:sz="4" w:space="3" w:color="CC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ck02.begun.ru/click.jsp?url=BgLZi3xwcXD-E*okUC1al2oU1FANd1ls4YHx-3BBAWNLvDGZFU7r5C1TZ3wG99FoiHHvaAcf0fKGMPInNrD*gUdpSKcaW7R7qUUo3AnnwGCxyPpOHK2OWarMEhwx7LIXOUYX7hjhjWXxTCnismjOGin7JQED3mt5sQsXZTa4Vb7KCeS5rMghWw8FF3xHxzyyi3rQUSErOIXxd9YHVqzbEt7GRA3csjic-rQZz9g2OxIBOxEgwr64QLDulGUvZjg2bR5GZI3P01VcxT*r4XRxmEeouxtV08olkvw7kKAdv0-2VPvYV6d6fV1hjwlxtIkjmOmhrdjdmHYUiBN10j3kAwOagf66McMdQhdyUUcyRyQU6Lf8pZvYKHqPnXiPAu8RWyPdZFyVdnRlbw4o5N9hhYD528uZOS7KQUVKCOP1IsYh4X7smK16GAOKgJWABcbc7Ot-f8HHZXE9xG9FFSdIqQeSBTn5-mYleMicVLLqSq3KZkm7IiRqOpRwOpnYeAJwWVDugB29mGvAK*aYXdCy9uDv7D3Sk4kl1f*zfpxrGhBC6xOcSORmOOxAtcYNH7QQPQEb5HL6oUbZoTgk93Fi791B5BNEXopdognr-A&amp;eurl%5B%5D=BgLZi01MTUzEjqb2IWo76Fbj49-xC0*zTNCJ-uRlc6MJnxbeKG83gfcXqNw" TargetMode="External"/><Relationship Id="rId5" Type="http://schemas.openxmlformats.org/officeDocument/2006/relationships/hyperlink" Target="http://click02.begun.ru/click.jsp?url=BgLZiz4yMzLUyaIXYx5ppFkn52M*RGpf0rLCzJ*Q*jK*Y4VWsw7VRBMFu1eEaJB1vYaZF6wfwXVOvm6WMqI0g*60ZTdbn894m4Pd1Q4ft0FzYXvMwXlS2gutzu8tbg3Ah1B51-sgRKIOVwYJ0YAZVLKiEdOChxF55IagIaXBCRa*ldXuH4VD6nKurw-2LlFOnpHwo-esxvNiY-Q2QAZXgAs1k77-qGNAtYwp4iLcmdy92clckykVIIFC7qyKPmJM2bBfwU-3RoeA5AiyMmY8KzBJGNNLAb7vHGkCx0ETs5Y5GhB*BtcvmcTLsgkRlJ6Pb5u4rB6MsFToL9YbFeD3WRCrTniia-AFVJBpe857cjPi*932-fqb6sw4QhRPHnoX-nNyjoNHQsNL7tSQEZph-jUK12HIKR1gu6RuBTZXmxdoQ6I99-cE6cF8q3wS7ySaab9Uq3bjzhyhgQFUbrllwTDvM*1F4Dyuju7nyn6XHFyMDNGCubuZZgBe-JywiLmm7-SL0ycGKVcQS-iAhA2bC7K48yWG6p0qe-Xg6emHFtvbDtZUnGiZ4Nd0icnT81RFQqHJ7ejeFWQhA9zHuqyC30phUNc&amp;eurl%5B%5D=BgLZi2pramtwN*UWwYrbCLYDAz8F4WNwc*CFO0nMifsAmCZhe5uafFXNh90" TargetMode="External"/><Relationship Id="rId4" Type="http://schemas.openxmlformats.org/officeDocument/2006/relationships/hyperlink" Target="http://click02.begun.ru/click.jsp?url=BgLZi3t2d3ZJYF-lkeybVqvVFZHMtpitIEAwPkY*H9pNXDNL-I7DQO9Hv2aybiPxKEblj-PNIQpteLWyvJF8l4qgz0ima4*4JCDixks8qx*h4bu5rFiTYLMfqtScZJvxdo5kZOwTeJ-l6ogJSj6Wkgdnw2uZTpxxgQihxwV7pNK2eig7gzohj7nn32q4z7iR-uSgj4gpv7u4Xu9k-T*1KJB6d-hKw-Mi1k-R1oJsoxBXtrmnrdD8r4fT41HjcmU4y7gF-aMIbtoAY-IH0wf9BLeOkM1eU4tDM0rAUmWMDWqYqoL0jW9VxztxY3*2bnq-eIUU9vKhYcBsf04Vfb-qF4MobDFtflomIZFICLfAKBiz8lSP7*oOq81gp-*lai-Pwa*ULRy7byqgfVkzlxRQuyMkFlM9DEC5QxMi7YIUaS5uiAS0y5z0HScBfP-BdOYSp03fLx*2pBbyjrVp*STAtL-0Qn6lmqfNBSSnqdngzU8q9NujFyMiiNl85uSDrJin1P2HEiDdTuI-hK9*pnJvvGSr9-*zH466nuof3EJXdgpS4d-JLSf9XbZ6STs&amp;eurl%5B%5D=BgLZi2ZnZmfUy7Qv*LPiMY86OgY82FpJStm8Aisdwq2s6LX0nnFQrRRkO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1443</Words>
  <Characters>8231</Characters>
  <Application>Microsoft Office Word</Application>
  <DocSecurity>0</DocSecurity>
  <Lines>68</Lines>
  <Paragraphs>19</Paragraphs>
  <ScaleCrop>false</ScaleCrop>
  <Company>DG Win&amp;Soft</Company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5</cp:revision>
  <dcterms:created xsi:type="dcterms:W3CDTF">2014-09-02T12:07:00Z</dcterms:created>
  <dcterms:modified xsi:type="dcterms:W3CDTF">2014-09-19T09:57:00Z</dcterms:modified>
</cp:coreProperties>
</file>