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67" w:rsidRPr="00407267" w:rsidRDefault="00407267" w:rsidP="00407267">
      <w:pPr>
        <w:spacing w:after="80"/>
        <w:jc w:val="center"/>
        <w:rPr>
          <w:rFonts w:ascii="Times New Roman" w:eastAsia="Calibri" w:hAnsi="Times New Roman" w:cs="Times New Roman"/>
          <w:sz w:val="28"/>
          <w:szCs w:val="28"/>
        </w:rPr>
      </w:pPr>
      <w:r w:rsidRPr="00407267">
        <w:rPr>
          <w:rFonts w:ascii="Times New Roman" w:eastAsia="Calibri" w:hAnsi="Times New Roman" w:cs="Times New Roman"/>
          <w:sz w:val="28"/>
          <w:szCs w:val="28"/>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 специальная (коррекционная) общеобразовательная школа-интернат № 115  </w:t>
      </w:r>
      <w:proofErr w:type="spellStart"/>
      <w:r w:rsidRPr="00407267">
        <w:rPr>
          <w:rFonts w:ascii="Times New Roman" w:eastAsia="Calibri" w:hAnsi="Times New Roman" w:cs="Times New Roman"/>
          <w:sz w:val="28"/>
          <w:szCs w:val="28"/>
        </w:rPr>
        <w:t>г.о</w:t>
      </w:r>
      <w:proofErr w:type="spellEnd"/>
      <w:r w:rsidRPr="00407267">
        <w:rPr>
          <w:rFonts w:ascii="Times New Roman" w:eastAsia="Calibri" w:hAnsi="Times New Roman" w:cs="Times New Roman"/>
          <w:sz w:val="28"/>
          <w:szCs w:val="28"/>
        </w:rPr>
        <w:t>. Самара</w:t>
      </w:r>
    </w:p>
    <w:p w:rsidR="00407267" w:rsidRPr="00407267" w:rsidRDefault="00407267" w:rsidP="00407267">
      <w:pPr>
        <w:spacing w:after="80"/>
        <w:jc w:val="center"/>
        <w:rPr>
          <w:rFonts w:ascii="Times New Roman" w:eastAsia="Calibri" w:hAnsi="Times New Roman" w:cs="Times New Roman"/>
          <w:sz w:val="28"/>
          <w:szCs w:val="28"/>
        </w:rPr>
      </w:pPr>
    </w:p>
    <w:p w:rsidR="00407267" w:rsidRPr="00407267" w:rsidRDefault="00407267" w:rsidP="00407267">
      <w:pPr>
        <w:spacing w:after="80"/>
        <w:rPr>
          <w:rFonts w:ascii="Times New Roman" w:eastAsia="Calibri" w:hAnsi="Times New Roman" w:cs="Times New Roman"/>
          <w:sz w:val="28"/>
          <w:szCs w:val="28"/>
        </w:rPr>
      </w:pPr>
    </w:p>
    <w:p w:rsidR="00407267" w:rsidRPr="00407267" w:rsidRDefault="00407267" w:rsidP="00407267">
      <w:pPr>
        <w:spacing w:after="80"/>
        <w:rPr>
          <w:rFonts w:ascii="Times New Roman" w:eastAsia="Calibri" w:hAnsi="Times New Roman" w:cs="Times New Roman"/>
          <w:sz w:val="28"/>
          <w:szCs w:val="28"/>
        </w:rPr>
        <w:sectPr w:rsidR="00407267" w:rsidRPr="00407267">
          <w:pgSz w:w="11906" w:h="16838"/>
          <w:pgMar w:top="1134" w:right="850" w:bottom="1134" w:left="1701" w:header="708" w:footer="708" w:gutter="0"/>
          <w:cols w:space="708"/>
          <w:docGrid w:linePitch="360"/>
        </w:sectPr>
      </w:pPr>
    </w:p>
    <w:p w:rsidR="00407267" w:rsidRPr="00407267" w:rsidRDefault="00407267" w:rsidP="00407267">
      <w:pPr>
        <w:spacing w:after="80"/>
        <w:rPr>
          <w:rFonts w:ascii="Times New Roman" w:eastAsia="Calibri" w:hAnsi="Times New Roman" w:cs="Times New Roman"/>
          <w:sz w:val="24"/>
          <w:szCs w:val="24"/>
        </w:rPr>
      </w:pPr>
      <w:r w:rsidRPr="00407267">
        <w:rPr>
          <w:rFonts w:ascii="Times New Roman" w:eastAsia="Calibri" w:hAnsi="Times New Roman" w:cs="Times New Roman"/>
          <w:sz w:val="24"/>
          <w:szCs w:val="24"/>
        </w:rPr>
        <w:lastRenderedPageBreak/>
        <w:t>«РАССМОТРЕНО»</w:t>
      </w:r>
    </w:p>
    <w:p w:rsidR="00407267" w:rsidRPr="00407267" w:rsidRDefault="00407267" w:rsidP="00407267">
      <w:pPr>
        <w:spacing w:after="80"/>
        <w:rPr>
          <w:rFonts w:ascii="Times New Roman" w:eastAsia="Calibri" w:hAnsi="Times New Roman" w:cs="Times New Roman"/>
          <w:sz w:val="24"/>
          <w:szCs w:val="24"/>
        </w:rPr>
      </w:pPr>
      <w:r w:rsidRPr="00407267">
        <w:rPr>
          <w:rFonts w:ascii="Times New Roman" w:eastAsia="Calibri" w:hAnsi="Times New Roman" w:cs="Times New Roman"/>
          <w:sz w:val="24"/>
          <w:szCs w:val="24"/>
        </w:rPr>
        <w:t>Центром методического объединения</w:t>
      </w:r>
    </w:p>
    <w:p w:rsidR="00407267" w:rsidRPr="00407267" w:rsidRDefault="00407267" w:rsidP="00407267">
      <w:pPr>
        <w:spacing w:after="80"/>
        <w:rPr>
          <w:rFonts w:ascii="Times New Roman" w:eastAsia="Calibri" w:hAnsi="Times New Roman" w:cs="Times New Roman"/>
          <w:sz w:val="24"/>
          <w:szCs w:val="24"/>
        </w:rPr>
      </w:pPr>
      <w:r w:rsidRPr="00407267">
        <w:rPr>
          <w:rFonts w:ascii="Times New Roman" w:eastAsia="Calibri" w:hAnsi="Times New Roman" w:cs="Times New Roman"/>
          <w:sz w:val="24"/>
          <w:szCs w:val="24"/>
        </w:rPr>
        <w:t>«Воспитательная деятельность»</w:t>
      </w:r>
    </w:p>
    <w:p w:rsidR="00407267" w:rsidRPr="00407267" w:rsidRDefault="00407267" w:rsidP="00407267">
      <w:pPr>
        <w:spacing w:after="80"/>
        <w:rPr>
          <w:rFonts w:ascii="Times New Roman" w:eastAsia="Calibri" w:hAnsi="Times New Roman" w:cs="Times New Roman"/>
          <w:sz w:val="24"/>
          <w:szCs w:val="24"/>
        </w:rPr>
      </w:pPr>
      <w:r w:rsidRPr="00407267">
        <w:rPr>
          <w:rFonts w:ascii="Times New Roman" w:eastAsia="Calibri" w:hAnsi="Times New Roman" w:cs="Times New Roman"/>
          <w:sz w:val="24"/>
          <w:szCs w:val="24"/>
        </w:rPr>
        <w:t>Протокол №______</w:t>
      </w:r>
    </w:p>
    <w:p w:rsidR="00407267" w:rsidRPr="00407267" w:rsidRDefault="00407267" w:rsidP="00407267">
      <w:pPr>
        <w:spacing w:after="80"/>
        <w:rPr>
          <w:rFonts w:ascii="Times New Roman" w:eastAsia="Calibri" w:hAnsi="Times New Roman" w:cs="Times New Roman"/>
          <w:sz w:val="24"/>
          <w:szCs w:val="24"/>
        </w:rPr>
      </w:pPr>
      <w:r w:rsidRPr="00407267">
        <w:rPr>
          <w:rFonts w:ascii="Times New Roman" w:eastAsia="Calibri" w:hAnsi="Times New Roman" w:cs="Times New Roman"/>
          <w:sz w:val="24"/>
          <w:szCs w:val="24"/>
        </w:rPr>
        <w:t>от «___»__________20____г.</w:t>
      </w:r>
    </w:p>
    <w:p w:rsidR="00407267" w:rsidRPr="00407267" w:rsidRDefault="00407267" w:rsidP="00407267">
      <w:pPr>
        <w:spacing w:after="80"/>
        <w:rPr>
          <w:rFonts w:ascii="Times New Roman" w:eastAsia="Calibri" w:hAnsi="Times New Roman" w:cs="Times New Roman"/>
          <w:sz w:val="24"/>
          <w:szCs w:val="24"/>
        </w:rPr>
      </w:pPr>
      <w:r w:rsidRPr="00407267">
        <w:rPr>
          <w:rFonts w:ascii="Times New Roman" w:eastAsia="Calibri" w:hAnsi="Times New Roman" w:cs="Times New Roman"/>
          <w:sz w:val="24"/>
          <w:szCs w:val="24"/>
        </w:rPr>
        <w:t xml:space="preserve">Зам. директора по УМР          </w:t>
      </w:r>
    </w:p>
    <w:p w:rsidR="00407267" w:rsidRPr="00407267" w:rsidRDefault="00407267" w:rsidP="00407267">
      <w:pPr>
        <w:spacing w:after="80"/>
        <w:rPr>
          <w:rFonts w:ascii="Times New Roman" w:eastAsia="Calibri" w:hAnsi="Times New Roman" w:cs="Times New Roman"/>
          <w:sz w:val="24"/>
          <w:szCs w:val="24"/>
        </w:rPr>
      </w:pPr>
      <w:r w:rsidRPr="00407267">
        <w:rPr>
          <w:rFonts w:ascii="Times New Roman" w:eastAsia="Calibri" w:hAnsi="Times New Roman" w:cs="Times New Roman"/>
          <w:sz w:val="24"/>
          <w:szCs w:val="24"/>
        </w:rPr>
        <w:t>_______________</w:t>
      </w:r>
      <w:r w:rsidR="003C4793">
        <w:rPr>
          <w:rFonts w:ascii="Times New Roman" w:eastAsia="Calibri" w:hAnsi="Times New Roman" w:cs="Times New Roman"/>
          <w:sz w:val="24"/>
          <w:szCs w:val="24"/>
        </w:rPr>
        <w:t xml:space="preserve">  </w:t>
      </w:r>
      <w:r w:rsidRPr="00407267">
        <w:rPr>
          <w:rFonts w:ascii="Times New Roman" w:eastAsia="Calibri" w:hAnsi="Times New Roman" w:cs="Times New Roman"/>
          <w:sz w:val="24"/>
          <w:szCs w:val="24"/>
        </w:rPr>
        <w:t>Л.С. Ткаченко</w:t>
      </w:r>
    </w:p>
    <w:p w:rsidR="00407267" w:rsidRPr="00407267" w:rsidRDefault="00407267" w:rsidP="00407267">
      <w:pPr>
        <w:spacing w:after="80"/>
        <w:ind w:left="851"/>
        <w:rPr>
          <w:rFonts w:ascii="Times New Roman" w:eastAsia="Calibri" w:hAnsi="Times New Roman" w:cs="Times New Roman"/>
          <w:sz w:val="24"/>
          <w:szCs w:val="24"/>
        </w:rPr>
      </w:pPr>
      <w:r w:rsidRPr="00407267">
        <w:rPr>
          <w:rFonts w:ascii="Times New Roman" w:eastAsia="Calibri" w:hAnsi="Times New Roman" w:cs="Times New Roman"/>
          <w:sz w:val="24"/>
          <w:szCs w:val="24"/>
        </w:rPr>
        <w:br w:type="column"/>
      </w:r>
      <w:r w:rsidRPr="00407267">
        <w:rPr>
          <w:rFonts w:ascii="Times New Roman" w:eastAsia="Calibri" w:hAnsi="Times New Roman" w:cs="Times New Roman"/>
          <w:sz w:val="24"/>
          <w:szCs w:val="24"/>
        </w:rPr>
        <w:lastRenderedPageBreak/>
        <w:t>«УТВЕРЖДЕНО»</w:t>
      </w:r>
    </w:p>
    <w:p w:rsidR="00407267" w:rsidRPr="00407267" w:rsidRDefault="00407267" w:rsidP="00407267">
      <w:pPr>
        <w:spacing w:after="80"/>
        <w:ind w:left="851"/>
        <w:rPr>
          <w:rFonts w:ascii="Times New Roman" w:eastAsia="Calibri" w:hAnsi="Times New Roman" w:cs="Times New Roman"/>
          <w:sz w:val="24"/>
          <w:szCs w:val="24"/>
        </w:rPr>
      </w:pPr>
      <w:r w:rsidRPr="00407267">
        <w:rPr>
          <w:rFonts w:ascii="Times New Roman" w:eastAsia="Calibri" w:hAnsi="Times New Roman" w:cs="Times New Roman"/>
          <w:sz w:val="24"/>
          <w:szCs w:val="24"/>
        </w:rPr>
        <w:t xml:space="preserve">Методическим советом </w:t>
      </w:r>
    </w:p>
    <w:p w:rsidR="00407267" w:rsidRPr="00407267" w:rsidRDefault="00407267" w:rsidP="00407267">
      <w:pPr>
        <w:spacing w:after="80"/>
        <w:ind w:left="851"/>
        <w:rPr>
          <w:rFonts w:ascii="Times New Roman" w:eastAsia="Calibri" w:hAnsi="Times New Roman" w:cs="Times New Roman"/>
          <w:sz w:val="24"/>
          <w:szCs w:val="24"/>
        </w:rPr>
      </w:pPr>
      <w:r w:rsidRPr="00407267">
        <w:rPr>
          <w:rFonts w:ascii="Times New Roman" w:eastAsia="Calibri" w:hAnsi="Times New Roman" w:cs="Times New Roman"/>
          <w:sz w:val="24"/>
          <w:szCs w:val="24"/>
        </w:rPr>
        <w:t>школы-интерната №115</w:t>
      </w:r>
    </w:p>
    <w:p w:rsidR="00407267" w:rsidRPr="00407267" w:rsidRDefault="00407267" w:rsidP="00407267">
      <w:pPr>
        <w:spacing w:after="80"/>
        <w:ind w:left="851"/>
        <w:rPr>
          <w:rFonts w:ascii="Times New Roman" w:eastAsia="Calibri" w:hAnsi="Times New Roman" w:cs="Times New Roman"/>
          <w:sz w:val="24"/>
          <w:szCs w:val="24"/>
        </w:rPr>
      </w:pPr>
      <w:r w:rsidRPr="00407267">
        <w:rPr>
          <w:rFonts w:ascii="Times New Roman" w:eastAsia="Calibri" w:hAnsi="Times New Roman" w:cs="Times New Roman"/>
          <w:sz w:val="24"/>
          <w:szCs w:val="24"/>
        </w:rPr>
        <w:t>Протокол №_____</w:t>
      </w:r>
    </w:p>
    <w:p w:rsidR="00407267" w:rsidRPr="00407267" w:rsidRDefault="00407267" w:rsidP="00407267">
      <w:pPr>
        <w:spacing w:after="80"/>
        <w:ind w:left="851"/>
        <w:rPr>
          <w:rFonts w:ascii="Times New Roman" w:eastAsia="Calibri" w:hAnsi="Times New Roman" w:cs="Times New Roman"/>
          <w:sz w:val="24"/>
          <w:szCs w:val="24"/>
        </w:rPr>
      </w:pPr>
      <w:r w:rsidRPr="00407267">
        <w:rPr>
          <w:rFonts w:ascii="Times New Roman" w:eastAsia="Calibri" w:hAnsi="Times New Roman" w:cs="Times New Roman"/>
          <w:sz w:val="24"/>
          <w:szCs w:val="24"/>
        </w:rPr>
        <w:t>от «___»_________20____г.</w:t>
      </w:r>
    </w:p>
    <w:p w:rsidR="00407267" w:rsidRPr="00407267" w:rsidRDefault="00407267" w:rsidP="00407267">
      <w:pPr>
        <w:spacing w:after="80"/>
        <w:ind w:left="851"/>
        <w:rPr>
          <w:rFonts w:ascii="Times New Roman" w:eastAsia="Calibri" w:hAnsi="Times New Roman" w:cs="Times New Roman"/>
          <w:sz w:val="24"/>
          <w:szCs w:val="24"/>
        </w:rPr>
      </w:pPr>
      <w:r w:rsidRPr="00407267">
        <w:rPr>
          <w:rFonts w:ascii="Times New Roman" w:eastAsia="Calibri" w:hAnsi="Times New Roman" w:cs="Times New Roman"/>
          <w:sz w:val="24"/>
          <w:szCs w:val="24"/>
        </w:rPr>
        <w:t xml:space="preserve">Председатель МС </w:t>
      </w:r>
    </w:p>
    <w:p w:rsidR="00407267" w:rsidRPr="00407267" w:rsidRDefault="00407267" w:rsidP="00407267">
      <w:pPr>
        <w:spacing w:after="80"/>
        <w:ind w:left="851"/>
        <w:rPr>
          <w:rFonts w:ascii="Times New Roman" w:eastAsia="Calibri" w:hAnsi="Times New Roman" w:cs="Times New Roman"/>
          <w:sz w:val="24"/>
          <w:szCs w:val="24"/>
        </w:rPr>
      </w:pPr>
      <w:r w:rsidRPr="00407267">
        <w:rPr>
          <w:rFonts w:ascii="Times New Roman" w:eastAsia="Calibri" w:hAnsi="Times New Roman" w:cs="Times New Roman"/>
          <w:sz w:val="24"/>
          <w:szCs w:val="24"/>
        </w:rPr>
        <w:t>_________</w:t>
      </w:r>
      <w:r w:rsidR="003C4793">
        <w:rPr>
          <w:rFonts w:ascii="Times New Roman" w:eastAsia="Calibri" w:hAnsi="Times New Roman" w:cs="Times New Roman"/>
          <w:sz w:val="24"/>
          <w:szCs w:val="24"/>
        </w:rPr>
        <w:t xml:space="preserve">___ </w:t>
      </w:r>
      <w:r w:rsidRPr="00407267">
        <w:rPr>
          <w:rFonts w:ascii="Times New Roman" w:eastAsia="Calibri" w:hAnsi="Times New Roman" w:cs="Times New Roman"/>
          <w:sz w:val="24"/>
          <w:szCs w:val="24"/>
        </w:rPr>
        <w:t>Т.Ю. Томенко</w:t>
      </w:r>
    </w:p>
    <w:p w:rsidR="00407267" w:rsidRPr="00407267" w:rsidRDefault="00407267" w:rsidP="00407267">
      <w:pPr>
        <w:spacing w:after="80"/>
        <w:ind w:left="851"/>
        <w:rPr>
          <w:rFonts w:ascii="Times New Roman" w:eastAsia="Calibri" w:hAnsi="Times New Roman" w:cs="Times New Roman"/>
          <w:sz w:val="24"/>
          <w:szCs w:val="24"/>
        </w:rPr>
      </w:pPr>
    </w:p>
    <w:p w:rsidR="00407267" w:rsidRDefault="00407267" w:rsidP="00407267">
      <w:pPr>
        <w:spacing w:after="80"/>
        <w:rPr>
          <w:rFonts w:ascii="Times New Roman" w:eastAsia="Calibri" w:hAnsi="Times New Roman" w:cs="Times New Roman"/>
          <w:sz w:val="24"/>
          <w:szCs w:val="24"/>
        </w:rPr>
      </w:pPr>
    </w:p>
    <w:p w:rsidR="00407267" w:rsidRDefault="00407267" w:rsidP="00407267">
      <w:pPr>
        <w:spacing w:after="80"/>
        <w:rPr>
          <w:rFonts w:ascii="Times New Roman" w:eastAsia="Calibri" w:hAnsi="Times New Roman" w:cs="Times New Roman"/>
          <w:sz w:val="24"/>
          <w:szCs w:val="24"/>
        </w:rPr>
        <w:sectPr w:rsidR="00407267" w:rsidSect="00ED6C3A">
          <w:type w:val="continuous"/>
          <w:pgSz w:w="11906" w:h="16838"/>
          <w:pgMar w:top="1134" w:right="850" w:bottom="1134" w:left="1701" w:header="708" w:footer="708" w:gutter="0"/>
          <w:cols w:num="2" w:space="283"/>
          <w:docGrid w:linePitch="360"/>
        </w:sectPr>
      </w:pPr>
    </w:p>
    <w:p w:rsidR="00407267" w:rsidRDefault="00407267" w:rsidP="00407267">
      <w:pPr>
        <w:spacing w:after="80"/>
        <w:rPr>
          <w:rFonts w:ascii="Times New Roman" w:eastAsia="Calibri" w:hAnsi="Times New Roman" w:cs="Times New Roman"/>
          <w:sz w:val="24"/>
          <w:szCs w:val="24"/>
        </w:rPr>
      </w:pPr>
    </w:p>
    <w:p w:rsidR="00407267" w:rsidRPr="00407267" w:rsidRDefault="00407267" w:rsidP="00407267">
      <w:pPr>
        <w:spacing w:after="80"/>
        <w:jc w:val="center"/>
        <w:rPr>
          <w:rFonts w:ascii="Times New Roman" w:eastAsia="Calibri" w:hAnsi="Times New Roman" w:cs="Times New Roman"/>
          <w:sz w:val="32"/>
          <w:szCs w:val="32"/>
        </w:rPr>
      </w:pPr>
      <w:bookmarkStart w:id="0" w:name="_GoBack"/>
      <w:bookmarkEnd w:id="0"/>
    </w:p>
    <w:p w:rsidR="00407267" w:rsidRPr="00407267" w:rsidRDefault="00407267" w:rsidP="00407267">
      <w:pPr>
        <w:spacing w:after="80"/>
        <w:jc w:val="center"/>
        <w:rPr>
          <w:rFonts w:ascii="Times New Roman" w:eastAsia="Calibri" w:hAnsi="Times New Roman" w:cs="Times New Roman"/>
          <w:sz w:val="32"/>
          <w:szCs w:val="32"/>
        </w:rPr>
      </w:pPr>
      <w:r w:rsidRPr="00407267">
        <w:rPr>
          <w:rFonts w:ascii="Times New Roman" w:eastAsia="Calibri" w:hAnsi="Times New Roman" w:cs="Times New Roman"/>
          <w:sz w:val="32"/>
          <w:szCs w:val="32"/>
        </w:rPr>
        <w:t>Методическая работа</w:t>
      </w:r>
    </w:p>
    <w:p w:rsidR="00407267" w:rsidRPr="00407267" w:rsidRDefault="00407267" w:rsidP="00407267">
      <w:pPr>
        <w:spacing w:after="80"/>
        <w:jc w:val="center"/>
        <w:rPr>
          <w:rFonts w:ascii="Times New Roman" w:eastAsia="Calibri" w:hAnsi="Times New Roman" w:cs="Times New Roman"/>
          <w:sz w:val="32"/>
          <w:szCs w:val="32"/>
        </w:rPr>
      </w:pPr>
      <w:r w:rsidRPr="00407267">
        <w:rPr>
          <w:rFonts w:ascii="Times New Roman" w:eastAsia="Calibri" w:hAnsi="Times New Roman" w:cs="Times New Roman"/>
          <w:sz w:val="32"/>
          <w:szCs w:val="32"/>
        </w:rPr>
        <w:t>«Формирование гражданско-патриотических качеств личности у детей с ОВЗ в процессе воспитания на историческом наследии Великой Отечественной войны»</w:t>
      </w:r>
    </w:p>
    <w:p w:rsidR="00407267" w:rsidRPr="00407267" w:rsidRDefault="00407267" w:rsidP="00407267">
      <w:pPr>
        <w:spacing w:after="80"/>
        <w:jc w:val="center"/>
        <w:rPr>
          <w:rFonts w:ascii="Times New Roman" w:eastAsia="Calibri" w:hAnsi="Times New Roman" w:cs="Times New Roman"/>
          <w:sz w:val="32"/>
          <w:szCs w:val="32"/>
        </w:rPr>
      </w:pPr>
      <w:r w:rsidRPr="00407267">
        <w:rPr>
          <w:rFonts w:ascii="Times New Roman" w:eastAsia="Calibri" w:hAnsi="Times New Roman" w:cs="Times New Roman"/>
          <w:sz w:val="32"/>
          <w:szCs w:val="32"/>
        </w:rPr>
        <w:t>(с применением личностно-ориентированных методов)</w:t>
      </w:r>
    </w:p>
    <w:p w:rsidR="00407267" w:rsidRPr="00407267" w:rsidRDefault="00407267" w:rsidP="00407267">
      <w:pPr>
        <w:spacing w:after="80"/>
        <w:rPr>
          <w:rFonts w:ascii="Times New Roman" w:eastAsia="Calibri" w:hAnsi="Times New Roman" w:cs="Times New Roman"/>
          <w:sz w:val="24"/>
          <w:szCs w:val="24"/>
        </w:rPr>
      </w:pPr>
    </w:p>
    <w:p w:rsidR="00407267" w:rsidRPr="00407267" w:rsidRDefault="00407267" w:rsidP="00407267">
      <w:pPr>
        <w:spacing w:after="80"/>
        <w:rPr>
          <w:rFonts w:ascii="Times New Roman" w:eastAsia="Calibri" w:hAnsi="Times New Roman" w:cs="Times New Roman"/>
          <w:sz w:val="24"/>
          <w:szCs w:val="24"/>
        </w:rPr>
      </w:pPr>
    </w:p>
    <w:p w:rsidR="00407267" w:rsidRPr="00407267" w:rsidRDefault="00407267" w:rsidP="00407267">
      <w:pPr>
        <w:spacing w:after="80"/>
        <w:rPr>
          <w:rFonts w:ascii="Times New Roman" w:eastAsia="Calibri" w:hAnsi="Times New Roman" w:cs="Times New Roman"/>
          <w:sz w:val="24"/>
          <w:szCs w:val="24"/>
        </w:rPr>
      </w:pPr>
    </w:p>
    <w:p w:rsidR="00407267" w:rsidRPr="00407267" w:rsidRDefault="00407267" w:rsidP="00407267">
      <w:pPr>
        <w:spacing w:after="80"/>
        <w:ind w:left="6237"/>
        <w:rPr>
          <w:rFonts w:ascii="Times New Roman" w:eastAsia="Calibri" w:hAnsi="Times New Roman" w:cs="Times New Roman"/>
          <w:sz w:val="28"/>
          <w:szCs w:val="28"/>
        </w:rPr>
      </w:pPr>
      <w:r w:rsidRPr="00407267">
        <w:rPr>
          <w:rFonts w:ascii="Times New Roman" w:eastAsia="Calibri" w:hAnsi="Times New Roman" w:cs="Times New Roman"/>
          <w:sz w:val="28"/>
          <w:szCs w:val="28"/>
        </w:rPr>
        <w:t>Разработала:</w:t>
      </w:r>
    </w:p>
    <w:p w:rsidR="00407267" w:rsidRDefault="00407267" w:rsidP="00407267">
      <w:pPr>
        <w:spacing w:after="80"/>
        <w:ind w:left="6237"/>
        <w:rPr>
          <w:rFonts w:ascii="Times New Roman" w:eastAsia="Calibri" w:hAnsi="Times New Roman" w:cs="Times New Roman"/>
          <w:sz w:val="28"/>
          <w:szCs w:val="28"/>
        </w:rPr>
      </w:pPr>
      <w:r>
        <w:rPr>
          <w:rFonts w:ascii="Times New Roman" w:eastAsia="Calibri" w:hAnsi="Times New Roman" w:cs="Times New Roman"/>
          <w:sz w:val="28"/>
          <w:szCs w:val="28"/>
        </w:rPr>
        <w:t xml:space="preserve">Рязанцева Галина </w:t>
      </w:r>
    </w:p>
    <w:p w:rsidR="00407267" w:rsidRPr="00407267" w:rsidRDefault="00407267" w:rsidP="00407267">
      <w:pPr>
        <w:spacing w:after="80"/>
        <w:ind w:left="6237"/>
        <w:rPr>
          <w:rFonts w:ascii="Times New Roman" w:eastAsia="Calibri" w:hAnsi="Times New Roman" w:cs="Times New Roman"/>
          <w:sz w:val="28"/>
          <w:szCs w:val="28"/>
        </w:rPr>
      </w:pPr>
      <w:r w:rsidRPr="00407267">
        <w:rPr>
          <w:rFonts w:ascii="Times New Roman" w:eastAsia="Calibri" w:hAnsi="Times New Roman" w:cs="Times New Roman"/>
          <w:sz w:val="28"/>
          <w:szCs w:val="28"/>
        </w:rPr>
        <w:t>Васильевна,</w:t>
      </w:r>
    </w:p>
    <w:p w:rsidR="00407267" w:rsidRPr="00407267" w:rsidRDefault="00407267" w:rsidP="00407267">
      <w:pPr>
        <w:spacing w:after="80"/>
        <w:ind w:left="6237"/>
        <w:rPr>
          <w:rFonts w:ascii="Times New Roman" w:eastAsia="Calibri" w:hAnsi="Times New Roman" w:cs="Times New Roman"/>
          <w:sz w:val="28"/>
          <w:szCs w:val="28"/>
        </w:rPr>
      </w:pPr>
      <w:r w:rsidRPr="00407267">
        <w:rPr>
          <w:rFonts w:ascii="Times New Roman" w:eastAsia="Calibri" w:hAnsi="Times New Roman" w:cs="Times New Roman"/>
          <w:sz w:val="28"/>
          <w:szCs w:val="28"/>
        </w:rPr>
        <w:t>воспитатель</w:t>
      </w:r>
    </w:p>
    <w:p w:rsidR="00407267" w:rsidRPr="00407267" w:rsidRDefault="00407267" w:rsidP="00407267">
      <w:pPr>
        <w:spacing w:after="80"/>
        <w:rPr>
          <w:rFonts w:ascii="Times New Roman" w:eastAsia="Calibri" w:hAnsi="Times New Roman" w:cs="Times New Roman"/>
          <w:sz w:val="28"/>
          <w:szCs w:val="28"/>
        </w:rPr>
      </w:pPr>
    </w:p>
    <w:p w:rsidR="00407267" w:rsidRPr="00407267" w:rsidRDefault="00407267" w:rsidP="00407267">
      <w:pPr>
        <w:spacing w:after="80"/>
        <w:rPr>
          <w:rFonts w:ascii="Times New Roman" w:eastAsia="Calibri" w:hAnsi="Times New Roman" w:cs="Times New Roman"/>
          <w:sz w:val="28"/>
          <w:szCs w:val="28"/>
        </w:rPr>
      </w:pPr>
    </w:p>
    <w:p w:rsidR="00407267" w:rsidRPr="00407267" w:rsidRDefault="00407267" w:rsidP="00407267">
      <w:pPr>
        <w:spacing w:after="80"/>
        <w:rPr>
          <w:rFonts w:ascii="Times New Roman" w:eastAsia="Calibri" w:hAnsi="Times New Roman" w:cs="Times New Roman"/>
          <w:sz w:val="28"/>
          <w:szCs w:val="28"/>
        </w:rPr>
      </w:pPr>
    </w:p>
    <w:p w:rsidR="00407267" w:rsidRDefault="00407267" w:rsidP="00407267">
      <w:pPr>
        <w:spacing w:after="80"/>
        <w:rPr>
          <w:rFonts w:ascii="Times New Roman" w:eastAsia="Calibri" w:hAnsi="Times New Roman" w:cs="Times New Roman"/>
          <w:sz w:val="28"/>
          <w:szCs w:val="28"/>
        </w:rPr>
      </w:pPr>
    </w:p>
    <w:p w:rsidR="00407267" w:rsidRPr="00407267" w:rsidRDefault="00407267" w:rsidP="00407267">
      <w:pPr>
        <w:spacing w:after="80"/>
        <w:jc w:val="center"/>
        <w:rPr>
          <w:rFonts w:ascii="Times New Roman" w:eastAsia="Calibri" w:hAnsi="Times New Roman" w:cs="Times New Roman"/>
          <w:sz w:val="28"/>
          <w:szCs w:val="28"/>
        </w:rPr>
        <w:sectPr w:rsidR="00407267" w:rsidRPr="00407267" w:rsidSect="00407267">
          <w:type w:val="continuous"/>
          <w:pgSz w:w="11906" w:h="16838"/>
          <w:pgMar w:top="1134" w:right="850" w:bottom="1134" w:left="1701" w:header="708" w:footer="708" w:gutter="0"/>
          <w:cols w:space="283"/>
          <w:docGrid w:linePitch="360"/>
        </w:sectPr>
      </w:pPr>
      <w:r w:rsidRPr="00407267">
        <w:rPr>
          <w:rFonts w:ascii="Times New Roman" w:eastAsia="Calibri" w:hAnsi="Times New Roman" w:cs="Times New Roman"/>
          <w:sz w:val="28"/>
          <w:szCs w:val="28"/>
        </w:rPr>
        <w:t>Самара, 2014</w:t>
      </w:r>
    </w:p>
    <w:p w:rsidR="00AF253A" w:rsidRDefault="00AF253A" w:rsidP="00407267">
      <w:pPr>
        <w:spacing w:line="360" w:lineRule="auto"/>
        <w:jc w:val="center"/>
        <w:rPr>
          <w:rFonts w:ascii="Times New Roman" w:hAnsi="Times New Roman" w:cs="Times New Roman"/>
          <w:b/>
          <w:sz w:val="28"/>
          <w:szCs w:val="28"/>
        </w:rPr>
      </w:pPr>
      <w:r w:rsidRPr="00AF253A">
        <w:rPr>
          <w:rFonts w:ascii="Times New Roman" w:hAnsi="Times New Roman" w:cs="Times New Roman"/>
          <w:b/>
          <w:sz w:val="28"/>
          <w:szCs w:val="28"/>
        </w:rPr>
        <w:lastRenderedPageBreak/>
        <w:t>Воспитание школьников на историческом наследии</w:t>
      </w:r>
    </w:p>
    <w:p w:rsidR="003859F0" w:rsidRPr="00AF253A" w:rsidRDefault="00AF253A" w:rsidP="00AF253A">
      <w:pPr>
        <w:spacing w:line="360" w:lineRule="auto"/>
        <w:jc w:val="center"/>
        <w:rPr>
          <w:rFonts w:ascii="Times New Roman" w:hAnsi="Times New Roman" w:cs="Times New Roman"/>
          <w:b/>
          <w:sz w:val="28"/>
          <w:szCs w:val="28"/>
        </w:rPr>
      </w:pPr>
      <w:r w:rsidRPr="00AF253A">
        <w:rPr>
          <w:rFonts w:ascii="Times New Roman" w:hAnsi="Times New Roman" w:cs="Times New Roman"/>
          <w:b/>
          <w:sz w:val="28"/>
          <w:szCs w:val="28"/>
        </w:rPr>
        <w:t>Великой Отечественной войны</w:t>
      </w:r>
    </w:p>
    <w:p w:rsidR="00AF253A" w:rsidRPr="00AF253A" w:rsidRDefault="00AF253A" w:rsidP="00AF253A">
      <w:pPr>
        <w:spacing w:line="240" w:lineRule="auto"/>
        <w:ind w:firstLine="567"/>
        <w:jc w:val="both"/>
        <w:rPr>
          <w:rFonts w:ascii="Times New Roman" w:hAnsi="Times New Roman" w:cs="Times New Roman"/>
          <w:i/>
          <w:sz w:val="28"/>
          <w:szCs w:val="28"/>
        </w:rPr>
      </w:pPr>
      <w:r w:rsidRPr="00AF253A">
        <w:rPr>
          <w:rFonts w:ascii="Times New Roman" w:hAnsi="Times New Roman" w:cs="Times New Roman"/>
          <w:i/>
          <w:sz w:val="28"/>
          <w:szCs w:val="28"/>
        </w:rPr>
        <w:t xml:space="preserve">Воспитывать патриота – </w:t>
      </w:r>
      <w:r>
        <w:rPr>
          <w:rFonts w:ascii="Times New Roman" w:hAnsi="Times New Roman" w:cs="Times New Roman"/>
          <w:i/>
          <w:sz w:val="28"/>
          <w:szCs w:val="28"/>
        </w:rPr>
        <w:t xml:space="preserve"> </w:t>
      </w:r>
      <w:r w:rsidRPr="00AF253A">
        <w:rPr>
          <w:rFonts w:ascii="Times New Roman" w:hAnsi="Times New Roman" w:cs="Times New Roman"/>
          <w:i/>
          <w:sz w:val="28"/>
          <w:szCs w:val="28"/>
        </w:rPr>
        <w:t xml:space="preserve">это значит </w:t>
      </w:r>
      <w:r>
        <w:rPr>
          <w:rFonts w:ascii="Times New Roman" w:hAnsi="Times New Roman" w:cs="Times New Roman"/>
          <w:i/>
          <w:sz w:val="28"/>
          <w:szCs w:val="28"/>
        </w:rPr>
        <w:t xml:space="preserve">наполнить повседневную жизнь </w:t>
      </w:r>
      <w:r w:rsidRPr="00AF253A">
        <w:rPr>
          <w:rFonts w:ascii="Times New Roman" w:hAnsi="Times New Roman" w:cs="Times New Roman"/>
          <w:i/>
          <w:sz w:val="28"/>
          <w:szCs w:val="28"/>
        </w:rPr>
        <w:t xml:space="preserve">подростка благородными чувствами, которые окрашивали бы все, что человек в этом возрасте создает и делает. </w:t>
      </w:r>
    </w:p>
    <w:p w:rsidR="00AF253A" w:rsidRDefault="00AF253A" w:rsidP="00AF253A">
      <w:pPr>
        <w:spacing w:line="240" w:lineRule="auto"/>
        <w:jc w:val="right"/>
        <w:rPr>
          <w:rFonts w:ascii="Times New Roman" w:hAnsi="Times New Roman" w:cs="Times New Roman"/>
          <w:b/>
          <w:i/>
          <w:sz w:val="28"/>
          <w:szCs w:val="28"/>
        </w:rPr>
      </w:pPr>
      <w:r w:rsidRPr="00AF253A">
        <w:rPr>
          <w:rFonts w:ascii="Times New Roman" w:hAnsi="Times New Roman" w:cs="Times New Roman"/>
          <w:b/>
          <w:i/>
          <w:sz w:val="28"/>
          <w:szCs w:val="28"/>
        </w:rPr>
        <w:t>В. Сухомлинский</w:t>
      </w:r>
    </w:p>
    <w:p w:rsidR="00864B60" w:rsidRDefault="00864B60"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практике образовательных учреждений подавляющее количество мероприятий по героико-патриотическому воспитанию строится на материалах Великой Победы. </w:t>
      </w:r>
    </w:p>
    <w:p w:rsidR="00AF253A" w:rsidRDefault="00864B60"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Какие же направления воспитания школьников на историческом наследии Великой Отечественной войны являются приоритетными в настоящее время?</w:t>
      </w:r>
    </w:p>
    <w:p w:rsidR="00864B60" w:rsidRPr="00864B60" w:rsidRDefault="00864B60" w:rsidP="00864B60">
      <w:pPr>
        <w:spacing w:line="360" w:lineRule="auto"/>
        <w:ind w:firstLine="567"/>
        <w:jc w:val="both"/>
        <w:rPr>
          <w:rFonts w:ascii="Times New Roman" w:hAnsi="Times New Roman" w:cs="Times New Roman"/>
          <w:b/>
          <w:sz w:val="28"/>
          <w:szCs w:val="28"/>
        </w:rPr>
      </w:pPr>
      <w:r w:rsidRPr="00864B60">
        <w:rPr>
          <w:rFonts w:ascii="Times New Roman" w:hAnsi="Times New Roman" w:cs="Times New Roman"/>
          <w:b/>
          <w:sz w:val="28"/>
          <w:szCs w:val="28"/>
        </w:rPr>
        <w:t>Первое направление касается углубления знаний школьников о событиях Великой Отечественной войны, формирования на основе объективной оценки прошлого национального исторического самосознания.</w:t>
      </w:r>
    </w:p>
    <w:p w:rsidR="00864B60" w:rsidRDefault="00864B60"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AD2405">
        <w:rPr>
          <w:rFonts w:ascii="Times New Roman" w:hAnsi="Times New Roman" w:cs="Times New Roman"/>
          <w:sz w:val="28"/>
          <w:szCs w:val="28"/>
        </w:rPr>
        <w:t>подчеркнуть, что приравнять эту войну, если брать во внимание ее масштаб, к другим прошедшим войнам не представляется возможным. Вопрос стоял совершенно отчетливо и определенно: быть нашей стране или не быть.</w:t>
      </w:r>
    </w:p>
    <w:p w:rsidR="00AD2405" w:rsidRDefault="00AD2405"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Советский союз принял на себя удар основных сил гитлеровской Герман</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союзников и сыграл главную роль в их разгроме. Особо следует подчеркнуть то, что фашистская армия, потерпев поражение, вообще прекратила свое существование, тогда как Красная Армия, победившая в войне в 1945 г. стала сильнейшей в мире. Нельзя забывать и то, что война шла в условиях чудовищных злодеяний гитлеровцев по отношению к мирному населению, которое истреблялось и угонялось в рабство.</w:t>
      </w:r>
    </w:p>
    <w:p w:rsidR="00AD2405" w:rsidRDefault="00AD2405"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понимания исторической и духовно-нравственной ценности значения и уроков Великой отечественной войны следует донести до учащихся информацию о том, что победа была достигнута благодаря руко</w:t>
      </w:r>
      <w:r w:rsidR="009C0503">
        <w:rPr>
          <w:rFonts w:ascii="Times New Roman" w:hAnsi="Times New Roman" w:cs="Times New Roman"/>
          <w:sz w:val="28"/>
          <w:szCs w:val="28"/>
        </w:rPr>
        <w:t>водству</w:t>
      </w:r>
      <w:r w:rsidR="00562E49">
        <w:rPr>
          <w:rFonts w:ascii="Times New Roman" w:hAnsi="Times New Roman" w:cs="Times New Roman"/>
          <w:sz w:val="28"/>
          <w:szCs w:val="28"/>
        </w:rPr>
        <w:t xml:space="preserve"> страны и </w:t>
      </w:r>
      <w:r w:rsidR="00562E49">
        <w:rPr>
          <w:rFonts w:ascii="Times New Roman" w:hAnsi="Times New Roman" w:cs="Times New Roman"/>
          <w:sz w:val="28"/>
          <w:szCs w:val="28"/>
        </w:rPr>
        <w:lastRenderedPageBreak/>
        <w:t>народа, единс</w:t>
      </w:r>
      <w:r>
        <w:rPr>
          <w:rFonts w:ascii="Times New Roman" w:hAnsi="Times New Roman" w:cs="Times New Roman"/>
          <w:sz w:val="28"/>
          <w:szCs w:val="28"/>
        </w:rPr>
        <w:t>тву армии и народа, армии и тыла, нако</w:t>
      </w:r>
      <w:r w:rsidR="00562E49">
        <w:rPr>
          <w:rFonts w:ascii="Times New Roman" w:hAnsi="Times New Roman" w:cs="Times New Roman"/>
          <w:sz w:val="28"/>
          <w:szCs w:val="28"/>
        </w:rPr>
        <w:t>нец, умению правительства опереться на духовно-нравственные ценности народа.</w:t>
      </w:r>
    </w:p>
    <w:p w:rsidR="009C0503" w:rsidRDefault="009C0503"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объективной картины войны в мировоззрении школьников большую значимость имеет разнообразие </w:t>
      </w:r>
      <w:proofErr w:type="spellStart"/>
      <w:r>
        <w:rPr>
          <w:rFonts w:ascii="Times New Roman" w:hAnsi="Times New Roman" w:cs="Times New Roman"/>
          <w:sz w:val="28"/>
          <w:szCs w:val="28"/>
        </w:rPr>
        <w:t>фальсифиций</w:t>
      </w:r>
      <w:proofErr w:type="spellEnd"/>
      <w:r>
        <w:rPr>
          <w:rFonts w:ascii="Times New Roman" w:hAnsi="Times New Roman" w:cs="Times New Roman"/>
          <w:sz w:val="28"/>
          <w:szCs w:val="28"/>
        </w:rPr>
        <w:t>, связанных с использованием истории Великой Отечественной войны.</w:t>
      </w:r>
    </w:p>
    <w:p w:rsidR="009C0503" w:rsidRDefault="009C0503"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Смысл фальсификаций и принижения подвига защитников Родины совершенно очевиден: подрывается морально-духовная основа воспитания подрастающего поколения.</w:t>
      </w:r>
    </w:p>
    <w:p w:rsidR="009C0503" w:rsidRDefault="009C0503"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Гражданин России не может считаться в полной мере образованным и культурным, если он не читал отечественной художественной литературы, посвященной величайшей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воин</w:t>
      </w:r>
      <w:proofErr w:type="gramEnd"/>
      <w:r>
        <w:rPr>
          <w:rFonts w:ascii="Times New Roman" w:hAnsi="Times New Roman" w:cs="Times New Roman"/>
          <w:sz w:val="28"/>
          <w:szCs w:val="28"/>
        </w:rPr>
        <w:t xml:space="preserve"> своего Отечества: «Судьба человека Шолохова», А. Толстого «Русский характер», Симонов «Живые и мертвые» и другие. Достойное место тема защиты Родины нашла в поэзии, в песенном творчестве.</w:t>
      </w:r>
    </w:p>
    <w:p w:rsidR="009C0503" w:rsidRDefault="00D8787A"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Приоритетным направлением воспитания школьников служит перевод имеющихся знаний о Великой Отечественной войне в формат личностно-значимых убеждений и ценностей. Изучение событий Великой Отечественной войны школьниками, их участие в праздновании Великой Победы </w:t>
      </w:r>
      <w:proofErr w:type="gramStart"/>
      <w:r>
        <w:rPr>
          <w:rFonts w:ascii="Times New Roman" w:hAnsi="Times New Roman" w:cs="Times New Roman"/>
          <w:sz w:val="28"/>
          <w:szCs w:val="28"/>
        </w:rPr>
        <w:t>служит</w:t>
      </w:r>
      <w:proofErr w:type="gramEnd"/>
      <w:r>
        <w:rPr>
          <w:rFonts w:ascii="Times New Roman" w:hAnsi="Times New Roman" w:cs="Times New Roman"/>
          <w:sz w:val="28"/>
          <w:szCs w:val="28"/>
        </w:rPr>
        <w:t xml:space="preserve"> прежде всего восстановлению связи времен преемственности поколений, без чего не может быть поступательного развития общества. Приобщение к этим событиям способствует воскрешению тех духовных ценностей, которые были исконно присущи россиянам: любви к Отечеству, готовности к самопожертвованию, трудолюбия, высокой человеческой порядочности, милосердия, скромности и другое.</w:t>
      </w:r>
    </w:p>
    <w:p w:rsidR="00D8787A" w:rsidRDefault="00D8787A"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Особого внимания заслуживает изучение фактов массового героизма</w:t>
      </w:r>
      <w:r w:rsidR="009A1E92">
        <w:rPr>
          <w:rFonts w:ascii="Times New Roman" w:hAnsi="Times New Roman" w:cs="Times New Roman"/>
          <w:sz w:val="28"/>
          <w:szCs w:val="28"/>
        </w:rPr>
        <w:t xml:space="preserve"> на фронте и в тылу. Маршал Советского Союза К. Рокоссовский писал: «Героями становились миллионы. Солдаты стояли насмерть на последних рубежах, грудью </w:t>
      </w:r>
      <w:r w:rsidR="009A1E92">
        <w:rPr>
          <w:rFonts w:ascii="Times New Roman" w:hAnsi="Times New Roman" w:cs="Times New Roman"/>
          <w:sz w:val="28"/>
          <w:szCs w:val="28"/>
        </w:rPr>
        <w:lastRenderedPageBreak/>
        <w:t>бросались на амбразуры вражеских дотов. Летчики и танкисты, не задумываясь, шли на таран».</w:t>
      </w:r>
    </w:p>
    <w:p w:rsidR="009A1E92" w:rsidRDefault="009A1E92"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Каждый </w:t>
      </w:r>
      <w:r w:rsidR="00341F5E">
        <w:rPr>
          <w:rFonts w:ascii="Times New Roman" w:hAnsi="Times New Roman" w:cs="Times New Roman"/>
          <w:sz w:val="28"/>
          <w:szCs w:val="28"/>
        </w:rPr>
        <w:t>школьник не только должен ознакомиться с подвигами защитников Родины, но и прийти к убеждению о необходимости служения (воинского, гражданского долга) стране.</w:t>
      </w:r>
    </w:p>
    <w:p w:rsidR="00341F5E" w:rsidRDefault="00341F5E"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приоритетному направлению школьников на историческом наследии Великой Отечественной войны относится забота о сохранении живой памяти о войне. Ветеранов Великой Отечественной войны становится все меньше. Пока еще это возможно, надо использовать в воспитательной работе живое слово ветерана.</w:t>
      </w:r>
    </w:p>
    <w:p w:rsidR="00341F5E" w:rsidRDefault="00341F5E"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расширение содержания и форм социально значимой деятельности в контексте изучения исторического наследия Великой Отечественной войны. </w:t>
      </w:r>
      <w:r w:rsidR="00E03320">
        <w:rPr>
          <w:rFonts w:ascii="Times New Roman" w:hAnsi="Times New Roman" w:cs="Times New Roman"/>
          <w:sz w:val="28"/>
          <w:szCs w:val="28"/>
        </w:rPr>
        <w:t>Знания о войне, чтобы они были прочными, должны подкрепляться активной социальной деятельностью, в той ил иной мере, связанной с войной. Участие в работе военно-патриотических кружков и клубов, поисковых отрядов, в работе по уходу за памятниками героям войны является важным средством становления жизненной позиции учащихся. К сожалению, использование этих форм в работе незначительное.</w:t>
      </w:r>
    </w:p>
    <w:p w:rsidR="00E03320" w:rsidRPr="00E03320" w:rsidRDefault="00E03320" w:rsidP="00864B60">
      <w:pPr>
        <w:spacing w:line="360" w:lineRule="auto"/>
        <w:ind w:firstLine="567"/>
        <w:jc w:val="both"/>
        <w:rPr>
          <w:rFonts w:ascii="Times New Roman" w:hAnsi="Times New Roman" w:cs="Times New Roman"/>
          <w:b/>
          <w:sz w:val="28"/>
          <w:szCs w:val="28"/>
        </w:rPr>
      </w:pPr>
      <w:r w:rsidRPr="00E03320">
        <w:rPr>
          <w:rFonts w:ascii="Times New Roman" w:hAnsi="Times New Roman" w:cs="Times New Roman"/>
          <w:b/>
          <w:sz w:val="28"/>
          <w:szCs w:val="28"/>
        </w:rPr>
        <w:t>К приоритетному пути воспитания школьников можно отнести обеспечение в образовательных учреждениях целостного и системного подхода к этой работе.</w:t>
      </w:r>
    </w:p>
    <w:p w:rsidR="00E03320" w:rsidRDefault="00E03320"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Важно, чтобы вся воспитательная деятельность носила круглогодичный цикл, включала в себя разнообразные формы и методы, предполагала конкретную адресность мероприятий.</w:t>
      </w:r>
    </w:p>
    <w:p w:rsidR="00E03320" w:rsidRPr="00A07143" w:rsidRDefault="00E03320" w:rsidP="00864B60">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Процесс патриотического воспитания на уроках и во внеклассной деятельности предполагает в первую очередь </w:t>
      </w:r>
      <w:r w:rsidR="00A07143">
        <w:rPr>
          <w:rFonts w:ascii="Times New Roman" w:hAnsi="Times New Roman" w:cs="Times New Roman"/>
          <w:sz w:val="28"/>
          <w:szCs w:val="28"/>
        </w:rPr>
        <w:t xml:space="preserve">- </w:t>
      </w:r>
      <w:r w:rsidRPr="00A07143">
        <w:rPr>
          <w:rFonts w:ascii="Times New Roman" w:hAnsi="Times New Roman" w:cs="Times New Roman"/>
          <w:i/>
          <w:sz w:val="28"/>
          <w:szCs w:val="28"/>
        </w:rPr>
        <w:t xml:space="preserve">воздействие на учащихся с целью выработки у них осознанного восприятия исторических знаний о лучших </w:t>
      </w:r>
      <w:r w:rsidRPr="00A07143">
        <w:rPr>
          <w:rFonts w:ascii="Times New Roman" w:hAnsi="Times New Roman" w:cs="Times New Roman"/>
          <w:i/>
          <w:sz w:val="28"/>
          <w:szCs w:val="28"/>
        </w:rPr>
        <w:lastRenderedPageBreak/>
        <w:t>традициях российского народа, его героической борьбе, подвигах, талантах, нравственных качествах лучших сынов Отечества.</w:t>
      </w:r>
    </w:p>
    <w:p w:rsidR="00E03320" w:rsidRDefault="00A07143"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концепции модернизации российского образования сказано: «Развивающемуся обществу нужны современно образованные, высоконравственные люди, которые обладают развитым чувством ответственности за судьбу страны. В своем послании Федеральному собранию Д.А. Медведев обратил внимание на создание условий, способствующих формированию гражданской позиции молодого поколения».</w:t>
      </w:r>
    </w:p>
    <w:p w:rsidR="00A07143" w:rsidRDefault="00A07143"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Система нашей работы укладывается в схему, которая объединила все элементы данного направления воспитательной работы и учебного процесса. </w:t>
      </w:r>
      <w:proofErr w:type="gramStart"/>
      <w:r>
        <w:rPr>
          <w:rFonts w:ascii="Times New Roman" w:hAnsi="Times New Roman" w:cs="Times New Roman"/>
          <w:sz w:val="28"/>
          <w:szCs w:val="28"/>
        </w:rPr>
        <w:t>Это уроки истории, экскурсии, музейная педагогика, викторина, конкурсы, праздники, соревнования, уроки мужества, краеведческая деятельность, встречи с интересными людьми и многое другое.</w:t>
      </w:r>
      <w:proofErr w:type="gramEnd"/>
      <w:r>
        <w:rPr>
          <w:rFonts w:ascii="Times New Roman" w:hAnsi="Times New Roman" w:cs="Times New Roman"/>
          <w:sz w:val="28"/>
          <w:szCs w:val="28"/>
        </w:rPr>
        <w:t xml:space="preserve"> Совместно с детьми и родителями разработали проект подготовки к 70-летию Победы над фашистской Германией. Сюда вошли экскурсии в музей Алабина (военная экспозиция), к вечному огню в парке Металлургов. А экскурсия в музей ПРУВО стала прекрасным дополнением к тем мероприятиям, которые мы проводили с учениками</w:t>
      </w:r>
      <w:r w:rsidR="00797E14">
        <w:rPr>
          <w:rFonts w:ascii="Times New Roman" w:hAnsi="Times New Roman" w:cs="Times New Roman"/>
          <w:sz w:val="28"/>
          <w:szCs w:val="28"/>
        </w:rPr>
        <w:t>. Эта экскурсия затронула тонкие струны души каждого из ребят.</w:t>
      </w:r>
    </w:p>
    <w:p w:rsidR="00797E14" w:rsidRDefault="00797E14"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Героическое прошлое нашей страны воспитывает высокую нравственность, приобщает к традициям нашего народа, к истории родного края в годы Великой Отечественной войны.</w:t>
      </w:r>
    </w:p>
    <w:p w:rsidR="00797E14" w:rsidRDefault="00797E14"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Активное участие подростки приняли в викторине «Вахта памяти». Интересно прошли клубные часы «Загадка пожелтевших страниц» и «Полк сынов полка» (о пионерах-героях). Элементы личной сопричастности ребят нашли отражение в краеведческой работе по нахождению материалов о родственниках, соседях ВОВ в комнату памяти в кабинете истории. Отслеживается судьба участников войны, наших близких земляков. Дети становятся активными носителями исторической памяти народа.</w:t>
      </w:r>
    </w:p>
    <w:p w:rsidR="00797E14" w:rsidRDefault="00797E14"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Мы стараемся увлечь ребят примерами из отечественной истории, которые свидетельствуют о преданности наших соотечественников Родине, верности воинскому делу. Актуальным для воспитания школьников является изучение такого проведения в 9 классе, как «Судьба человека» Шолохова. Мы знакомим ребят с лучшими образцами песенного творчества военной тематики: «Священная война» Лебедева-Кумача, «В землянке» Суркова, «На безымянной высоте» </w:t>
      </w:r>
      <w:proofErr w:type="spellStart"/>
      <w:r>
        <w:rPr>
          <w:rFonts w:ascii="Times New Roman" w:hAnsi="Times New Roman" w:cs="Times New Roman"/>
          <w:sz w:val="28"/>
          <w:szCs w:val="28"/>
        </w:rPr>
        <w:t>Матусовского</w:t>
      </w:r>
      <w:proofErr w:type="spellEnd"/>
      <w:r>
        <w:rPr>
          <w:rFonts w:ascii="Times New Roman" w:hAnsi="Times New Roman" w:cs="Times New Roman"/>
          <w:sz w:val="28"/>
          <w:szCs w:val="28"/>
        </w:rPr>
        <w:t>, «День Победы»</w:t>
      </w:r>
      <w:r w:rsidR="003F3769">
        <w:rPr>
          <w:rFonts w:ascii="Times New Roman" w:hAnsi="Times New Roman" w:cs="Times New Roman"/>
          <w:sz w:val="28"/>
          <w:szCs w:val="28"/>
        </w:rPr>
        <w:t xml:space="preserve"> Харитонова и т.д.</w:t>
      </w:r>
    </w:p>
    <w:p w:rsidR="003F3769" w:rsidRDefault="003F3769"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Военно-патриотическое воспитание мы осуществляем средствами культуры и искусства. Немаловажную роль играет и религия. Православная церковь причисляла воинов, защитивших Родину ценой собственной жизни, к сонму мучеников и святых. Известно немало примеров беззаветного мужества, проявленного церковными служителями в годы военных испытаний.</w:t>
      </w:r>
    </w:p>
    <w:p w:rsidR="003F3769" w:rsidRDefault="003F3769"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Наши ребята знают много пословиц и поговорок о Родине, о войне. Например: «С родной земли умри, не сходи», «Храбрость города берет», «Один в поле не воин» и др.</w:t>
      </w:r>
    </w:p>
    <w:p w:rsidR="003F3769" w:rsidRDefault="003F3769"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усиления патриотического аспекта того или иного мероприятия часто мы привлекаем шедевры классической русской культуры, работы современных художников, поэтов, музыкантов. Познакомились с ребятами с работами художников о ВОВ. Все это позволяет учащимся убедиться в силе русского национального характера.</w:t>
      </w:r>
    </w:p>
    <w:p w:rsidR="003F3769" w:rsidRDefault="003F3769"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Такая работа создает условия для социализации ребенка, его нравственного развития, становления духовной культуры.</w:t>
      </w:r>
    </w:p>
    <w:p w:rsidR="003F3769" w:rsidRDefault="003F3769"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Уроки мужества, встречи с ветеранами ВОВ, экскурсии, уважение к Росс</w:t>
      </w:r>
      <w:r w:rsidR="00E73CC0">
        <w:rPr>
          <w:rFonts w:ascii="Times New Roman" w:hAnsi="Times New Roman" w:cs="Times New Roman"/>
          <w:sz w:val="28"/>
          <w:szCs w:val="28"/>
        </w:rPr>
        <w:t>ийской Арм</w:t>
      </w:r>
      <w:proofErr w:type="gramStart"/>
      <w:r w:rsidR="00E73CC0">
        <w:rPr>
          <w:rFonts w:ascii="Times New Roman" w:hAnsi="Times New Roman" w:cs="Times New Roman"/>
          <w:sz w:val="28"/>
          <w:szCs w:val="28"/>
        </w:rPr>
        <w:t>ии и ее</w:t>
      </w:r>
      <w:proofErr w:type="gramEnd"/>
      <w:r w:rsidR="00E73CC0">
        <w:rPr>
          <w:rFonts w:ascii="Times New Roman" w:hAnsi="Times New Roman" w:cs="Times New Roman"/>
          <w:sz w:val="28"/>
          <w:szCs w:val="28"/>
        </w:rPr>
        <w:t xml:space="preserve"> героическим традициям, линейки памяти, минуты молчания, проявление заботы к инвалидам и участникам ВОВ, сбор писем и личных вещей фронтовиков, проживших в районе, - это формы работы по патриотическому воспитанию подрастающего поколения.</w:t>
      </w:r>
    </w:p>
    <w:p w:rsidR="00E73CC0" w:rsidRDefault="00E73CC0" w:rsidP="00864B6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 основным методам патриотического воспитания, которые мы используем в работе, относятся следующие:</w:t>
      </w:r>
    </w:p>
    <w:p w:rsidR="00E73CC0" w:rsidRDefault="00E73CC0" w:rsidP="00E73CC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Поисковая работа «равнение на героев», как один из действенных методов патриотического воспитания детей. Мы проводим поиск героев ВОВ, чьими именами названы улицы нашего города. Ребята узнали, кто такой Вадим Фадеев, Ольга </w:t>
      </w:r>
      <w:proofErr w:type="spellStart"/>
      <w:r>
        <w:rPr>
          <w:rFonts w:ascii="Times New Roman" w:hAnsi="Times New Roman" w:cs="Times New Roman"/>
          <w:sz w:val="28"/>
          <w:szCs w:val="28"/>
        </w:rPr>
        <w:t>Санфирова</w:t>
      </w:r>
      <w:proofErr w:type="spellEnd"/>
      <w:r>
        <w:rPr>
          <w:rFonts w:ascii="Times New Roman" w:hAnsi="Times New Roman" w:cs="Times New Roman"/>
          <w:sz w:val="28"/>
          <w:szCs w:val="28"/>
        </w:rPr>
        <w:t>, Александр Матросов и другие. Эта работа дает учащимся целостное представление о людях и масштабе их подвига.</w:t>
      </w:r>
    </w:p>
    <w:p w:rsidR="00E73CC0" w:rsidRDefault="00E73CC0" w:rsidP="00E73CC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разъяснения патриотического и гражданского долга на примерах героических подвигов соотечественников в повседневной деятельности (помощь ветерану и т.д.).</w:t>
      </w:r>
    </w:p>
    <w:p w:rsidR="00E73CC0" w:rsidRDefault="00E73CC0" w:rsidP="00E73CC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личного примера педагогов по патриотическому отношению к Родине и ее ценностям.</w:t>
      </w:r>
    </w:p>
    <w:p w:rsidR="00E73CC0" w:rsidRDefault="00E73CC0" w:rsidP="00E73CC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краеведческого материала (экскурсия в музей, экскурсия по городу, по местам героической славы)</w:t>
      </w:r>
      <w:r w:rsidR="00DE6F2C">
        <w:rPr>
          <w:rFonts w:ascii="Times New Roman" w:hAnsi="Times New Roman" w:cs="Times New Roman"/>
          <w:sz w:val="28"/>
          <w:szCs w:val="28"/>
        </w:rPr>
        <w:t>.</w:t>
      </w:r>
    </w:p>
    <w:p w:rsidR="00DE6F2C" w:rsidRDefault="00DE6F2C" w:rsidP="00E73CC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Приглашение ветеранов ВОВ, воинов запаса для участия в уроке мужества с целью формирования у ребят готовности защищать свою Родину.</w:t>
      </w:r>
    </w:p>
    <w:p w:rsidR="00DE6F2C" w:rsidRDefault="00DE6F2C" w:rsidP="00E73CC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Проведение военно-спортивных игр.</w:t>
      </w:r>
    </w:p>
    <w:p w:rsidR="00DE6F2C" w:rsidRDefault="00DE6F2C" w:rsidP="00E73CC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Конкурсы на лучший рисунок, стихотворение, песню патриотической направленности.</w:t>
      </w:r>
    </w:p>
    <w:p w:rsidR="00DE6F2C" w:rsidRDefault="00DE6F2C" w:rsidP="00DE6F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Непрерывное, последовательное, систематическое, патриотическое воспитание в школе при изучении ВОВ в учебной и внеурочной историко-краеведческой деятельности способствует целенаправленному формированию социально значимой личности.</w:t>
      </w:r>
    </w:p>
    <w:p w:rsidR="00DE6F2C" w:rsidRDefault="00DE6F2C" w:rsidP="00DE6F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Очень часто в своей работе при подготовке к какому-либо мероприятию мы вносим элементы личной сопричастности детей. Так, праздничный плакат, выпущенный к 23 февраля, под названием «Защитник Отечества в моей семье» превзошел все ожидания. Ребята принесли фотографии, рисунки. Каждому </w:t>
      </w:r>
      <w:r>
        <w:rPr>
          <w:rFonts w:ascii="Times New Roman" w:hAnsi="Times New Roman" w:cs="Times New Roman"/>
          <w:sz w:val="28"/>
          <w:szCs w:val="28"/>
        </w:rPr>
        <w:lastRenderedPageBreak/>
        <w:t xml:space="preserve">хотелось рассказать как можно больше о своих близких защитниках Отечества. </w:t>
      </w:r>
      <w:r w:rsidR="00E2427B">
        <w:rPr>
          <w:rFonts w:ascii="Times New Roman" w:hAnsi="Times New Roman" w:cs="Times New Roman"/>
          <w:sz w:val="28"/>
          <w:szCs w:val="28"/>
        </w:rPr>
        <w:t>Ребята с волнением на стенде отыскивали дорогие лица, рассказывали о них.</w:t>
      </w:r>
    </w:p>
    <w:p w:rsidR="00E2427B" w:rsidRDefault="00E2427B" w:rsidP="00DE6F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Невозможно рассказать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творческих находках. Думаю, сам принцип выбора форм и приемов воспитательной работы ясен.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упор на личностно значимую деятельность.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у ребят появилось ощущение себя гражданином Отечества, важно помнить о том, что реализация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-образовательных задач при изучении ВОВ предполагает соблюдение следующих педагогических условий:</w:t>
      </w:r>
    </w:p>
    <w:p w:rsidR="00E2427B" w:rsidRDefault="00E2427B" w:rsidP="00E2427B">
      <w:pPr>
        <w:pStyle w:val="a3"/>
        <w:numPr>
          <w:ilvl w:val="0"/>
          <w:numId w:val="2"/>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Отбор содержания материала, посвященного ВОВ, на принципах доступности, эмоциональной насыщенности, </w:t>
      </w:r>
      <w:proofErr w:type="spellStart"/>
      <w:r>
        <w:rPr>
          <w:rFonts w:ascii="Times New Roman" w:hAnsi="Times New Roman" w:cs="Times New Roman"/>
          <w:sz w:val="28"/>
          <w:szCs w:val="28"/>
        </w:rPr>
        <w:t>иллюстрированности</w:t>
      </w:r>
      <w:proofErr w:type="spellEnd"/>
      <w:r>
        <w:rPr>
          <w:rFonts w:ascii="Times New Roman" w:hAnsi="Times New Roman" w:cs="Times New Roman"/>
          <w:sz w:val="28"/>
          <w:szCs w:val="28"/>
        </w:rPr>
        <w:t>;</w:t>
      </w:r>
    </w:p>
    <w:p w:rsidR="00E2427B" w:rsidRDefault="00E2427B" w:rsidP="00E2427B">
      <w:pPr>
        <w:pStyle w:val="a3"/>
        <w:numPr>
          <w:ilvl w:val="0"/>
          <w:numId w:val="2"/>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Обдумывание педагогом воспитательных задач каждого мероприятия, тщательный их анализ, акцентирование внимания подростков на содержании исторического материала;</w:t>
      </w:r>
    </w:p>
    <w:p w:rsidR="00E2427B" w:rsidRDefault="00E2427B" w:rsidP="00E2427B">
      <w:pPr>
        <w:pStyle w:val="a3"/>
        <w:numPr>
          <w:ilvl w:val="0"/>
          <w:numId w:val="2"/>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(Отечественная история, литература, искусство, музыка), использование во внеурочной деятельности высокохудожественных образцов отечественного искусства, исторического публицистического, военно-исторического материала;</w:t>
      </w:r>
    </w:p>
    <w:p w:rsidR="00E2427B" w:rsidRDefault="00EF5D0D" w:rsidP="00E2427B">
      <w:pPr>
        <w:pStyle w:val="a3"/>
        <w:numPr>
          <w:ilvl w:val="0"/>
          <w:numId w:val="2"/>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Единство обучения и воспитания при усвоении системы историко-патриотических знаний и ценностей;</w:t>
      </w:r>
    </w:p>
    <w:p w:rsidR="00EF5D0D" w:rsidRDefault="00EF5D0D" w:rsidP="00E2427B">
      <w:pPr>
        <w:pStyle w:val="a3"/>
        <w:numPr>
          <w:ilvl w:val="0"/>
          <w:numId w:val="2"/>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Применение современных средств обучения и воспитания;</w:t>
      </w:r>
    </w:p>
    <w:p w:rsidR="00EF5D0D" w:rsidRDefault="00EF5D0D" w:rsidP="00E2427B">
      <w:pPr>
        <w:pStyle w:val="a3"/>
        <w:numPr>
          <w:ilvl w:val="0"/>
          <w:numId w:val="2"/>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Использование ресурсов школьного музея, исторического клуба, детских общественных организаций.</w:t>
      </w:r>
    </w:p>
    <w:p w:rsidR="00EF5D0D" w:rsidRDefault="00EF5D0D" w:rsidP="00EF5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наше переломное время понятия «любовь к Родине», «Чувство патриотизма», «Гражданская позиция» кажутся просто возвышенными словами, и мы думаем, какой выбрать путь, чтобы для мальчишек и девчонок это стало частью жизни.</w:t>
      </w:r>
    </w:p>
    <w:p w:rsidR="00EF5D0D" w:rsidRDefault="00EF5D0D" w:rsidP="00EF5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любви к своему Отечеству во многом достигается раскрытием высоких нравственных поступков героев и участников ВОВ. Важно, </w:t>
      </w:r>
      <w:r>
        <w:rPr>
          <w:rFonts w:ascii="Times New Roman" w:hAnsi="Times New Roman" w:cs="Times New Roman"/>
          <w:sz w:val="28"/>
          <w:szCs w:val="28"/>
        </w:rPr>
        <w:lastRenderedPageBreak/>
        <w:t>чтобы они становились близкими и понятными школьникам, вызывали стремление подражать, брать пример с героев. Плодотворная работа по изучению ВОВ подкрепляется коллективными творческими делами. К ним относятся походы, патриотические акции, проявление заботы о состоянии памятника, уборка прилегающей к нему территории. Это есть дань уважения подростков к подвигам предков, стремление сохранить память о них. Защита Отечества есть долг истинного патриота России.</w:t>
      </w:r>
    </w:p>
    <w:p w:rsidR="00EF5D0D" w:rsidRDefault="00EF5D0D" w:rsidP="00EF5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патриотических и гражданских </w:t>
      </w:r>
      <w:r w:rsidR="00945675">
        <w:rPr>
          <w:rFonts w:ascii="Times New Roman" w:hAnsi="Times New Roman" w:cs="Times New Roman"/>
          <w:sz w:val="28"/>
          <w:szCs w:val="28"/>
        </w:rPr>
        <w:t>чувств учащихся – процесс многоплановый. Патриотическая работа – это взаимодействие всех звеньев воспитательного процесса и учебной деятельности. Очень важно взаимодействие с родителями, общественностью, жителями микрорайона.</w:t>
      </w:r>
    </w:p>
    <w:p w:rsidR="00945675" w:rsidRDefault="00945675" w:rsidP="00EF5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многократной систематической плодотворной работы можно подвести итог.</w:t>
      </w:r>
    </w:p>
    <w:p w:rsidR="00945675" w:rsidRDefault="00945675" w:rsidP="00EF5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стали меняться в лучшую сторону. Ребята осознают такие понятия, как Родина, любовь и уважение к ней, чувство личной причастности к ее судьбе, истории и культуре. Появляется много положительных эмоций, формируется активная жизненная позиция (у Димы О., Димы Г., Олега Ш., Влада А., Лизы К., Насти Б. и других). Раскрывается спектр возможности детей, появляется у них потребность в </w:t>
      </w:r>
      <w:proofErr w:type="spellStart"/>
      <w:r>
        <w:rPr>
          <w:rFonts w:ascii="Times New Roman" w:hAnsi="Times New Roman" w:cs="Times New Roman"/>
          <w:sz w:val="28"/>
          <w:szCs w:val="28"/>
        </w:rPr>
        <w:t>самоактуализации</w:t>
      </w:r>
      <w:proofErr w:type="spellEnd"/>
      <w:r>
        <w:rPr>
          <w:rFonts w:ascii="Times New Roman" w:hAnsi="Times New Roman" w:cs="Times New Roman"/>
          <w:sz w:val="28"/>
          <w:szCs w:val="28"/>
        </w:rPr>
        <w:t xml:space="preserve"> и самореализации.</w:t>
      </w:r>
    </w:p>
    <w:p w:rsidR="00945675" w:rsidRDefault="00945675" w:rsidP="00EF5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активной жизненной позиции мы начинаем с семьи. Именно в семье закладываются основы нравственности, усваиваются ценностные ориентации. Дети гордятся своими родственниками, когда они участвуют в совместных делах в школе, в соревнованиях, конкурсах, субботниках. В нашем классе родители, как Крюкова Т.А., Петрова Н.В., </w:t>
      </w:r>
      <w:proofErr w:type="spellStart"/>
      <w:r>
        <w:rPr>
          <w:rFonts w:ascii="Times New Roman" w:hAnsi="Times New Roman" w:cs="Times New Roman"/>
          <w:sz w:val="28"/>
          <w:szCs w:val="28"/>
        </w:rPr>
        <w:t>Байханова</w:t>
      </w:r>
      <w:proofErr w:type="spellEnd"/>
      <w:r>
        <w:rPr>
          <w:rFonts w:ascii="Times New Roman" w:hAnsi="Times New Roman" w:cs="Times New Roman"/>
          <w:sz w:val="28"/>
          <w:szCs w:val="28"/>
        </w:rPr>
        <w:t xml:space="preserve"> М.Ю., </w:t>
      </w:r>
      <w:proofErr w:type="spellStart"/>
      <w:r>
        <w:rPr>
          <w:rFonts w:ascii="Times New Roman" w:hAnsi="Times New Roman" w:cs="Times New Roman"/>
          <w:sz w:val="28"/>
          <w:szCs w:val="28"/>
        </w:rPr>
        <w:t>Рассыльнова</w:t>
      </w:r>
      <w:proofErr w:type="spellEnd"/>
      <w:r>
        <w:rPr>
          <w:rFonts w:ascii="Times New Roman" w:hAnsi="Times New Roman" w:cs="Times New Roman"/>
          <w:sz w:val="28"/>
          <w:szCs w:val="28"/>
        </w:rPr>
        <w:t xml:space="preserve"> В.С. активно участвуют в жизни класса. Главное условие успеха в работе – добровольная и взаимная заинтересованность.</w:t>
      </w:r>
    </w:p>
    <w:p w:rsidR="00C06324" w:rsidRDefault="00945675" w:rsidP="00EF5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совместной познавательной деятельности лучше сплотился </w:t>
      </w:r>
      <w:r w:rsidR="00C06324">
        <w:rPr>
          <w:rFonts w:ascii="Times New Roman" w:hAnsi="Times New Roman" w:cs="Times New Roman"/>
          <w:sz w:val="28"/>
          <w:szCs w:val="28"/>
        </w:rPr>
        <w:t xml:space="preserve">коллектив ребят 9 класса, появились новые лидеры. Раскрылись незаметные ранее </w:t>
      </w:r>
      <w:r w:rsidR="00C06324">
        <w:rPr>
          <w:rFonts w:ascii="Times New Roman" w:hAnsi="Times New Roman" w:cs="Times New Roman"/>
          <w:sz w:val="28"/>
          <w:szCs w:val="28"/>
        </w:rPr>
        <w:lastRenderedPageBreak/>
        <w:t>творческие способности ребят (Дима Г., Дима О., Владик А.), повысилась общая культура детей. А главное, всем нам ближе и понятнее стали слова А.С. Пушкина: «Клянусь честью, ни за что на свете я не хотел бы переменить Отечество или иметь другую историю, кроме истории нашей страны».</w:t>
      </w:r>
    </w:p>
    <w:p w:rsidR="00945675" w:rsidRDefault="00C06324" w:rsidP="00EF5D0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Придет новое поколение детей, мы будем применять новые методики. Но навсегда останутся святые понятия: дом, мать, Родина, Отечество.</w:t>
      </w:r>
    </w:p>
    <w:p w:rsidR="00C06324" w:rsidRPr="00C06324" w:rsidRDefault="00C06324" w:rsidP="00C06324">
      <w:pPr>
        <w:spacing w:line="240" w:lineRule="auto"/>
        <w:ind w:firstLine="567"/>
        <w:jc w:val="both"/>
        <w:rPr>
          <w:rFonts w:ascii="Times New Roman" w:hAnsi="Times New Roman" w:cs="Times New Roman"/>
          <w:i/>
          <w:sz w:val="28"/>
          <w:szCs w:val="28"/>
        </w:rPr>
      </w:pPr>
      <w:r w:rsidRPr="00C06324">
        <w:rPr>
          <w:rFonts w:ascii="Times New Roman" w:hAnsi="Times New Roman" w:cs="Times New Roman"/>
          <w:i/>
          <w:sz w:val="28"/>
          <w:szCs w:val="28"/>
        </w:rPr>
        <w:t>Храни огонь родного очага</w:t>
      </w:r>
    </w:p>
    <w:p w:rsidR="00C06324" w:rsidRPr="00C06324" w:rsidRDefault="00C06324" w:rsidP="00C06324">
      <w:pPr>
        <w:spacing w:line="240" w:lineRule="auto"/>
        <w:ind w:firstLine="567"/>
        <w:jc w:val="both"/>
        <w:rPr>
          <w:rFonts w:ascii="Times New Roman" w:hAnsi="Times New Roman" w:cs="Times New Roman"/>
          <w:i/>
          <w:sz w:val="28"/>
          <w:szCs w:val="28"/>
        </w:rPr>
      </w:pPr>
      <w:r w:rsidRPr="00C06324">
        <w:rPr>
          <w:rFonts w:ascii="Times New Roman" w:hAnsi="Times New Roman" w:cs="Times New Roman"/>
          <w:i/>
          <w:sz w:val="28"/>
          <w:szCs w:val="28"/>
        </w:rPr>
        <w:t xml:space="preserve">И не </w:t>
      </w:r>
      <w:proofErr w:type="gramStart"/>
      <w:r w:rsidRPr="00C06324">
        <w:rPr>
          <w:rFonts w:ascii="Times New Roman" w:hAnsi="Times New Roman" w:cs="Times New Roman"/>
          <w:i/>
          <w:sz w:val="28"/>
          <w:szCs w:val="28"/>
        </w:rPr>
        <w:t>позарься</w:t>
      </w:r>
      <w:proofErr w:type="gramEnd"/>
      <w:r w:rsidRPr="00C06324">
        <w:rPr>
          <w:rFonts w:ascii="Times New Roman" w:hAnsi="Times New Roman" w:cs="Times New Roman"/>
          <w:i/>
          <w:sz w:val="28"/>
          <w:szCs w:val="28"/>
        </w:rPr>
        <w:t xml:space="preserve"> на огни чужие </w:t>
      </w:r>
    </w:p>
    <w:p w:rsidR="00C06324" w:rsidRPr="00C06324" w:rsidRDefault="00C06324" w:rsidP="00C06324">
      <w:pPr>
        <w:spacing w:line="240" w:lineRule="auto"/>
        <w:ind w:firstLine="567"/>
        <w:jc w:val="both"/>
        <w:rPr>
          <w:rFonts w:ascii="Times New Roman" w:hAnsi="Times New Roman" w:cs="Times New Roman"/>
          <w:i/>
          <w:sz w:val="28"/>
          <w:szCs w:val="28"/>
        </w:rPr>
      </w:pPr>
      <w:r w:rsidRPr="00C06324">
        <w:rPr>
          <w:rFonts w:ascii="Times New Roman" w:hAnsi="Times New Roman" w:cs="Times New Roman"/>
          <w:i/>
          <w:sz w:val="28"/>
          <w:szCs w:val="28"/>
        </w:rPr>
        <w:t>Таким законом наши предки жили.</w:t>
      </w:r>
    </w:p>
    <w:p w:rsidR="00C06324" w:rsidRPr="00C06324" w:rsidRDefault="00C06324" w:rsidP="00C06324">
      <w:pPr>
        <w:spacing w:line="240" w:lineRule="auto"/>
        <w:ind w:firstLine="567"/>
        <w:jc w:val="both"/>
        <w:rPr>
          <w:rFonts w:ascii="Times New Roman" w:hAnsi="Times New Roman" w:cs="Times New Roman"/>
          <w:i/>
          <w:sz w:val="28"/>
          <w:szCs w:val="28"/>
        </w:rPr>
      </w:pPr>
      <w:r w:rsidRPr="00C06324">
        <w:rPr>
          <w:rFonts w:ascii="Times New Roman" w:hAnsi="Times New Roman" w:cs="Times New Roman"/>
          <w:i/>
          <w:sz w:val="28"/>
          <w:szCs w:val="28"/>
        </w:rPr>
        <w:t>И завещали нам через века:</w:t>
      </w:r>
    </w:p>
    <w:p w:rsidR="00C06324" w:rsidRDefault="00C06324" w:rsidP="00C06324">
      <w:pPr>
        <w:spacing w:line="240" w:lineRule="auto"/>
        <w:ind w:firstLine="567"/>
        <w:jc w:val="both"/>
        <w:rPr>
          <w:rFonts w:ascii="Times New Roman" w:hAnsi="Times New Roman" w:cs="Times New Roman"/>
          <w:i/>
          <w:sz w:val="28"/>
          <w:szCs w:val="28"/>
        </w:rPr>
      </w:pPr>
      <w:r w:rsidRPr="00C06324">
        <w:rPr>
          <w:rFonts w:ascii="Times New Roman" w:hAnsi="Times New Roman" w:cs="Times New Roman"/>
          <w:i/>
          <w:sz w:val="28"/>
          <w:szCs w:val="28"/>
        </w:rPr>
        <w:t>«Храни огонь родного очага».</w:t>
      </w:r>
    </w:p>
    <w:p w:rsidR="00C06324" w:rsidRDefault="00C06324" w:rsidP="00C06324">
      <w:pPr>
        <w:spacing w:line="240" w:lineRule="auto"/>
        <w:ind w:firstLine="567"/>
        <w:jc w:val="both"/>
        <w:rPr>
          <w:rFonts w:ascii="Times New Roman" w:hAnsi="Times New Roman" w:cs="Times New Roman"/>
          <w:i/>
          <w:sz w:val="28"/>
          <w:szCs w:val="28"/>
        </w:rPr>
      </w:pPr>
    </w:p>
    <w:p w:rsidR="00C06324" w:rsidRDefault="00C06324" w:rsidP="00C06324">
      <w:pPr>
        <w:spacing w:line="240" w:lineRule="auto"/>
        <w:ind w:firstLine="567"/>
        <w:jc w:val="both"/>
        <w:rPr>
          <w:rFonts w:ascii="Times New Roman" w:hAnsi="Times New Roman" w:cs="Times New Roman"/>
          <w:i/>
          <w:sz w:val="28"/>
          <w:szCs w:val="28"/>
        </w:rPr>
      </w:pPr>
    </w:p>
    <w:p w:rsidR="00C06324" w:rsidRDefault="00C06324" w:rsidP="00C06324">
      <w:pPr>
        <w:spacing w:line="240" w:lineRule="auto"/>
        <w:ind w:firstLine="567"/>
        <w:jc w:val="both"/>
        <w:rPr>
          <w:rFonts w:ascii="Times New Roman" w:hAnsi="Times New Roman" w:cs="Times New Roman"/>
          <w:i/>
          <w:sz w:val="28"/>
          <w:szCs w:val="28"/>
        </w:rPr>
      </w:pPr>
    </w:p>
    <w:p w:rsidR="00C06324" w:rsidRDefault="00C06324" w:rsidP="00C06324">
      <w:pPr>
        <w:spacing w:line="240" w:lineRule="auto"/>
        <w:ind w:firstLine="567"/>
        <w:jc w:val="both"/>
        <w:rPr>
          <w:rFonts w:ascii="Times New Roman" w:hAnsi="Times New Roman" w:cs="Times New Roman"/>
          <w:i/>
          <w:sz w:val="28"/>
          <w:szCs w:val="28"/>
        </w:rPr>
      </w:pPr>
    </w:p>
    <w:p w:rsidR="00C06324" w:rsidRDefault="00C06324" w:rsidP="00C06324">
      <w:pPr>
        <w:spacing w:line="240" w:lineRule="auto"/>
        <w:ind w:firstLine="567"/>
        <w:jc w:val="both"/>
        <w:rPr>
          <w:rFonts w:ascii="Times New Roman" w:hAnsi="Times New Roman" w:cs="Times New Roman"/>
          <w:i/>
          <w:sz w:val="28"/>
          <w:szCs w:val="28"/>
        </w:rPr>
      </w:pPr>
    </w:p>
    <w:p w:rsidR="00C06324" w:rsidRPr="00C06324" w:rsidRDefault="00C06324" w:rsidP="00C06324">
      <w:pPr>
        <w:spacing w:line="240" w:lineRule="auto"/>
        <w:ind w:firstLine="567"/>
        <w:jc w:val="both"/>
        <w:rPr>
          <w:rFonts w:ascii="Times New Roman" w:hAnsi="Times New Roman" w:cs="Times New Roman"/>
          <w:i/>
          <w:sz w:val="28"/>
          <w:szCs w:val="28"/>
        </w:rPr>
      </w:pPr>
    </w:p>
    <w:p w:rsidR="00C06324" w:rsidRDefault="00C06324" w:rsidP="00C06324">
      <w:pPr>
        <w:spacing w:line="360" w:lineRule="auto"/>
        <w:ind w:firstLine="567"/>
        <w:jc w:val="right"/>
        <w:rPr>
          <w:rFonts w:ascii="Times New Roman" w:hAnsi="Times New Roman" w:cs="Times New Roman"/>
          <w:b/>
          <w:i/>
          <w:sz w:val="28"/>
          <w:szCs w:val="28"/>
        </w:rPr>
      </w:pPr>
      <w:r w:rsidRPr="00C06324">
        <w:rPr>
          <w:rFonts w:ascii="Times New Roman" w:hAnsi="Times New Roman" w:cs="Times New Roman"/>
          <w:b/>
          <w:i/>
          <w:sz w:val="28"/>
          <w:szCs w:val="28"/>
        </w:rPr>
        <w:t xml:space="preserve">Из опыта работы воспитателя </w:t>
      </w:r>
    </w:p>
    <w:p w:rsidR="00C06324" w:rsidRPr="00C06324" w:rsidRDefault="00C06324" w:rsidP="00C06324">
      <w:pPr>
        <w:spacing w:line="360" w:lineRule="auto"/>
        <w:ind w:firstLine="567"/>
        <w:jc w:val="right"/>
        <w:rPr>
          <w:rFonts w:ascii="Times New Roman" w:hAnsi="Times New Roman" w:cs="Times New Roman"/>
          <w:b/>
          <w:i/>
          <w:sz w:val="28"/>
          <w:szCs w:val="28"/>
        </w:rPr>
      </w:pPr>
      <w:r w:rsidRPr="00C06324">
        <w:rPr>
          <w:rFonts w:ascii="Times New Roman" w:hAnsi="Times New Roman" w:cs="Times New Roman"/>
          <w:b/>
          <w:i/>
          <w:sz w:val="28"/>
          <w:szCs w:val="28"/>
        </w:rPr>
        <w:t>9 класса ГБС(К)ОУ № 115</w:t>
      </w:r>
    </w:p>
    <w:p w:rsidR="00C06324" w:rsidRPr="00C06324" w:rsidRDefault="00C06324" w:rsidP="00C06324">
      <w:pPr>
        <w:spacing w:line="360" w:lineRule="auto"/>
        <w:ind w:firstLine="567"/>
        <w:jc w:val="right"/>
        <w:rPr>
          <w:rFonts w:ascii="Times New Roman" w:hAnsi="Times New Roman" w:cs="Times New Roman"/>
          <w:b/>
          <w:i/>
          <w:sz w:val="28"/>
          <w:szCs w:val="28"/>
        </w:rPr>
      </w:pPr>
      <w:r w:rsidRPr="00C06324">
        <w:rPr>
          <w:rFonts w:ascii="Times New Roman" w:hAnsi="Times New Roman" w:cs="Times New Roman"/>
          <w:b/>
          <w:i/>
          <w:sz w:val="28"/>
          <w:szCs w:val="28"/>
        </w:rPr>
        <w:t>Рязанцевой Галины Васильевны</w:t>
      </w:r>
    </w:p>
    <w:p w:rsidR="00945675" w:rsidRDefault="00945675" w:rsidP="00EF5D0D">
      <w:pPr>
        <w:spacing w:line="360" w:lineRule="auto"/>
        <w:ind w:firstLine="567"/>
        <w:jc w:val="both"/>
        <w:rPr>
          <w:rFonts w:ascii="Times New Roman" w:hAnsi="Times New Roman" w:cs="Times New Roman"/>
          <w:sz w:val="28"/>
          <w:szCs w:val="28"/>
        </w:rPr>
      </w:pPr>
    </w:p>
    <w:p w:rsidR="003C4793" w:rsidRDefault="003C4793">
      <w:pPr>
        <w:rPr>
          <w:rFonts w:ascii="Times New Roman" w:hAnsi="Times New Roman" w:cs="Times New Roman"/>
          <w:sz w:val="28"/>
          <w:szCs w:val="28"/>
        </w:rPr>
      </w:pPr>
      <w:r>
        <w:rPr>
          <w:rFonts w:ascii="Times New Roman" w:hAnsi="Times New Roman" w:cs="Times New Roman"/>
          <w:sz w:val="28"/>
          <w:szCs w:val="28"/>
        </w:rPr>
        <w:br w:type="page"/>
      </w:r>
    </w:p>
    <w:p w:rsidR="003C4793" w:rsidRDefault="003C4793" w:rsidP="003C479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Используемая литература</w:t>
      </w:r>
    </w:p>
    <w:p w:rsidR="003C4793" w:rsidRDefault="003C4793" w:rsidP="003C4793">
      <w:pPr>
        <w:spacing w:line="360" w:lineRule="auto"/>
        <w:jc w:val="center"/>
        <w:rPr>
          <w:rFonts w:ascii="Times New Roman" w:hAnsi="Times New Roman" w:cs="Times New Roman"/>
          <w:sz w:val="28"/>
          <w:szCs w:val="28"/>
        </w:rPr>
      </w:pPr>
    </w:p>
    <w:p w:rsidR="003C4793" w:rsidRDefault="003C4793" w:rsidP="003C4793">
      <w:pPr>
        <w:spacing w:line="240" w:lineRule="auto"/>
        <w:rPr>
          <w:rFonts w:ascii="Times New Roman" w:hAnsi="Times New Roman" w:cs="Times New Roman"/>
          <w:sz w:val="28"/>
          <w:szCs w:val="28"/>
        </w:rPr>
      </w:pPr>
      <w:r>
        <w:rPr>
          <w:rFonts w:ascii="Times New Roman" w:hAnsi="Times New Roman" w:cs="Times New Roman"/>
          <w:sz w:val="28"/>
          <w:szCs w:val="28"/>
        </w:rPr>
        <w:t>Журнал «Воспитание школьника»: №3 2010 г.</w:t>
      </w:r>
    </w:p>
    <w:p w:rsidR="003C4793" w:rsidRDefault="003C4793" w:rsidP="003C4793">
      <w:pPr>
        <w:spacing w:line="240" w:lineRule="auto"/>
        <w:ind w:left="4253"/>
        <w:rPr>
          <w:rFonts w:ascii="Times New Roman" w:hAnsi="Times New Roman" w:cs="Times New Roman"/>
          <w:sz w:val="28"/>
          <w:szCs w:val="28"/>
        </w:rPr>
      </w:pPr>
      <w:r>
        <w:rPr>
          <w:rFonts w:ascii="Times New Roman" w:hAnsi="Times New Roman" w:cs="Times New Roman"/>
          <w:sz w:val="28"/>
          <w:szCs w:val="28"/>
        </w:rPr>
        <w:t>№5 2010 г.</w:t>
      </w:r>
    </w:p>
    <w:p w:rsidR="003C4793" w:rsidRDefault="003C4793" w:rsidP="003C4793">
      <w:pPr>
        <w:spacing w:line="240" w:lineRule="auto"/>
        <w:ind w:left="4253"/>
        <w:rPr>
          <w:rFonts w:ascii="Times New Roman" w:hAnsi="Times New Roman" w:cs="Times New Roman"/>
          <w:sz w:val="28"/>
          <w:szCs w:val="28"/>
        </w:rPr>
      </w:pPr>
      <w:r>
        <w:rPr>
          <w:rFonts w:ascii="Times New Roman" w:hAnsi="Times New Roman" w:cs="Times New Roman"/>
          <w:sz w:val="28"/>
          <w:szCs w:val="28"/>
        </w:rPr>
        <w:t>№3 2011 г.</w:t>
      </w:r>
    </w:p>
    <w:p w:rsidR="003C4793" w:rsidRDefault="003C4793" w:rsidP="003C4793">
      <w:pPr>
        <w:spacing w:line="240" w:lineRule="auto"/>
        <w:ind w:left="4253"/>
        <w:rPr>
          <w:rFonts w:ascii="Times New Roman" w:hAnsi="Times New Roman" w:cs="Times New Roman"/>
          <w:sz w:val="28"/>
          <w:szCs w:val="28"/>
        </w:rPr>
      </w:pPr>
      <w:r>
        <w:rPr>
          <w:rFonts w:ascii="Times New Roman" w:hAnsi="Times New Roman" w:cs="Times New Roman"/>
          <w:sz w:val="28"/>
          <w:szCs w:val="28"/>
        </w:rPr>
        <w:t>№5 2011 г.</w:t>
      </w:r>
    </w:p>
    <w:p w:rsidR="003C4793" w:rsidRDefault="003C4793" w:rsidP="003C4793">
      <w:pPr>
        <w:spacing w:line="240" w:lineRule="auto"/>
        <w:ind w:left="4253"/>
        <w:rPr>
          <w:rFonts w:ascii="Times New Roman" w:hAnsi="Times New Roman" w:cs="Times New Roman"/>
          <w:sz w:val="28"/>
          <w:szCs w:val="28"/>
        </w:rPr>
      </w:pPr>
      <w:r>
        <w:rPr>
          <w:rFonts w:ascii="Times New Roman" w:hAnsi="Times New Roman" w:cs="Times New Roman"/>
          <w:sz w:val="28"/>
          <w:szCs w:val="28"/>
        </w:rPr>
        <w:t>№6 2012 г.</w:t>
      </w:r>
    </w:p>
    <w:p w:rsidR="003C4793" w:rsidRPr="00EF5D0D" w:rsidRDefault="003C4793" w:rsidP="003C4793">
      <w:pPr>
        <w:spacing w:line="240" w:lineRule="auto"/>
        <w:ind w:left="4253"/>
        <w:rPr>
          <w:rFonts w:ascii="Times New Roman" w:hAnsi="Times New Roman" w:cs="Times New Roman"/>
          <w:sz w:val="28"/>
          <w:szCs w:val="28"/>
        </w:rPr>
      </w:pPr>
      <w:r>
        <w:rPr>
          <w:rFonts w:ascii="Times New Roman" w:hAnsi="Times New Roman" w:cs="Times New Roman"/>
          <w:sz w:val="28"/>
          <w:szCs w:val="28"/>
        </w:rPr>
        <w:t>№3 2013 г.</w:t>
      </w:r>
    </w:p>
    <w:sectPr w:rsidR="003C4793" w:rsidRPr="00EF5D0D" w:rsidSect="00407267">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761B9"/>
    <w:multiLevelType w:val="hybridMultilevel"/>
    <w:tmpl w:val="66485090"/>
    <w:lvl w:ilvl="0" w:tplc="47B0A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3C788D"/>
    <w:multiLevelType w:val="hybridMultilevel"/>
    <w:tmpl w:val="F928F9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3C"/>
    <w:rsid w:val="00341F5E"/>
    <w:rsid w:val="003859F0"/>
    <w:rsid w:val="003C4793"/>
    <w:rsid w:val="003F3769"/>
    <w:rsid w:val="00407267"/>
    <w:rsid w:val="004A303C"/>
    <w:rsid w:val="00562E49"/>
    <w:rsid w:val="00797E14"/>
    <w:rsid w:val="00864B60"/>
    <w:rsid w:val="00945675"/>
    <w:rsid w:val="009A1E92"/>
    <w:rsid w:val="009C0503"/>
    <w:rsid w:val="00A07143"/>
    <w:rsid w:val="00AD2405"/>
    <w:rsid w:val="00AF253A"/>
    <w:rsid w:val="00B90BFA"/>
    <w:rsid w:val="00C06324"/>
    <w:rsid w:val="00D8787A"/>
    <w:rsid w:val="00DE6F2C"/>
    <w:rsid w:val="00E03320"/>
    <w:rsid w:val="00E2427B"/>
    <w:rsid w:val="00E73CC0"/>
    <w:rsid w:val="00EF5D0D"/>
    <w:rsid w:val="00F0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3036-3080-4F3F-9A7F-5BA36864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2014-03-29T12:03:00Z</dcterms:created>
  <dcterms:modified xsi:type="dcterms:W3CDTF">2014-03-29T12:08:00Z</dcterms:modified>
</cp:coreProperties>
</file>