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B2" w:rsidRPr="00674D77" w:rsidRDefault="005E1AB2" w:rsidP="005E1AB2">
      <w:pPr>
        <w:pStyle w:val="a3"/>
        <w:jc w:val="center"/>
        <w:rPr>
          <w:rStyle w:val="a6"/>
          <w:sz w:val="28"/>
          <w:szCs w:val="28"/>
        </w:rPr>
      </w:pPr>
      <w:r w:rsidRPr="00674D77">
        <w:rPr>
          <w:rStyle w:val="a6"/>
          <w:sz w:val="28"/>
          <w:szCs w:val="28"/>
        </w:rPr>
        <w:t>Воспитываем патриотов с детства.</w:t>
      </w:r>
    </w:p>
    <w:p w:rsidR="005E1AB2" w:rsidRPr="00260FA9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качеств. Как бы</w:t>
      </w:r>
      <w:r>
        <w:rPr>
          <w:sz w:val="28"/>
          <w:szCs w:val="28"/>
        </w:rPr>
        <w:t>,</w:t>
      </w:r>
      <w:r w:rsidRPr="00674D77">
        <w:rPr>
          <w:sz w:val="28"/>
          <w:szCs w:val="28"/>
        </w:rPr>
        <w:t xml:space="preserve"> не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свое село, нам нужно показать их с привлекательной стороны. Очень важно привить детям чувство любви и привязанности к природным и культурным ценностям родного края. Тем более</w:t>
      </w:r>
      <w:proofErr w:type="gramStart"/>
      <w:r w:rsidRPr="00674D77">
        <w:rPr>
          <w:sz w:val="28"/>
          <w:szCs w:val="28"/>
        </w:rPr>
        <w:t>,</w:t>
      </w:r>
      <w:proofErr w:type="gramEnd"/>
      <w:r w:rsidRPr="00674D77">
        <w:rPr>
          <w:sz w:val="28"/>
          <w:szCs w:val="28"/>
        </w:rPr>
        <w:t xml:space="preserve"> что нам есть чем гордиться. К.Д. Ушинский писал: “Ребенку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детства”. Таким </w:t>
      </w:r>
      <w:hyperlink r:id="rId4" w:tgtFrame="_blank" w:history="1">
        <w:r w:rsidRPr="00260FA9">
          <w:rPr>
            <w:rStyle w:val="a7"/>
            <w:sz w:val="28"/>
            <w:szCs w:val="28"/>
          </w:rPr>
          <w:t>образом</w:t>
        </w:r>
      </w:hyperlink>
      <w:r w:rsidRPr="00260FA9">
        <w:rPr>
          <w:sz w:val="28"/>
          <w:szCs w:val="28"/>
        </w:rPr>
        <w:t xml:space="preserve">, проблема патриотического воспитания подрастающего поколения сегодня одна из наиболее </w:t>
      </w:r>
      <w:proofErr w:type="gramStart"/>
      <w:r w:rsidRPr="00260FA9">
        <w:rPr>
          <w:sz w:val="28"/>
          <w:szCs w:val="28"/>
        </w:rPr>
        <w:t>актуальных</w:t>
      </w:r>
      <w:proofErr w:type="gramEnd"/>
      <w:r w:rsidRPr="00260FA9">
        <w:rPr>
          <w:sz w:val="28"/>
          <w:szCs w:val="28"/>
        </w:rPr>
        <w:t xml:space="preserve">.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hyperlink r:id="rId5" w:tgtFrame="_blank" w:history="1">
        <w:r w:rsidRPr="00260FA9">
          <w:rPr>
            <w:rStyle w:val="a7"/>
            <w:sz w:val="28"/>
            <w:szCs w:val="28"/>
          </w:rPr>
          <w:t>Нравственно</w:t>
        </w:r>
        <w:proofErr w:type="gramStart"/>
      </w:hyperlink>
      <w:r w:rsidRPr="00260FA9">
        <w:rPr>
          <w:sz w:val="28"/>
          <w:szCs w:val="28"/>
        </w:rPr>
        <w:t>-</w:t>
      </w:r>
      <w:proofErr w:type="gramEnd"/>
      <w:r w:rsidRPr="00260FA9">
        <w:rPr>
          <w:sz w:val="28"/>
          <w:szCs w:val="28"/>
        </w:rPr>
        <w:t>патриотическое воспитание ребенка дошкольника — сложный педагогически</w:t>
      </w:r>
      <w:r w:rsidRPr="00674D77">
        <w:rPr>
          <w:sz w:val="28"/>
          <w:szCs w:val="28"/>
        </w:rPr>
        <w:t xml:space="preserve">й процесс. В основе его лежит 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 </w:t>
      </w:r>
      <w:proofErr w:type="gramStart"/>
      <w:r w:rsidRPr="00674D77">
        <w:rPr>
          <w:sz w:val="28"/>
          <w:szCs w:val="28"/>
        </w:rPr>
        <w:t>И наша задача — отобрать из массы впечатлений, получаемых ребенком, наиболее доступные ему: природа и мир животных, труд людей, традиции дома (детского сада, родного края), общественные события и т.д.</w:t>
      </w:r>
      <w:proofErr w:type="gramEnd"/>
      <w:r w:rsidRPr="00674D77">
        <w:rPr>
          <w:sz w:val="28"/>
          <w:szCs w:val="28"/>
        </w:rPr>
        <w:t xml:space="preserve"> Исходя из этого, работа по нравственно-патриотическому воспитанию в детском саду включает в себя целый комплекс задач: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воспитание у ребенка любви и привязанности к своей семье, дому, детскому саду, улице, городу;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формирование бережного отношения к природе и всему живому;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воспитание уважения к труду (человеку-труженику, результатам его труда);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развитие интереса к русским традициям и промыслам;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формирование элементарных знаний о правах человека;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расширение представлений о городах России;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знакомство детей с символами государства (герб, флаг, гимн);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lastRenderedPageBreak/>
        <w:t xml:space="preserve">— развитие чувства ответственности и гордости за достижения страны;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>— воспитание уважительного отношения к защитникам Отечества, традициям государства, общественным праздникам;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— формирование толерантности, чувства уважения к другим народам, их традициям.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А  начиналось все с ООД, которые помогают обратить внимание детей на самих себя, на основе познания себя формировать представления о семье, родословной, воспитывать гордость за принадлежность к своему роду, желание стать продолжателем лучших традиций своих предков.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Для этого  проводились беседы “Мой дом, моя семья”, в которых рассказывали детям, как и почему появились у людей имена, фамилии, показывали иллюстрации, оформляли семейные фотоальбомы,  проводили увлекательные вечера досуга “Отдыхаем всей семьёй”.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Постепенно ребенок знакомился с детским садом, своей улицей, селом, а затем и со страной, ее столицей и символами. Любой край, область, даже небольшая деревня </w:t>
      </w:r>
      <w:proofErr w:type="gramStart"/>
      <w:r w:rsidRPr="00674D77">
        <w:rPr>
          <w:sz w:val="28"/>
          <w:szCs w:val="28"/>
        </w:rPr>
        <w:t>неповторимы</w:t>
      </w:r>
      <w:proofErr w:type="gramEnd"/>
      <w:r w:rsidRPr="00674D77">
        <w:rPr>
          <w:sz w:val="28"/>
          <w:szCs w:val="28"/>
        </w:rPr>
        <w:t xml:space="preserve"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край, родное село... (история, традиции, достопримечательности, памятники). Дети с удовольствием посещают школьный музей «Русская изба».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Чтобы воспитать любовь к родному краю, растениям и животным, населяющим его, вызвать желание общаться с природой, оказывать посильную помощь в ее охране, сформировать активную позицию – не равнодушного созерцателя, а деятельного и культурного участника в процессе решения экологических проблем  проводятся экскурсии, целевые прогулки, наблюдения, мини – походы, маршрутные игры – путешествия.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>Огромная работа была проведана по знакомству детей с подвигом  народа во время Великой Отечественной Войны, с традициями празднования Дня Победы. Ежегодно проводятся экскурсии по местам боевой славы: «Каменная гора», «</w:t>
      </w:r>
      <w:r>
        <w:rPr>
          <w:sz w:val="28"/>
          <w:szCs w:val="28"/>
        </w:rPr>
        <w:t>Курская Д</w:t>
      </w:r>
      <w:r w:rsidRPr="00674D77">
        <w:rPr>
          <w:sz w:val="28"/>
          <w:szCs w:val="28"/>
        </w:rPr>
        <w:t xml:space="preserve">уга». Проводилась встреча с детьми войны «Два мира – два детства». Дети с удовольствием и большой ответственностью принимают участие в поздравлении ветеранов в День Победы. Именно на этом и основывается патриотическое воспитание дошкольников. </w:t>
      </w:r>
    </w:p>
    <w:p w:rsidR="005E1AB2" w:rsidRPr="00674D77" w:rsidRDefault="005E1AB2" w:rsidP="005E1AB2">
      <w:pPr>
        <w:pStyle w:val="a3"/>
        <w:rPr>
          <w:sz w:val="28"/>
          <w:szCs w:val="28"/>
        </w:rPr>
      </w:pPr>
      <w:r w:rsidRPr="00674D77">
        <w:rPr>
          <w:sz w:val="28"/>
          <w:szCs w:val="28"/>
        </w:rPr>
        <w:t xml:space="preserve"> Свою любовь к родным местам, представление о том, чем они знамениты, какова природа, каким трудом заняты люди – все это в своей работе мы стараемся передать нашим детям, что чрезвычайно важно для воспитания нравственных, духовных и патриотических чувств подрастающего поколения. </w:t>
      </w:r>
    </w:p>
    <w:p w:rsidR="005E1AB2" w:rsidRPr="00674D77" w:rsidRDefault="005E1AB2" w:rsidP="005E1AB2">
      <w:pPr>
        <w:pStyle w:val="a3"/>
        <w:jc w:val="center"/>
        <w:rPr>
          <w:b/>
          <w:noProof/>
          <w:sz w:val="28"/>
          <w:szCs w:val="28"/>
        </w:rPr>
      </w:pPr>
      <w:r w:rsidRPr="00674D7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876800" cy="3436144"/>
            <wp:effectExtent l="19050" t="0" r="0" b="0"/>
            <wp:docPr id="5" name="__plpcte_target" descr="http://ia100.mycdn.me/getImage?photoId=512328426542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getImage?photoId=512328426542&amp;photoType=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B2" w:rsidRPr="00674D77" w:rsidRDefault="005E1AB2" w:rsidP="005E1AB2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Литературно-музыкальня композиция «День Победы»</w:t>
      </w:r>
    </w:p>
    <w:p w:rsidR="005E1AB2" w:rsidRPr="00674D77" w:rsidRDefault="005E1AB2" w:rsidP="005E1AB2">
      <w:pPr>
        <w:pStyle w:val="a3"/>
        <w:rPr>
          <w:b/>
          <w:noProof/>
          <w:sz w:val="28"/>
          <w:szCs w:val="28"/>
        </w:rPr>
      </w:pP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 w:rsidRPr="00674D77">
        <w:rPr>
          <w:b/>
          <w:noProof/>
          <w:sz w:val="32"/>
          <w:szCs w:val="32"/>
        </w:rPr>
        <w:drawing>
          <wp:inline distT="0" distB="0" distL="0" distR="0">
            <wp:extent cx="5343525" cy="3664744"/>
            <wp:effectExtent l="19050" t="0" r="9525" b="0"/>
            <wp:docPr id="8" name="__plpcte_target" descr="http://ia100.mycdn.me/getImage?photoId=31384670750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getImage?photoId=313846707504&amp;photoType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6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Встреча с детьми войны «Два мира-два детства»</w:t>
      </w: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 w:rsidRPr="00674D77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10175" cy="3864769"/>
            <wp:effectExtent l="19050" t="0" r="9525" b="0"/>
            <wp:docPr id="9" name="__plpcte_target" descr="http://ia100.mycdn.me/getImage?photoId=31384670801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getImage?photoId=313846708016&amp;photoType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 w:rsidRPr="00674D77">
        <w:rPr>
          <w:b/>
          <w:noProof/>
          <w:sz w:val="32"/>
          <w:szCs w:val="32"/>
        </w:rPr>
        <w:drawing>
          <wp:inline distT="0" distB="0" distL="0" distR="0">
            <wp:extent cx="5638800" cy="4038600"/>
            <wp:effectExtent l="19050" t="0" r="0" b="0"/>
            <wp:docPr id="11" name="__plpcte_target" descr="http://ia100.mycdn.me/getImage?photoId=313846708528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getImage?photoId=313846708528&amp;photoType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«Курская Дуга»</w:t>
      </w:r>
    </w:p>
    <w:p w:rsidR="005E1AB2" w:rsidRDefault="005E1AB2" w:rsidP="005E1AB2">
      <w:pPr>
        <w:pStyle w:val="a3"/>
        <w:rPr>
          <w:b/>
          <w:noProof/>
          <w:sz w:val="32"/>
          <w:szCs w:val="32"/>
        </w:rPr>
      </w:pP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 w:rsidRPr="00674D77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429000" cy="4219575"/>
            <wp:effectExtent l="19050" t="0" r="0" b="0"/>
            <wp:docPr id="12" name="__plpcte_target" descr="http://ia100.mycdn.me/getImage?photoId=31384670776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getImage?photoId=313846707760&amp;photoType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B2" w:rsidRPr="000D0BB0" w:rsidRDefault="005E1AB2" w:rsidP="005E1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D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местам боевой славы</w:t>
      </w: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 w:rsidRPr="000D0BB0">
        <w:rPr>
          <w:b/>
          <w:noProof/>
          <w:sz w:val="32"/>
          <w:szCs w:val="32"/>
        </w:rPr>
        <w:drawing>
          <wp:inline distT="0" distB="0" distL="0" distR="0">
            <wp:extent cx="4781550" cy="3143250"/>
            <wp:effectExtent l="19050" t="0" r="0" b="0"/>
            <wp:docPr id="1" name="__plpcte_target" descr="http://ia100.mycdn.me/getImage?photoId=31384670827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getImage?photoId=313846708272&amp;photoType=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B2" w:rsidRDefault="005E1AB2" w:rsidP="005E1AB2">
      <w:pPr>
        <w:pStyle w:val="a3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Вечная память Защитникам Родины</w:t>
      </w:r>
    </w:p>
    <w:p w:rsidR="0032297A" w:rsidRDefault="0032297A" w:rsidP="005561A3"/>
    <w:sectPr w:rsidR="0032297A" w:rsidSect="0032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61A3"/>
    <w:rsid w:val="000E2D38"/>
    <w:rsid w:val="0032297A"/>
    <w:rsid w:val="0042561A"/>
    <w:rsid w:val="005561A3"/>
    <w:rsid w:val="005E1AB2"/>
    <w:rsid w:val="0088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3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E1AB2"/>
    <w:rPr>
      <w:b/>
      <w:bCs/>
    </w:rPr>
  </w:style>
  <w:style w:type="character" w:styleId="a7">
    <w:name w:val="Hyperlink"/>
    <w:basedOn w:val="a0"/>
    <w:uiPriority w:val="99"/>
    <w:semiHidden/>
    <w:unhideWhenUsed/>
    <w:rsid w:val="005E1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50ds.ru/psiholog/474-vospitanie-nravstvenno-patrioticheskikh-chuvstv-u-doshkolnikov.html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50ds.ru/psiholog/5752-oznakomlenie-detey-so-zdorovym-obrazom-zhizni-v-sovmestnoy-deyatelnosti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4264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2013-12-02T08:28:00Z</dcterms:created>
  <dcterms:modified xsi:type="dcterms:W3CDTF">2013-12-02T08:53:00Z</dcterms:modified>
</cp:coreProperties>
</file>