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000"/>
      </w:tblPr>
      <w:tblGrid>
        <w:gridCol w:w="14786"/>
      </w:tblGrid>
      <w:tr w:rsidR="00D11AD6" w:rsidTr="00D11AD6">
        <w:trPr>
          <w:trHeight w:val="210"/>
        </w:trPr>
        <w:tc>
          <w:tcPr>
            <w:tcW w:w="14786" w:type="dxa"/>
          </w:tcPr>
          <w:p w:rsidR="00D11AD6" w:rsidRPr="00D11AD6" w:rsidRDefault="00D11AD6" w:rsidP="00D11AD6">
            <w:pPr>
              <w:rPr>
                <w:sz w:val="44"/>
                <w:szCs w:val="44"/>
              </w:rPr>
            </w:pPr>
            <w:r>
              <w:rPr>
                <w:sz w:val="44"/>
                <w:szCs w:val="44"/>
              </w:rPr>
              <w:t xml:space="preserve">                    </w:t>
            </w:r>
            <w:r w:rsidRPr="00D11AD6">
              <w:rPr>
                <w:sz w:val="44"/>
                <w:szCs w:val="44"/>
              </w:rPr>
              <w:t>Тематическое планирование по проекту «</w:t>
            </w:r>
            <w:r>
              <w:rPr>
                <w:sz w:val="44"/>
                <w:szCs w:val="44"/>
              </w:rPr>
              <w:t>З</w:t>
            </w:r>
            <w:r w:rsidRPr="00D11AD6">
              <w:rPr>
                <w:sz w:val="44"/>
                <w:szCs w:val="44"/>
              </w:rPr>
              <w:t>оопарк»</w:t>
            </w:r>
          </w:p>
        </w:tc>
      </w:tr>
      <w:tr w:rsidR="00D11AD6" w:rsidTr="00D11AD6">
        <w:tblPrEx>
          <w:tblLook w:val="04A0"/>
        </w:tblPrEx>
        <w:tc>
          <w:tcPr>
            <w:tcW w:w="14786" w:type="dxa"/>
          </w:tcPr>
          <w:p w:rsidR="00D11AD6" w:rsidRPr="00D11AD6" w:rsidRDefault="00D11AD6" w:rsidP="00617962">
            <w:pPr>
              <w:jc w:val="both"/>
              <w:rPr>
                <w:sz w:val="28"/>
                <w:szCs w:val="28"/>
              </w:rPr>
            </w:pPr>
            <w:r w:rsidRPr="008518F1">
              <w:rPr>
                <w:b/>
                <w:sz w:val="28"/>
                <w:szCs w:val="28"/>
              </w:rPr>
              <w:t xml:space="preserve">                  Раздел  программы.                                                             Виды детской деятельности.</w:t>
            </w:r>
          </w:p>
        </w:tc>
      </w:tr>
    </w:tbl>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45"/>
        <w:gridCol w:w="7545"/>
      </w:tblGrid>
      <w:tr w:rsidR="00D11AD6" w:rsidRPr="00617962" w:rsidTr="005374B3">
        <w:trPr>
          <w:trHeight w:val="2295"/>
        </w:trPr>
        <w:tc>
          <w:tcPr>
            <w:tcW w:w="7245" w:type="dxa"/>
          </w:tcPr>
          <w:p w:rsidR="008518F1" w:rsidRDefault="008518F1" w:rsidP="008518F1">
            <w:pPr>
              <w:ind w:left="114"/>
              <w:jc w:val="both"/>
              <w:rPr>
                <w:rFonts w:ascii="Times New Roman" w:hAnsi="Times New Roman"/>
                <w:sz w:val="28"/>
                <w:szCs w:val="28"/>
                <w:lang w:val="en-US"/>
              </w:rPr>
            </w:pPr>
          </w:p>
          <w:p w:rsidR="008518F1" w:rsidRDefault="008518F1" w:rsidP="008518F1">
            <w:pPr>
              <w:ind w:left="114"/>
              <w:jc w:val="both"/>
              <w:rPr>
                <w:rFonts w:ascii="Times New Roman" w:hAnsi="Times New Roman"/>
                <w:sz w:val="28"/>
                <w:szCs w:val="28"/>
                <w:lang w:val="en-US"/>
              </w:rPr>
            </w:pPr>
          </w:p>
          <w:p w:rsidR="008518F1" w:rsidRDefault="008518F1" w:rsidP="008518F1">
            <w:pPr>
              <w:ind w:left="114"/>
              <w:jc w:val="both"/>
              <w:rPr>
                <w:rFonts w:ascii="Times New Roman" w:hAnsi="Times New Roman"/>
                <w:sz w:val="28"/>
                <w:szCs w:val="28"/>
                <w:lang w:val="en-US"/>
              </w:rPr>
            </w:pPr>
          </w:p>
          <w:p w:rsidR="008518F1" w:rsidRDefault="008518F1" w:rsidP="008518F1">
            <w:pPr>
              <w:ind w:left="114"/>
              <w:jc w:val="both"/>
              <w:rPr>
                <w:rFonts w:ascii="Times New Roman" w:hAnsi="Times New Roman"/>
                <w:sz w:val="28"/>
                <w:szCs w:val="28"/>
                <w:lang w:val="en-US"/>
              </w:rPr>
            </w:pPr>
          </w:p>
          <w:p w:rsidR="008518F1" w:rsidRDefault="008518F1" w:rsidP="008518F1">
            <w:pPr>
              <w:ind w:left="114"/>
              <w:jc w:val="both"/>
              <w:rPr>
                <w:rFonts w:ascii="Times New Roman" w:hAnsi="Times New Roman"/>
                <w:sz w:val="28"/>
                <w:szCs w:val="28"/>
                <w:lang w:val="en-US"/>
              </w:rPr>
            </w:pPr>
          </w:p>
          <w:p w:rsidR="008518F1" w:rsidRDefault="008518F1" w:rsidP="008518F1">
            <w:pPr>
              <w:ind w:left="114"/>
              <w:jc w:val="both"/>
              <w:rPr>
                <w:rFonts w:ascii="Times New Roman" w:hAnsi="Times New Roman"/>
                <w:sz w:val="28"/>
                <w:szCs w:val="28"/>
                <w:lang w:val="en-US"/>
              </w:rPr>
            </w:pPr>
          </w:p>
          <w:p w:rsidR="00D11AD6" w:rsidRPr="008518F1" w:rsidRDefault="008518F1" w:rsidP="008518F1">
            <w:pPr>
              <w:ind w:left="114"/>
              <w:jc w:val="both"/>
              <w:rPr>
                <w:rFonts w:ascii="Times New Roman" w:hAnsi="Times New Roman"/>
                <w:b/>
                <w:sz w:val="40"/>
                <w:szCs w:val="40"/>
              </w:rPr>
            </w:pPr>
            <w:r w:rsidRPr="008518F1">
              <w:rPr>
                <w:rFonts w:ascii="Times New Roman" w:hAnsi="Times New Roman"/>
                <w:b/>
                <w:sz w:val="40"/>
                <w:szCs w:val="40"/>
                <w:lang w:val="en-US"/>
              </w:rPr>
              <w:t xml:space="preserve">             </w:t>
            </w:r>
            <w:r w:rsidR="00D11AD6" w:rsidRPr="008518F1">
              <w:rPr>
                <w:rFonts w:ascii="Times New Roman" w:hAnsi="Times New Roman"/>
                <w:b/>
                <w:sz w:val="40"/>
                <w:szCs w:val="40"/>
              </w:rPr>
              <w:t>Игровая  деятельность</w:t>
            </w:r>
          </w:p>
        </w:tc>
        <w:tc>
          <w:tcPr>
            <w:tcW w:w="7545" w:type="dxa"/>
          </w:tcPr>
          <w:p w:rsidR="007F533A" w:rsidRPr="00617962" w:rsidRDefault="00E41EBE" w:rsidP="008518F1">
            <w:pPr>
              <w:jc w:val="both"/>
              <w:rPr>
                <w:sz w:val="28"/>
                <w:szCs w:val="28"/>
              </w:rPr>
            </w:pPr>
            <w:r w:rsidRPr="008518F1">
              <w:rPr>
                <w:rStyle w:val="c4"/>
                <w:b/>
                <w:sz w:val="28"/>
                <w:szCs w:val="28"/>
              </w:rPr>
              <w:t>Дидактические игры:</w:t>
            </w:r>
            <w:r w:rsidRPr="00617962">
              <w:rPr>
                <w:rStyle w:val="c4"/>
                <w:sz w:val="28"/>
                <w:szCs w:val="28"/>
              </w:rPr>
              <w:t xml:space="preserve"> «угадай кто», «</w:t>
            </w:r>
            <w:proofErr w:type="gramStart"/>
            <w:r w:rsidRPr="00617962">
              <w:rPr>
                <w:rStyle w:val="c4"/>
                <w:sz w:val="28"/>
                <w:szCs w:val="28"/>
              </w:rPr>
              <w:t>Кто</w:t>
            </w:r>
            <w:proofErr w:type="gramEnd"/>
            <w:r w:rsidRPr="00617962">
              <w:rPr>
                <w:rStyle w:val="c4"/>
                <w:sz w:val="28"/>
                <w:szCs w:val="28"/>
              </w:rPr>
              <w:t xml:space="preserve"> где живет», «Чей домик», «Чей след», «Зимние запасы», «Какие лапы», «Чей хвост», «Кому принадлежит», «Чья шуба», «Назови хищников», «Назови травоядных», «Кто что ест», «Чей голос», «Как двигается», «Как кричит», «Чей детеныш», «Назови семью», «Один-много», «Четвертый лишний», «Что из чего делают», « Когда так говорят», «Наоборот», «Однокоренные слова», «Чем полезны», «Кто кого боится», «Кто как защищается», «Найди общее и разницу», «Волшебный мешочек»</w:t>
            </w:r>
          </w:p>
          <w:p w:rsidR="00E41EBE" w:rsidRPr="00617962" w:rsidRDefault="007F533A" w:rsidP="008518F1">
            <w:pPr>
              <w:ind w:left="114"/>
              <w:jc w:val="both"/>
              <w:rPr>
                <w:sz w:val="28"/>
                <w:szCs w:val="28"/>
              </w:rPr>
            </w:pPr>
            <w:r w:rsidRPr="008518F1">
              <w:rPr>
                <w:rStyle w:val="c4"/>
                <w:b/>
                <w:sz w:val="28"/>
                <w:szCs w:val="28"/>
              </w:rPr>
              <w:t>Подвижные игры:</w:t>
            </w:r>
            <w:r w:rsidRPr="00617962">
              <w:rPr>
                <w:rStyle w:val="c4"/>
                <w:sz w:val="28"/>
                <w:szCs w:val="28"/>
              </w:rPr>
              <w:t xml:space="preserve"> «Хитрая лиса», «Волк во рву», «Охотники и обезьяны»</w:t>
            </w:r>
            <w:r w:rsidRPr="00617962">
              <w:rPr>
                <w:sz w:val="28"/>
                <w:szCs w:val="28"/>
              </w:rPr>
              <w:t xml:space="preserve"> </w:t>
            </w:r>
          </w:p>
          <w:p w:rsidR="00E41EBE" w:rsidRPr="00617962" w:rsidRDefault="007F533A" w:rsidP="008518F1">
            <w:pPr>
              <w:ind w:left="114"/>
              <w:jc w:val="both"/>
              <w:rPr>
                <w:sz w:val="28"/>
                <w:szCs w:val="28"/>
              </w:rPr>
            </w:pPr>
            <w:r w:rsidRPr="008518F1">
              <w:rPr>
                <w:rStyle w:val="c4"/>
                <w:b/>
                <w:sz w:val="28"/>
                <w:szCs w:val="28"/>
              </w:rPr>
              <w:t>Театрализованные игры</w:t>
            </w:r>
            <w:r w:rsidRPr="00617962">
              <w:rPr>
                <w:rStyle w:val="c4"/>
                <w:sz w:val="28"/>
                <w:szCs w:val="28"/>
              </w:rPr>
              <w:t>: имитация повадок и движений животных, звукоподражание, теневой и силуэтный театр (на стене)</w:t>
            </w:r>
            <w:r w:rsidR="00E41EBE" w:rsidRPr="00617962">
              <w:rPr>
                <w:sz w:val="28"/>
                <w:szCs w:val="28"/>
              </w:rPr>
              <w:t xml:space="preserve">  </w:t>
            </w:r>
          </w:p>
          <w:p w:rsidR="00E41EBE" w:rsidRPr="00617962" w:rsidRDefault="00E41EBE" w:rsidP="008518F1">
            <w:pPr>
              <w:ind w:left="114"/>
              <w:jc w:val="both"/>
              <w:rPr>
                <w:sz w:val="28"/>
                <w:szCs w:val="28"/>
              </w:rPr>
            </w:pPr>
            <w:r w:rsidRPr="008518F1">
              <w:rPr>
                <w:rStyle w:val="c2"/>
                <w:b/>
                <w:sz w:val="28"/>
                <w:szCs w:val="28"/>
              </w:rPr>
              <w:t>Сюжетная игра</w:t>
            </w:r>
            <w:r w:rsidRPr="00617962">
              <w:rPr>
                <w:rStyle w:val="c2"/>
                <w:sz w:val="28"/>
                <w:szCs w:val="28"/>
              </w:rPr>
              <w:t xml:space="preserve"> «Зоопарк»</w:t>
            </w:r>
          </w:p>
          <w:p w:rsidR="00D11AD6" w:rsidRPr="00617962" w:rsidRDefault="00D11AD6" w:rsidP="008518F1">
            <w:pPr>
              <w:jc w:val="both"/>
              <w:rPr>
                <w:sz w:val="28"/>
                <w:szCs w:val="28"/>
              </w:rPr>
            </w:pPr>
          </w:p>
        </w:tc>
      </w:tr>
      <w:tr w:rsidR="005374B3" w:rsidRPr="00617962" w:rsidTr="005374B3">
        <w:trPr>
          <w:trHeight w:val="2310"/>
        </w:trPr>
        <w:tc>
          <w:tcPr>
            <w:tcW w:w="7245" w:type="dxa"/>
          </w:tcPr>
          <w:p w:rsidR="008518F1" w:rsidRDefault="008518F1" w:rsidP="008518F1">
            <w:pPr>
              <w:rPr>
                <w:rFonts w:ascii="Arial" w:hAnsi="Arial" w:cs="Arial"/>
                <w:sz w:val="28"/>
                <w:szCs w:val="28"/>
                <w:lang w:val="en-US"/>
              </w:rPr>
            </w:pPr>
          </w:p>
          <w:p w:rsidR="008518F1" w:rsidRDefault="008518F1" w:rsidP="008518F1">
            <w:pPr>
              <w:rPr>
                <w:rFonts w:ascii="Arial" w:hAnsi="Arial" w:cs="Arial"/>
                <w:sz w:val="28"/>
                <w:szCs w:val="28"/>
                <w:lang w:val="en-US"/>
              </w:rPr>
            </w:pPr>
          </w:p>
          <w:p w:rsidR="005374B3" w:rsidRPr="008518F1" w:rsidRDefault="008518F1" w:rsidP="008518F1">
            <w:pPr>
              <w:rPr>
                <w:sz w:val="40"/>
                <w:szCs w:val="40"/>
              </w:rPr>
            </w:pPr>
            <w:r>
              <w:rPr>
                <w:rFonts w:ascii="Arial" w:hAnsi="Arial" w:cs="Arial"/>
                <w:sz w:val="28"/>
                <w:szCs w:val="28"/>
                <w:lang w:val="en-US"/>
              </w:rPr>
              <w:t xml:space="preserve">                        </w:t>
            </w:r>
            <w:r w:rsidR="005374B3" w:rsidRPr="008518F1">
              <w:rPr>
                <w:rFonts w:ascii="Arial" w:hAnsi="Arial" w:cs="Arial"/>
                <w:sz w:val="40"/>
                <w:szCs w:val="40"/>
              </w:rPr>
              <w:t xml:space="preserve">Социальное развитие </w:t>
            </w:r>
          </w:p>
        </w:tc>
        <w:tc>
          <w:tcPr>
            <w:tcW w:w="7545" w:type="dxa"/>
          </w:tcPr>
          <w:p w:rsidR="008518F1" w:rsidRDefault="008518F1" w:rsidP="008518F1">
            <w:pPr>
              <w:jc w:val="both"/>
              <w:rPr>
                <w:rStyle w:val="c2"/>
                <w:sz w:val="28"/>
                <w:szCs w:val="28"/>
                <w:lang w:val="en-US"/>
              </w:rPr>
            </w:pPr>
          </w:p>
          <w:p w:rsidR="005374B3" w:rsidRPr="00617962" w:rsidRDefault="00221F62" w:rsidP="008518F1">
            <w:pPr>
              <w:jc w:val="both"/>
              <w:rPr>
                <w:sz w:val="28"/>
                <w:szCs w:val="28"/>
              </w:rPr>
            </w:pPr>
            <w:r w:rsidRPr="00617962">
              <w:rPr>
                <w:rStyle w:val="c2"/>
                <w:sz w:val="28"/>
                <w:szCs w:val="28"/>
              </w:rPr>
              <w:t>Беседа о правилах поведения в зоопарке.</w:t>
            </w:r>
          </w:p>
        </w:tc>
      </w:tr>
      <w:tr w:rsidR="005374B3" w:rsidRPr="00617962" w:rsidTr="005374B3">
        <w:trPr>
          <w:trHeight w:val="2310"/>
        </w:trPr>
        <w:tc>
          <w:tcPr>
            <w:tcW w:w="7245" w:type="dxa"/>
          </w:tcPr>
          <w:p w:rsidR="005374B3" w:rsidRPr="00617962" w:rsidRDefault="005374B3" w:rsidP="008518F1">
            <w:pPr>
              <w:ind w:left="114"/>
              <w:rPr>
                <w:rFonts w:ascii="Arial" w:hAnsi="Arial" w:cs="Arial"/>
                <w:sz w:val="28"/>
                <w:szCs w:val="28"/>
              </w:rPr>
            </w:pPr>
          </w:p>
          <w:p w:rsidR="005374B3" w:rsidRPr="001D680E" w:rsidRDefault="005374B3" w:rsidP="008518F1">
            <w:pPr>
              <w:rPr>
                <w:rFonts w:ascii="Times New Roman" w:hAnsi="Times New Roman" w:cs="Times New Roman"/>
                <w:sz w:val="28"/>
                <w:szCs w:val="28"/>
              </w:rPr>
            </w:pPr>
          </w:p>
          <w:p w:rsidR="005374B3" w:rsidRPr="008518F1" w:rsidRDefault="008518F1" w:rsidP="008518F1">
            <w:pPr>
              <w:rPr>
                <w:rFonts w:ascii="Arial" w:hAnsi="Arial" w:cs="Arial"/>
                <w:sz w:val="40"/>
                <w:szCs w:val="40"/>
              </w:rPr>
            </w:pPr>
            <w:r w:rsidRPr="008518F1">
              <w:rPr>
                <w:rFonts w:ascii="Arial" w:hAnsi="Arial" w:cs="Arial"/>
                <w:sz w:val="36"/>
                <w:szCs w:val="36"/>
                <w:lang w:val="en-US"/>
              </w:rPr>
              <w:t xml:space="preserve">                          </w:t>
            </w:r>
            <w:r w:rsidR="005374B3" w:rsidRPr="008518F1">
              <w:rPr>
                <w:rFonts w:ascii="Arial" w:hAnsi="Arial" w:cs="Arial"/>
                <w:sz w:val="40"/>
                <w:szCs w:val="40"/>
              </w:rPr>
              <w:t>Труд</w:t>
            </w:r>
          </w:p>
        </w:tc>
        <w:tc>
          <w:tcPr>
            <w:tcW w:w="7545" w:type="dxa"/>
          </w:tcPr>
          <w:p w:rsidR="00E41EBE" w:rsidRPr="001D680E" w:rsidRDefault="00E41EBE" w:rsidP="001D680E">
            <w:pPr>
              <w:ind w:left="114"/>
              <w:rPr>
                <w:sz w:val="28"/>
                <w:szCs w:val="28"/>
              </w:rPr>
            </w:pPr>
            <w:r w:rsidRPr="001D680E">
              <w:rPr>
                <w:rStyle w:val="c4"/>
                <w:sz w:val="28"/>
                <w:szCs w:val="28"/>
              </w:rPr>
              <w:t>Изготовление животных способом оригами</w:t>
            </w:r>
          </w:p>
          <w:p w:rsidR="00E41EBE" w:rsidRPr="001D680E" w:rsidRDefault="00E41EBE" w:rsidP="001D680E">
            <w:pPr>
              <w:rPr>
                <w:sz w:val="28"/>
                <w:szCs w:val="28"/>
              </w:rPr>
            </w:pPr>
            <w:r w:rsidRPr="001D680E">
              <w:rPr>
                <w:rStyle w:val="c4"/>
                <w:sz w:val="28"/>
                <w:szCs w:val="28"/>
              </w:rPr>
              <w:t>Закреплять умение поддерживать порядок в группе: протирать и мыть игрушки, строительный материал</w:t>
            </w:r>
          </w:p>
          <w:p w:rsidR="00E41EBE" w:rsidRPr="001D680E" w:rsidRDefault="00E41EBE" w:rsidP="001D680E">
            <w:pPr>
              <w:rPr>
                <w:rStyle w:val="c2"/>
                <w:sz w:val="28"/>
                <w:szCs w:val="28"/>
              </w:rPr>
            </w:pPr>
            <w:r w:rsidRPr="001D680E">
              <w:rPr>
                <w:rStyle w:val="c2"/>
                <w:sz w:val="28"/>
                <w:szCs w:val="28"/>
              </w:rPr>
              <w:t>Изготовление вольеров для животных.</w:t>
            </w:r>
          </w:p>
          <w:p w:rsidR="008518F1" w:rsidRPr="001D680E" w:rsidRDefault="00E41EBE" w:rsidP="001D680E">
            <w:pPr>
              <w:pStyle w:val="c0"/>
              <w:rPr>
                <w:rStyle w:val="c2"/>
                <w:sz w:val="28"/>
                <w:szCs w:val="28"/>
              </w:rPr>
            </w:pPr>
            <w:r w:rsidRPr="001D680E">
              <w:rPr>
                <w:sz w:val="28"/>
                <w:szCs w:val="28"/>
              </w:rPr>
              <w:t xml:space="preserve"> </w:t>
            </w:r>
            <w:r w:rsidRPr="001D680E">
              <w:rPr>
                <w:rStyle w:val="c2"/>
                <w:sz w:val="28"/>
                <w:szCs w:val="28"/>
              </w:rPr>
              <w:t>Изготовление животных с использованием различных материалов</w:t>
            </w:r>
            <w:r w:rsidR="008518F1" w:rsidRPr="001D680E">
              <w:rPr>
                <w:rStyle w:val="c2"/>
                <w:sz w:val="28"/>
                <w:szCs w:val="28"/>
              </w:rPr>
              <w:t>.</w:t>
            </w:r>
          </w:p>
          <w:p w:rsidR="008518F1" w:rsidRPr="001D680E" w:rsidRDefault="008518F1" w:rsidP="001D680E">
            <w:pPr>
              <w:pStyle w:val="c0"/>
              <w:rPr>
                <w:sz w:val="28"/>
                <w:szCs w:val="28"/>
              </w:rPr>
            </w:pPr>
            <w:r w:rsidRPr="001D680E">
              <w:rPr>
                <w:rStyle w:val="c0"/>
                <w:sz w:val="28"/>
                <w:szCs w:val="28"/>
              </w:rPr>
              <w:t xml:space="preserve"> </w:t>
            </w:r>
            <w:r w:rsidRPr="001D680E">
              <w:rPr>
                <w:rStyle w:val="c2"/>
                <w:sz w:val="28"/>
                <w:szCs w:val="28"/>
              </w:rPr>
              <w:t>Беседа с родителями о цели проекта. Предложить изготовить модели любимых животных дома из любых материалов</w:t>
            </w:r>
          </w:p>
          <w:p w:rsidR="005374B3" w:rsidRPr="001D680E" w:rsidRDefault="001D680E" w:rsidP="001D680E">
            <w:pPr>
              <w:rPr>
                <w:sz w:val="28"/>
                <w:szCs w:val="28"/>
              </w:rPr>
            </w:pPr>
            <w:r w:rsidRPr="001D680E">
              <w:rPr>
                <w:rFonts w:ascii="Times New Roman" w:hAnsi="Times New Roman"/>
                <w:sz w:val="28"/>
                <w:szCs w:val="28"/>
              </w:rPr>
              <w:t>Изготовление</w:t>
            </w:r>
            <w:r w:rsidRPr="001D680E">
              <w:rPr>
                <w:sz w:val="28"/>
                <w:szCs w:val="28"/>
              </w:rPr>
              <w:t xml:space="preserve"> атрибутов для сюжетно-ролевых игр.</w:t>
            </w:r>
          </w:p>
        </w:tc>
      </w:tr>
      <w:tr w:rsidR="005374B3" w:rsidRPr="00617962" w:rsidTr="005374B3">
        <w:trPr>
          <w:trHeight w:val="2310"/>
        </w:trPr>
        <w:tc>
          <w:tcPr>
            <w:tcW w:w="7245" w:type="dxa"/>
          </w:tcPr>
          <w:p w:rsidR="008518F1" w:rsidRPr="008518F1" w:rsidRDefault="008518F1" w:rsidP="008518F1">
            <w:pPr>
              <w:rPr>
                <w:rFonts w:ascii="Arial" w:hAnsi="Arial" w:cs="Arial"/>
                <w:sz w:val="40"/>
                <w:szCs w:val="40"/>
              </w:rPr>
            </w:pPr>
          </w:p>
          <w:p w:rsidR="005374B3" w:rsidRPr="008518F1" w:rsidRDefault="005374B3" w:rsidP="008518F1">
            <w:pPr>
              <w:rPr>
                <w:rFonts w:ascii="Arial" w:hAnsi="Arial" w:cs="Arial"/>
                <w:sz w:val="40"/>
                <w:szCs w:val="40"/>
              </w:rPr>
            </w:pPr>
            <w:r w:rsidRPr="008518F1">
              <w:rPr>
                <w:rFonts w:ascii="Arial" w:hAnsi="Arial" w:cs="Arial"/>
                <w:sz w:val="40"/>
                <w:szCs w:val="40"/>
              </w:rPr>
              <w:t>Здоровье и физическое развитие</w:t>
            </w:r>
          </w:p>
        </w:tc>
        <w:tc>
          <w:tcPr>
            <w:tcW w:w="7545" w:type="dxa"/>
          </w:tcPr>
          <w:p w:rsidR="00221F62" w:rsidRPr="001D680E" w:rsidRDefault="00221F62" w:rsidP="001D680E">
            <w:pPr>
              <w:ind w:left="114"/>
              <w:rPr>
                <w:rFonts w:ascii="Times New Roman" w:hAnsi="Times New Roman" w:cs="Times New Roman"/>
                <w:sz w:val="28"/>
                <w:szCs w:val="28"/>
              </w:rPr>
            </w:pPr>
            <w:r w:rsidRPr="001D680E">
              <w:rPr>
                <w:rStyle w:val="c2"/>
                <w:rFonts w:ascii="Times New Roman" w:hAnsi="Times New Roman" w:cs="Times New Roman"/>
                <w:sz w:val="28"/>
                <w:szCs w:val="28"/>
              </w:rPr>
              <w:t>Физкультура с использованием подвижных игр с имитацией движений животных</w:t>
            </w:r>
          </w:p>
          <w:p w:rsidR="001D680E" w:rsidRPr="001D680E" w:rsidRDefault="001D680E" w:rsidP="001D680E">
            <w:pPr>
              <w:pStyle w:val="a9"/>
              <w:rPr>
                <w:sz w:val="28"/>
                <w:szCs w:val="28"/>
              </w:rPr>
            </w:pPr>
            <w:r w:rsidRPr="001D680E">
              <w:rPr>
                <w:sz w:val="28"/>
                <w:szCs w:val="28"/>
              </w:rPr>
              <w:t>Утренняя гимнастика, двигательные упражнения, занятия физической культурой тематического характера «Братья наши меньшие».</w:t>
            </w:r>
          </w:p>
          <w:p w:rsidR="001D680E" w:rsidRPr="001D680E" w:rsidRDefault="001D680E" w:rsidP="001D680E">
            <w:pPr>
              <w:pStyle w:val="a9"/>
              <w:rPr>
                <w:sz w:val="28"/>
                <w:szCs w:val="28"/>
              </w:rPr>
            </w:pPr>
            <w:r w:rsidRPr="001D680E">
              <w:rPr>
                <w:sz w:val="28"/>
                <w:szCs w:val="28"/>
              </w:rPr>
              <w:t xml:space="preserve">Подвижные игры «Волк во рву», «Хитрая лиса» и др. </w:t>
            </w:r>
          </w:p>
          <w:p w:rsidR="001D680E" w:rsidRPr="001D680E" w:rsidRDefault="001D680E" w:rsidP="001D680E">
            <w:pPr>
              <w:pStyle w:val="a9"/>
              <w:rPr>
                <w:sz w:val="28"/>
                <w:szCs w:val="28"/>
              </w:rPr>
            </w:pPr>
            <w:r w:rsidRPr="001D680E">
              <w:rPr>
                <w:sz w:val="28"/>
                <w:szCs w:val="28"/>
              </w:rPr>
              <w:t xml:space="preserve">Беседа «Здоровый образ жизни братьев наших меньших». </w:t>
            </w:r>
          </w:p>
          <w:p w:rsidR="005374B3" w:rsidRPr="00617962" w:rsidRDefault="005374B3" w:rsidP="008518F1">
            <w:pPr>
              <w:jc w:val="both"/>
              <w:rPr>
                <w:sz w:val="28"/>
                <w:szCs w:val="28"/>
              </w:rPr>
            </w:pPr>
          </w:p>
        </w:tc>
      </w:tr>
      <w:tr w:rsidR="005374B3" w:rsidRPr="00617962" w:rsidTr="005374B3">
        <w:trPr>
          <w:trHeight w:val="2310"/>
        </w:trPr>
        <w:tc>
          <w:tcPr>
            <w:tcW w:w="7245" w:type="dxa"/>
          </w:tcPr>
          <w:p w:rsidR="005374B3" w:rsidRPr="00617962" w:rsidRDefault="005374B3" w:rsidP="008518F1">
            <w:pPr>
              <w:ind w:left="114"/>
              <w:rPr>
                <w:rFonts w:ascii="Arial" w:hAnsi="Arial" w:cs="Arial"/>
                <w:sz w:val="28"/>
                <w:szCs w:val="28"/>
              </w:rPr>
            </w:pPr>
          </w:p>
          <w:p w:rsidR="005374B3" w:rsidRPr="008518F1" w:rsidRDefault="007F533A" w:rsidP="008518F1">
            <w:pPr>
              <w:spacing w:before="100" w:beforeAutospacing="1" w:after="100" w:afterAutospacing="1" w:line="240" w:lineRule="auto"/>
              <w:rPr>
                <w:rFonts w:ascii="Arial" w:hAnsi="Arial" w:cs="Arial"/>
                <w:sz w:val="40"/>
                <w:szCs w:val="40"/>
              </w:rPr>
            </w:pPr>
            <w:r w:rsidRPr="008518F1">
              <w:rPr>
                <w:rFonts w:ascii="Times New Roman" w:eastAsia="Times New Roman" w:hAnsi="Times New Roman" w:cs="Times New Roman"/>
                <w:sz w:val="40"/>
                <w:szCs w:val="40"/>
                <w:lang w:eastAsia="ru-RU"/>
              </w:rPr>
              <w:t>ПОЗНАВАТЕЛЬНО-РЕЧЕВОЕ  направление</w:t>
            </w:r>
          </w:p>
        </w:tc>
        <w:tc>
          <w:tcPr>
            <w:tcW w:w="7545" w:type="dxa"/>
          </w:tcPr>
          <w:p w:rsidR="00221F62" w:rsidRPr="00617962" w:rsidRDefault="005374B3" w:rsidP="008518F1">
            <w:pPr>
              <w:pStyle w:val="c0"/>
              <w:jc w:val="both"/>
              <w:rPr>
                <w:sz w:val="28"/>
                <w:szCs w:val="28"/>
              </w:rPr>
            </w:pPr>
            <w:r w:rsidRPr="008518F1">
              <w:rPr>
                <w:rStyle w:val="c2"/>
                <w:b/>
                <w:sz w:val="28"/>
                <w:szCs w:val="28"/>
              </w:rPr>
              <w:t xml:space="preserve">Чтение </w:t>
            </w:r>
            <w:r w:rsidRPr="00617962">
              <w:rPr>
                <w:rStyle w:val="c2"/>
                <w:sz w:val="28"/>
                <w:szCs w:val="28"/>
              </w:rPr>
              <w:t>Маршак «Детки в клетке» частичная драматизация произведения.</w:t>
            </w:r>
            <w:r w:rsidRPr="00617962">
              <w:rPr>
                <w:sz w:val="28"/>
                <w:szCs w:val="28"/>
              </w:rPr>
              <w:t xml:space="preserve"> </w:t>
            </w:r>
            <w:r w:rsidRPr="00617962">
              <w:rPr>
                <w:rStyle w:val="c2"/>
                <w:sz w:val="28"/>
                <w:szCs w:val="28"/>
              </w:rPr>
              <w:t>Рассматривание иллюстраций животных</w:t>
            </w:r>
          </w:p>
          <w:p w:rsidR="005374B3" w:rsidRPr="00617962" w:rsidRDefault="00221F62" w:rsidP="008518F1">
            <w:pPr>
              <w:pStyle w:val="c0"/>
              <w:jc w:val="both"/>
              <w:rPr>
                <w:sz w:val="28"/>
                <w:szCs w:val="28"/>
              </w:rPr>
            </w:pPr>
            <w:r w:rsidRPr="008518F1">
              <w:rPr>
                <w:rStyle w:val="c2"/>
                <w:b/>
                <w:sz w:val="28"/>
                <w:szCs w:val="28"/>
              </w:rPr>
              <w:t>Рассматривание картины</w:t>
            </w:r>
            <w:r w:rsidRPr="00617962">
              <w:rPr>
                <w:rStyle w:val="c2"/>
                <w:sz w:val="28"/>
                <w:szCs w:val="28"/>
              </w:rPr>
              <w:t xml:space="preserve"> «Жирафы»</w:t>
            </w:r>
          </w:p>
          <w:p w:rsidR="00221F62" w:rsidRPr="00617962" w:rsidRDefault="00221F62" w:rsidP="008518F1">
            <w:pPr>
              <w:jc w:val="both"/>
              <w:rPr>
                <w:sz w:val="28"/>
                <w:szCs w:val="28"/>
              </w:rPr>
            </w:pPr>
            <w:r w:rsidRPr="008518F1">
              <w:rPr>
                <w:rStyle w:val="c2"/>
                <w:b/>
                <w:sz w:val="28"/>
                <w:szCs w:val="28"/>
              </w:rPr>
              <w:t>Чтение рассказа</w:t>
            </w:r>
            <w:r w:rsidRPr="00617962">
              <w:rPr>
                <w:rStyle w:val="c2"/>
                <w:sz w:val="28"/>
                <w:szCs w:val="28"/>
              </w:rPr>
              <w:t xml:space="preserve"> «Я хочу видеть укротителя»</w:t>
            </w:r>
            <w:proofErr w:type="gramStart"/>
            <w:r w:rsidRPr="00617962">
              <w:rPr>
                <w:rStyle w:val="c2"/>
                <w:sz w:val="28"/>
                <w:szCs w:val="28"/>
              </w:rPr>
              <w:t xml:space="preserve"> .</w:t>
            </w:r>
            <w:proofErr w:type="gramEnd"/>
            <w:r w:rsidRPr="00617962">
              <w:rPr>
                <w:sz w:val="28"/>
                <w:szCs w:val="28"/>
              </w:rPr>
              <w:t xml:space="preserve"> </w:t>
            </w:r>
          </w:p>
          <w:p w:rsidR="007F533A" w:rsidRDefault="009C6793" w:rsidP="008518F1">
            <w:pPr>
              <w:pStyle w:val="c5"/>
              <w:jc w:val="both"/>
              <w:rPr>
                <w:rStyle w:val="c4"/>
                <w:sz w:val="28"/>
                <w:szCs w:val="28"/>
              </w:rPr>
            </w:pPr>
            <w:r w:rsidRPr="008518F1">
              <w:rPr>
                <w:rStyle w:val="c2"/>
                <w:b/>
                <w:sz w:val="28"/>
                <w:szCs w:val="28"/>
              </w:rPr>
              <w:t xml:space="preserve">Составление описательных </w:t>
            </w:r>
            <w:r w:rsidR="00221F62" w:rsidRPr="008518F1">
              <w:rPr>
                <w:rStyle w:val="c2"/>
                <w:b/>
                <w:sz w:val="28"/>
                <w:szCs w:val="28"/>
              </w:rPr>
              <w:t xml:space="preserve"> рассказов</w:t>
            </w:r>
            <w:r w:rsidRPr="008518F1">
              <w:rPr>
                <w:rStyle w:val="c2"/>
                <w:b/>
                <w:sz w:val="28"/>
                <w:szCs w:val="28"/>
              </w:rPr>
              <w:t xml:space="preserve"> о животных</w:t>
            </w:r>
            <w:r>
              <w:rPr>
                <w:rStyle w:val="c2"/>
                <w:sz w:val="28"/>
                <w:szCs w:val="28"/>
              </w:rPr>
              <w:t xml:space="preserve">, на основе </w:t>
            </w:r>
            <w:proofErr w:type="gramStart"/>
            <w:r>
              <w:rPr>
                <w:rStyle w:val="c2"/>
                <w:sz w:val="28"/>
                <w:szCs w:val="28"/>
              </w:rPr>
              <w:t>увид</w:t>
            </w:r>
            <w:bookmarkStart w:id="0" w:name="_GoBack"/>
            <w:bookmarkEnd w:id="0"/>
            <w:r>
              <w:rPr>
                <w:rStyle w:val="c2"/>
                <w:sz w:val="28"/>
                <w:szCs w:val="28"/>
              </w:rPr>
              <w:t>енного</w:t>
            </w:r>
            <w:proofErr w:type="gramEnd"/>
            <w:r>
              <w:rPr>
                <w:rStyle w:val="c2"/>
                <w:sz w:val="28"/>
                <w:szCs w:val="28"/>
              </w:rPr>
              <w:t xml:space="preserve">. </w:t>
            </w:r>
            <w:r w:rsidR="007F533A" w:rsidRPr="00617962">
              <w:rPr>
                <w:rStyle w:val="c4"/>
                <w:sz w:val="28"/>
                <w:szCs w:val="28"/>
              </w:rPr>
              <w:t>Просмотр мультипликационного фильма:  « Зоопарк», отрывки из документального фильма ВВС «Животные Африки»</w:t>
            </w:r>
            <w:r>
              <w:rPr>
                <w:rStyle w:val="c4"/>
                <w:sz w:val="28"/>
                <w:szCs w:val="28"/>
              </w:rPr>
              <w:t>.</w:t>
            </w:r>
          </w:p>
          <w:p w:rsidR="009C6793" w:rsidRPr="008518F1" w:rsidRDefault="009C6793" w:rsidP="008518F1">
            <w:pPr>
              <w:pStyle w:val="c5"/>
              <w:jc w:val="both"/>
              <w:rPr>
                <w:b/>
                <w:sz w:val="28"/>
                <w:szCs w:val="28"/>
              </w:rPr>
            </w:pPr>
            <w:r w:rsidRPr="008518F1">
              <w:rPr>
                <w:rStyle w:val="c4"/>
                <w:b/>
                <w:sz w:val="28"/>
                <w:szCs w:val="28"/>
              </w:rPr>
              <w:t>Беседа и обсуждение.</w:t>
            </w:r>
          </w:p>
          <w:p w:rsidR="005374B3" w:rsidRPr="008518F1" w:rsidRDefault="007F533A" w:rsidP="008518F1">
            <w:pPr>
              <w:pStyle w:val="c5"/>
              <w:rPr>
                <w:sz w:val="28"/>
                <w:szCs w:val="28"/>
              </w:rPr>
            </w:pPr>
            <w:r w:rsidRPr="008518F1">
              <w:rPr>
                <w:rStyle w:val="c4"/>
                <w:sz w:val="28"/>
                <w:szCs w:val="28"/>
              </w:rPr>
              <w:t> </w:t>
            </w:r>
            <w:r w:rsidR="008518F1" w:rsidRPr="008518F1">
              <w:rPr>
                <w:rStyle w:val="c2"/>
                <w:sz w:val="28"/>
                <w:szCs w:val="28"/>
              </w:rPr>
              <w:t>Индивидуальная работа с детьми с плохой речью на произношение различных звуков издаваемых животными</w:t>
            </w:r>
          </w:p>
        </w:tc>
      </w:tr>
      <w:tr w:rsidR="005374B3" w:rsidRPr="00617962" w:rsidTr="005374B3">
        <w:trPr>
          <w:trHeight w:val="2310"/>
        </w:trPr>
        <w:tc>
          <w:tcPr>
            <w:tcW w:w="7245" w:type="dxa"/>
          </w:tcPr>
          <w:p w:rsidR="008518F1" w:rsidRPr="008518F1" w:rsidRDefault="008518F1" w:rsidP="008518F1">
            <w:pPr>
              <w:ind w:left="114"/>
              <w:rPr>
                <w:rFonts w:ascii="Arial" w:hAnsi="Arial" w:cs="Arial"/>
                <w:sz w:val="40"/>
                <w:szCs w:val="40"/>
              </w:rPr>
            </w:pPr>
          </w:p>
          <w:p w:rsidR="005374B3" w:rsidRPr="008518F1" w:rsidRDefault="005374B3" w:rsidP="008518F1">
            <w:pPr>
              <w:ind w:left="114"/>
              <w:rPr>
                <w:rFonts w:ascii="Arial" w:hAnsi="Arial" w:cs="Arial"/>
                <w:sz w:val="40"/>
                <w:szCs w:val="40"/>
              </w:rPr>
            </w:pPr>
            <w:r w:rsidRPr="008518F1">
              <w:rPr>
                <w:rFonts w:ascii="Arial" w:hAnsi="Arial" w:cs="Arial"/>
                <w:sz w:val="40"/>
                <w:szCs w:val="40"/>
              </w:rPr>
              <w:t>Художественное творчество.</w:t>
            </w:r>
          </w:p>
        </w:tc>
        <w:tc>
          <w:tcPr>
            <w:tcW w:w="7545" w:type="dxa"/>
          </w:tcPr>
          <w:p w:rsidR="00221F62" w:rsidRPr="00617962" w:rsidRDefault="005374B3" w:rsidP="008518F1">
            <w:pPr>
              <w:ind w:left="114"/>
              <w:jc w:val="both"/>
              <w:rPr>
                <w:sz w:val="28"/>
                <w:szCs w:val="28"/>
              </w:rPr>
            </w:pPr>
            <w:r w:rsidRPr="008518F1">
              <w:rPr>
                <w:rStyle w:val="c2"/>
                <w:b/>
                <w:sz w:val="28"/>
                <w:szCs w:val="28"/>
              </w:rPr>
              <w:t xml:space="preserve">Лепка </w:t>
            </w:r>
            <w:r w:rsidRPr="00617962">
              <w:rPr>
                <w:rStyle w:val="c2"/>
                <w:sz w:val="28"/>
                <w:szCs w:val="28"/>
              </w:rPr>
              <w:t>«Жирафы»</w:t>
            </w:r>
          </w:p>
          <w:p w:rsidR="00221F62" w:rsidRPr="00617962" w:rsidRDefault="00221F62" w:rsidP="008518F1">
            <w:pPr>
              <w:jc w:val="both"/>
              <w:rPr>
                <w:sz w:val="28"/>
                <w:szCs w:val="28"/>
              </w:rPr>
            </w:pPr>
            <w:r w:rsidRPr="008518F1">
              <w:rPr>
                <w:rStyle w:val="c2"/>
                <w:b/>
                <w:sz w:val="28"/>
                <w:szCs w:val="28"/>
              </w:rPr>
              <w:t>Аппликация</w:t>
            </w:r>
            <w:r w:rsidRPr="00617962">
              <w:rPr>
                <w:rStyle w:val="c2"/>
                <w:sz w:val="28"/>
                <w:szCs w:val="28"/>
              </w:rPr>
              <w:t xml:space="preserve"> «Жираф»</w:t>
            </w:r>
          </w:p>
          <w:p w:rsidR="00221F62" w:rsidRPr="00617962" w:rsidRDefault="00221F62" w:rsidP="008518F1">
            <w:pPr>
              <w:jc w:val="both"/>
              <w:rPr>
                <w:sz w:val="28"/>
                <w:szCs w:val="28"/>
              </w:rPr>
            </w:pPr>
            <w:r w:rsidRPr="008518F1">
              <w:rPr>
                <w:rStyle w:val="c2"/>
                <w:b/>
                <w:sz w:val="28"/>
                <w:szCs w:val="28"/>
              </w:rPr>
              <w:t>рисование иллюстраций</w:t>
            </w:r>
            <w:r w:rsidRPr="00617962">
              <w:rPr>
                <w:rStyle w:val="c2"/>
                <w:sz w:val="28"/>
                <w:szCs w:val="28"/>
              </w:rPr>
              <w:t xml:space="preserve"> к рассказам о зоопарке</w:t>
            </w:r>
          </w:p>
          <w:p w:rsidR="007F533A" w:rsidRPr="00617962" w:rsidRDefault="00221F62" w:rsidP="008518F1">
            <w:pPr>
              <w:jc w:val="both"/>
              <w:rPr>
                <w:sz w:val="28"/>
                <w:szCs w:val="28"/>
              </w:rPr>
            </w:pPr>
            <w:r w:rsidRPr="008518F1">
              <w:rPr>
                <w:rStyle w:val="c2"/>
                <w:b/>
                <w:sz w:val="28"/>
                <w:szCs w:val="28"/>
              </w:rPr>
              <w:t>Раскрашивание лошадки</w:t>
            </w:r>
            <w:r w:rsidRPr="00617962">
              <w:rPr>
                <w:rStyle w:val="c2"/>
                <w:sz w:val="28"/>
                <w:szCs w:val="28"/>
              </w:rPr>
              <w:t xml:space="preserve"> (по мастям и в зебру)</w:t>
            </w:r>
            <w:r w:rsidR="007F533A" w:rsidRPr="00617962">
              <w:rPr>
                <w:sz w:val="28"/>
                <w:szCs w:val="28"/>
              </w:rPr>
              <w:t xml:space="preserve"> </w:t>
            </w:r>
          </w:p>
          <w:p w:rsidR="005374B3" w:rsidRPr="00617962" w:rsidRDefault="007F533A" w:rsidP="008518F1">
            <w:pPr>
              <w:jc w:val="both"/>
              <w:rPr>
                <w:b/>
                <w:sz w:val="28"/>
                <w:szCs w:val="28"/>
              </w:rPr>
            </w:pPr>
            <w:r w:rsidRPr="008518F1">
              <w:rPr>
                <w:rStyle w:val="a4"/>
                <w:sz w:val="28"/>
                <w:szCs w:val="28"/>
              </w:rPr>
              <w:t>оригами</w:t>
            </w:r>
            <w:r w:rsidRPr="00617962">
              <w:rPr>
                <w:rStyle w:val="a4"/>
                <w:b w:val="0"/>
                <w:sz w:val="28"/>
                <w:szCs w:val="28"/>
              </w:rPr>
              <w:t xml:space="preserve"> «Пингвин”</w:t>
            </w:r>
          </w:p>
        </w:tc>
      </w:tr>
      <w:tr w:rsidR="005374B3" w:rsidRPr="00617962" w:rsidTr="005374B3">
        <w:trPr>
          <w:trHeight w:val="2310"/>
        </w:trPr>
        <w:tc>
          <w:tcPr>
            <w:tcW w:w="7245" w:type="dxa"/>
          </w:tcPr>
          <w:p w:rsidR="008518F1" w:rsidRDefault="008518F1" w:rsidP="008518F1">
            <w:pPr>
              <w:ind w:left="114"/>
              <w:jc w:val="both"/>
              <w:rPr>
                <w:rFonts w:ascii="Arial" w:hAnsi="Arial" w:cs="Arial"/>
                <w:sz w:val="40"/>
                <w:szCs w:val="40"/>
                <w:lang w:val="en-US"/>
              </w:rPr>
            </w:pPr>
          </w:p>
          <w:p w:rsidR="005374B3" w:rsidRPr="008518F1" w:rsidRDefault="005374B3" w:rsidP="008518F1">
            <w:pPr>
              <w:ind w:left="114"/>
              <w:jc w:val="both"/>
              <w:rPr>
                <w:rFonts w:ascii="Arial" w:hAnsi="Arial" w:cs="Arial"/>
                <w:sz w:val="40"/>
                <w:szCs w:val="40"/>
              </w:rPr>
            </w:pPr>
            <w:r w:rsidRPr="008518F1">
              <w:rPr>
                <w:rFonts w:ascii="Arial" w:hAnsi="Arial" w:cs="Arial"/>
                <w:sz w:val="40"/>
                <w:szCs w:val="40"/>
              </w:rPr>
              <w:t>Исследовательская деятельность</w:t>
            </w:r>
          </w:p>
        </w:tc>
        <w:tc>
          <w:tcPr>
            <w:tcW w:w="7545" w:type="dxa"/>
          </w:tcPr>
          <w:p w:rsidR="005374B3" w:rsidRPr="00617962" w:rsidRDefault="00E41EBE" w:rsidP="008518F1">
            <w:pPr>
              <w:ind w:left="114"/>
              <w:jc w:val="both"/>
              <w:rPr>
                <w:sz w:val="28"/>
                <w:szCs w:val="28"/>
              </w:rPr>
            </w:pPr>
            <w:r w:rsidRPr="00617962">
              <w:rPr>
                <w:rStyle w:val="c4"/>
                <w:sz w:val="28"/>
                <w:szCs w:val="28"/>
              </w:rPr>
              <w:t>Учить сравнивать животных по внешнему виду. Устанавливать взаимосвязи между повадками и способами питания, внешним видом и средой обитания.</w:t>
            </w:r>
          </w:p>
        </w:tc>
      </w:tr>
      <w:tr w:rsidR="00D11AD6" w:rsidRPr="00617962" w:rsidTr="005374B3">
        <w:trPr>
          <w:trHeight w:val="2310"/>
        </w:trPr>
        <w:tc>
          <w:tcPr>
            <w:tcW w:w="7245" w:type="dxa"/>
          </w:tcPr>
          <w:p w:rsidR="00D11AD6" w:rsidRPr="00617962" w:rsidRDefault="00D11AD6" w:rsidP="008518F1">
            <w:pPr>
              <w:ind w:left="114"/>
              <w:jc w:val="both"/>
              <w:rPr>
                <w:sz w:val="28"/>
                <w:szCs w:val="28"/>
              </w:rPr>
            </w:pPr>
          </w:p>
        </w:tc>
        <w:tc>
          <w:tcPr>
            <w:tcW w:w="7545" w:type="dxa"/>
          </w:tcPr>
          <w:p w:rsidR="00D11AD6" w:rsidRPr="00617962" w:rsidRDefault="00D11AD6" w:rsidP="008518F1">
            <w:pPr>
              <w:ind w:left="114"/>
              <w:jc w:val="both"/>
              <w:rPr>
                <w:sz w:val="28"/>
                <w:szCs w:val="28"/>
              </w:rPr>
            </w:pPr>
          </w:p>
        </w:tc>
      </w:tr>
    </w:tbl>
    <w:p w:rsidR="001E0867" w:rsidRPr="00617962" w:rsidRDefault="001E0867" w:rsidP="008518F1">
      <w:pPr>
        <w:jc w:val="both"/>
        <w:rPr>
          <w:sz w:val="28"/>
          <w:szCs w:val="28"/>
        </w:rPr>
      </w:pPr>
    </w:p>
    <w:sectPr w:rsidR="001E0867" w:rsidRPr="00617962" w:rsidSect="00D11AD6">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8F1" w:rsidRDefault="008518F1" w:rsidP="008518F1">
      <w:pPr>
        <w:spacing w:after="0" w:line="240" w:lineRule="auto"/>
      </w:pPr>
      <w:r>
        <w:separator/>
      </w:r>
    </w:p>
  </w:endnote>
  <w:endnote w:type="continuationSeparator" w:id="0">
    <w:p w:rsidR="008518F1" w:rsidRDefault="008518F1" w:rsidP="008518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8F1" w:rsidRDefault="008518F1" w:rsidP="008518F1">
      <w:pPr>
        <w:spacing w:after="0" w:line="240" w:lineRule="auto"/>
      </w:pPr>
      <w:r>
        <w:separator/>
      </w:r>
    </w:p>
  </w:footnote>
  <w:footnote w:type="continuationSeparator" w:id="0">
    <w:p w:rsidR="008518F1" w:rsidRDefault="008518F1" w:rsidP="008518F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11AD6"/>
    <w:rsid w:val="001D680E"/>
    <w:rsid w:val="001E0867"/>
    <w:rsid w:val="00221F62"/>
    <w:rsid w:val="005374B3"/>
    <w:rsid w:val="00617962"/>
    <w:rsid w:val="00763A5A"/>
    <w:rsid w:val="007F533A"/>
    <w:rsid w:val="008518F1"/>
    <w:rsid w:val="009C6793"/>
    <w:rsid w:val="00D11AD6"/>
    <w:rsid w:val="00E41E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1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5374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374B3"/>
  </w:style>
  <w:style w:type="paragraph" w:customStyle="1" w:styleId="c5">
    <w:name w:val="c5"/>
    <w:basedOn w:val="a"/>
    <w:rsid w:val="007F53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F533A"/>
  </w:style>
  <w:style w:type="character" w:styleId="a4">
    <w:name w:val="Strong"/>
    <w:basedOn w:val="a0"/>
    <w:uiPriority w:val="22"/>
    <w:qFormat/>
    <w:rsid w:val="007F533A"/>
    <w:rPr>
      <w:b/>
      <w:bCs/>
    </w:rPr>
  </w:style>
  <w:style w:type="paragraph" w:styleId="a5">
    <w:name w:val="header"/>
    <w:basedOn w:val="a"/>
    <w:link w:val="a6"/>
    <w:uiPriority w:val="99"/>
    <w:semiHidden/>
    <w:unhideWhenUsed/>
    <w:rsid w:val="008518F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518F1"/>
  </w:style>
  <w:style w:type="paragraph" w:styleId="a7">
    <w:name w:val="footer"/>
    <w:basedOn w:val="a"/>
    <w:link w:val="a8"/>
    <w:uiPriority w:val="99"/>
    <w:semiHidden/>
    <w:unhideWhenUsed/>
    <w:rsid w:val="008518F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518F1"/>
  </w:style>
  <w:style w:type="paragraph" w:styleId="a9">
    <w:name w:val="Normal (Web)"/>
    <w:basedOn w:val="a"/>
    <w:uiPriority w:val="99"/>
    <w:semiHidden/>
    <w:unhideWhenUsed/>
    <w:rsid w:val="001D68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660482">
      <w:bodyDiv w:val="1"/>
      <w:marLeft w:val="0"/>
      <w:marRight w:val="0"/>
      <w:marTop w:val="0"/>
      <w:marBottom w:val="0"/>
      <w:divBdr>
        <w:top w:val="none" w:sz="0" w:space="0" w:color="auto"/>
        <w:left w:val="none" w:sz="0" w:space="0" w:color="auto"/>
        <w:bottom w:val="none" w:sz="0" w:space="0" w:color="auto"/>
        <w:right w:val="none" w:sz="0" w:space="0" w:color="auto"/>
      </w:divBdr>
    </w:div>
    <w:div w:id="446900290">
      <w:bodyDiv w:val="1"/>
      <w:marLeft w:val="0"/>
      <w:marRight w:val="0"/>
      <w:marTop w:val="0"/>
      <w:marBottom w:val="0"/>
      <w:divBdr>
        <w:top w:val="none" w:sz="0" w:space="0" w:color="auto"/>
        <w:left w:val="none" w:sz="0" w:space="0" w:color="auto"/>
        <w:bottom w:val="none" w:sz="0" w:space="0" w:color="auto"/>
        <w:right w:val="none" w:sz="0" w:space="0" w:color="auto"/>
      </w:divBdr>
    </w:div>
    <w:div w:id="1045447590">
      <w:bodyDiv w:val="1"/>
      <w:marLeft w:val="0"/>
      <w:marRight w:val="0"/>
      <w:marTop w:val="0"/>
      <w:marBottom w:val="0"/>
      <w:divBdr>
        <w:top w:val="none" w:sz="0" w:space="0" w:color="auto"/>
        <w:left w:val="none" w:sz="0" w:space="0" w:color="auto"/>
        <w:bottom w:val="none" w:sz="0" w:space="0" w:color="auto"/>
        <w:right w:val="none" w:sz="0" w:space="0" w:color="auto"/>
      </w:divBdr>
    </w:div>
    <w:div w:id="1279484935">
      <w:bodyDiv w:val="1"/>
      <w:marLeft w:val="0"/>
      <w:marRight w:val="0"/>
      <w:marTop w:val="0"/>
      <w:marBottom w:val="0"/>
      <w:divBdr>
        <w:top w:val="none" w:sz="0" w:space="0" w:color="auto"/>
        <w:left w:val="none" w:sz="0" w:space="0" w:color="auto"/>
        <w:bottom w:val="none" w:sz="0" w:space="0" w:color="auto"/>
        <w:right w:val="none" w:sz="0" w:space="0" w:color="auto"/>
      </w:divBdr>
    </w:div>
    <w:div w:id="188809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AF2B2-2536-446A-BA46-CF445F5CB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396</Words>
  <Characters>2258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2013-03-03T10:17:00Z</dcterms:created>
  <dcterms:modified xsi:type="dcterms:W3CDTF">2013-03-10T18:06:00Z</dcterms:modified>
</cp:coreProperties>
</file>