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FC" w:rsidRPr="00853FFC" w:rsidRDefault="00853FFC" w:rsidP="00853FFC">
      <w:pPr>
        <w:shd w:val="clear" w:color="auto" w:fill="B7EEB2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1F795B"/>
          <w:sz w:val="40"/>
          <w:szCs w:val="40"/>
          <w:lang w:eastAsia="ru-RU"/>
        </w:rPr>
      </w:pPr>
      <w:r w:rsidRPr="00853FFC">
        <w:rPr>
          <w:rFonts w:ascii="Georgia" w:eastAsia="Times New Roman" w:hAnsi="Georgia" w:cs="Times New Roman"/>
          <w:b/>
          <w:bCs/>
          <w:i/>
          <w:iCs/>
          <w:color w:val="1F795B"/>
          <w:sz w:val="40"/>
          <w:szCs w:val="40"/>
          <w:lang w:eastAsia="ru-RU"/>
        </w:rPr>
        <w:t>Аванс, или как хвалить за то, что будет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noProof/>
          <w:color w:val="134F5C"/>
          <w:sz w:val="28"/>
          <w:szCs w:val="28"/>
          <w:lang w:eastAsia="ru-RU"/>
        </w:rPr>
        <w:drawing>
          <wp:inline distT="0" distB="0" distL="0" distR="0">
            <wp:extent cx="2214880" cy="3052445"/>
            <wp:effectExtent l="19050" t="0" r="0" b="0"/>
            <wp:docPr id="1" name="Рисунок 1" descr="http://4.bp.blogspot.com/-fshsprK_PLY/UR28YqEM59I/AAAAAAAAHuQ/8E7BsMLv4gk/s320/f_4c319a647908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shsprK_PLY/UR28YqEM59I/AAAAAAAAHuQ/8E7BsMLv4gk/s320/f_4c319a647908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ВЫ ЭТО УЖЕ УМЕЕТЕ</w:t>
      </w:r>
      <w:r w:rsidRPr="00853FF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 </w:t>
      </w:r>
      <w:r w:rsidRPr="00853FF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Вам нужно только осознать и развить умение. Вы хорошо помните случаи, когда это получалось, и навек благодарны тем, кто в свое время поступал с вами так же.</w:t>
      </w:r>
      <w:r w:rsidRPr="00853FF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</w: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ВЫ УМЕЕТЕ</w:t>
      </w:r>
      <w:r w:rsidRPr="00853FF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одобрять заранее - внушать человеку веру. Поддержать, одобрить в трудную минуту или в предвидении новых трудностей и страданий - </w:t>
      </w: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ВЫ УЖЕ ЗНАЕТЕ</w:t>
      </w:r>
      <w:r w:rsidRPr="00853FF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, как это делается, </w:t>
      </w: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ВЫ ПОНИМАЕТЕ, ЧУВСТВУЕТЕ.</w:t>
      </w:r>
      <w:r w:rsidRPr="00853FF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У вас есть для этого необходимая внимательность, и умение вжиться, и способность к импровизации, и конечно же, доброта...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Супруги, родители, воспитатели, педагоги! Начальники большие и маленькие, подчиненные абсолютные и относительные! Всем, всем, всем! Владеющий этим, даже если безграмотен и неумел во всем прочем, может творить чудеса.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Это ключ к человеку. К маленькому, растущему - самый главный, самый необходимый. И ведь мы действительно все это отчасти чувствуем, отчасти понимаем и отчасти умеем. Кто же из нас не одобрит похвалой первые шаги малыша, первые усилия что-то сказать, попытки самостоятельности?..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Здесь мы действуем инстинктивно и абсолютно правильно.</w:t>
      </w:r>
    </w:p>
    <w:p w:rsidR="00853FFC" w:rsidRPr="00853FFC" w:rsidRDefault="00853FFC" w:rsidP="00853FFC">
      <w:pPr>
        <w:shd w:val="clear" w:color="auto" w:fill="B7EEB2"/>
        <w:spacing w:after="260" w:line="365" w:lineRule="atLeas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lastRenderedPageBreak/>
        <w:t>          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Это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АВАНС.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bookmarkStart w:id="0" w:name="more"/>
      <w:bookmarkEnd w:id="0"/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Но дальше мы забываем, что жизнь начинается сначала во всякий миг, что каждый шаг - первый. Дальше это уже не так очевидно...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Если вы хвалите человека за то, чего у него нет, это еще не значит, что вы говорите неправду.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Есть действительное, и есть возможное.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Вступая в область возможного, нельзя поручиться за истинность своих мнений и предположений. Но мы можем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верить и высказывать веру. И мы имеем право объявлять то, чего нет, и даже противоречащее действительности - существующим, если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мы в это верим.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НАША ВЕРА СПОСОБНА ПРЕВРАЩАТЬ ВОЗМОЖНОСТЬ В ДЕЙСТВИТЕЛЬНОСТЬ.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Поверить в возможное.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И передать веру - внушить.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Если вы хотите научить своего ребенка самостоятельно одеваться, убирать игрушки, делать зарядку, сидеть не горбясь, быть хорошим, не хвастаться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 -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 короче,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делать, что надо, быть таким, каким надо,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НАЧИНАЙТЕ ВСЕГДА С ПОХВАЛЫ - 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если нужно, сперва показав, как, подав пример, сделав вместе, - конкретно, по обстоятельствам, но обязательно,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ДАЖЕ ЕСЛИ НИЧЕГО НЕ ПОЛУЧАЕТСЯ,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сначала хвалите,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усердно и щедро, не боясь перехвалить, за малейшие попытки достигнуть желаемого, за попытку к попытке!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Вот он, главный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воспитательный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момент - 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ОПЕРЕЖАЮЩЕЕ ОДОБРЕНИЕ: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Ты этого хочешь!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Ты это сможешь!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Ты это почти можешь!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Ты сильнее, смелее, умнее,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Ты лучше, чем кажется!..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А что чаще на практике?..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"Я же тебе показала! Вот так завязывай!.. Да что же ты... Пусти, дай я сама! Бестолочь!"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lastRenderedPageBreak/>
        <w:t>"Ты что, последнюю извилину потеряла? Тупица!.."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Опережающее неодобрение - зловреднейшее отрицательное внушение.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"Опять явишься в двенадцать ночи?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lang w:eastAsia="ru-RU"/>
        </w:rPr>
        <w:t> </w:t>
      </w: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ПОСЛЕ ПОЛДЕСЯТОГО ДОМОЙ НЕ ПРИХОДИ!!!"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И не приходит.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Нетерпение, раздражение – не страшны. Страшно неверие. 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Не забудем хотя бы шуточно поздравить своего ребенка с первой школьной отметкой, даже если это всего лишь двойка.</w:t>
      </w:r>
    </w:p>
    <w:p w:rsidR="00853FFC" w:rsidRPr="00853FFC" w:rsidRDefault="00853FFC" w:rsidP="00853FFC">
      <w:pPr>
        <w:shd w:val="clear" w:color="auto" w:fill="B7EEB2"/>
        <w:spacing w:after="26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Если: "Двойка?.. Эх ты!.. Что ж ты... Как не стыдно, а?" - рискуем сразу и навсегда отбить охоту учиться.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853FFC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ВНИМАНИЕ!</w:t>
      </w:r>
      <w:r w:rsidRPr="00853FFC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Очень важно!</w:t>
      </w:r>
      <w:r w:rsidRPr="00853FFC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853FFC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853FFC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Похвалите ребенка с утра, и как можно раньше. Это аванс на весь долгий и трудный день, не забудь, родитель! И похвала на ночь (или просто поцелуй или ласковое "доброй ночи") тоже не навредит...</w:t>
      </w:r>
    </w:p>
    <w:p w:rsidR="00853FFC" w:rsidRPr="00853FFC" w:rsidRDefault="00853FFC" w:rsidP="00853FFC">
      <w:pPr>
        <w:shd w:val="clear" w:color="auto" w:fill="B7EEB2"/>
        <w:spacing w:after="0" w:line="365" w:lineRule="atLeast"/>
        <w:ind w:firstLine="708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hyperlink r:id="rId6" w:history="1">
        <w:r w:rsidRPr="00853FFC">
          <w:rPr>
            <w:rFonts w:ascii="Georgia" w:eastAsia="Times New Roman" w:hAnsi="Georgia" w:cs="Times New Roman"/>
            <w:i/>
            <w:iCs/>
            <w:color w:val="134F5C"/>
            <w:sz w:val="26"/>
            <w:lang w:eastAsia="ru-RU"/>
          </w:rPr>
          <w:t>(Из книги Вл. Леви "Нестандартный ребенок")</w:t>
        </w:r>
      </w:hyperlink>
    </w:p>
    <w:p w:rsidR="007B14CF" w:rsidRDefault="00853FFC"/>
    <w:sectPr w:rsidR="007B14CF" w:rsidSect="006B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853FFC"/>
    <w:rsid w:val="0001621B"/>
    <w:rsid w:val="003532B4"/>
    <w:rsid w:val="006B3B00"/>
    <w:rsid w:val="008435C9"/>
    <w:rsid w:val="00853FFC"/>
    <w:rsid w:val="00D8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00"/>
  </w:style>
  <w:style w:type="paragraph" w:styleId="3">
    <w:name w:val="heading 3"/>
    <w:basedOn w:val="a"/>
    <w:link w:val="30"/>
    <w:uiPriority w:val="9"/>
    <w:qFormat/>
    <w:rsid w:val="00853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3F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FFC"/>
  </w:style>
  <w:style w:type="paragraph" w:styleId="a4">
    <w:name w:val="Balloon Text"/>
    <w:basedOn w:val="a"/>
    <w:link w:val="a5"/>
    <w:uiPriority w:val="99"/>
    <w:semiHidden/>
    <w:unhideWhenUsed/>
    <w:rsid w:val="0085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dabum.com/d.php?id=448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fshsprK_PLY/UR28YqEM59I/AAAAAAAAHuQ/8E7BsMLv4gk/s1600/f_4c319a647908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2814</Characters>
  <Application>Microsoft Office Word</Application>
  <DocSecurity>0</DocSecurity>
  <Lines>23</Lines>
  <Paragraphs>6</Paragraphs>
  <ScaleCrop>false</ScaleCrop>
  <Company>Grizli777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dcterms:created xsi:type="dcterms:W3CDTF">2013-11-16T16:04:00Z</dcterms:created>
  <dcterms:modified xsi:type="dcterms:W3CDTF">2013-11-16T16:06:00Z</dcterms:modified>
</cp:coreProperties>
</file>