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2F0D6B" w:rsidRDefault="00333D26">
      <w:pPr>
        <w:rPr>
          <w:rFonts w:ascii="Times New Roman" w:hAnsi="Times New Roman" w:cs="Times New Roman"/>
          <w:b/>
          <w:sz w:val="24"/>
          <w:szCs w:val="24"/>
        </w:rPr>
      </w:pPr>
      <w:r w:rsidRPr="002F0D6B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Pr="002F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D6B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2F0D6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2F0D6B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2F0D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2F8D" w:rsidRDefault="0033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конструкция употребляется, когда мы хотим сказать о местоположении предмета.</w:t>
      </w:r>
    </w:p>
    <w:p w:rsidR="00333D26" w:rsidRPr="00333D26" w:rsidRDefault="00333D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 rose in the vase.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вазе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роза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33D26" w:rsidRDefault="00333D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roses in the vase. 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вазе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розы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3D26" w:rsidRDefault="0033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33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3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употребляется с существительными в единственном числе. </w:t>
      </w:r>
    </w:p>
    <w:p w:rsidR="00333D26" w:rsidRPr="00333D26" w:rsidRDefault="00333D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a book in the table.</w:t>
      </w:r>
    </w:p>
    <w:p w:rsidR="00333D26" w:rsidRPr="00333D26" w:rsidRDefault="00333D26" w:rsidP="0033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33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33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употребляется с существительными во множественном числе. </w:t>
      </w:r>
    </w:p>
    <w:p w:rsidR="00333D26" w:rsidRPr="00333D26" w:rsidRDefault="00333D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books on the table. </w:t>
      </w:r>
    </w:p>
    <w:p w:rsidR="00333D26" w:rsidRPr="00BE0B78" w:rsidRDefault="00333D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4A39" w:rsidRPr="00935038" w:rsidRDefault="00162F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>Отрицание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721"/>
        <w:gridCol w:w="1894"/>
        <w:gridCol w:w="1960"/>
        <w:gridCol w:w="1820"/>
      </w:tblGrid>
      <w:tr w:rsidR="00BE0B78" w:rsidRPr="00935038" w:rsidTr="00BE0B78">
        <w:tc>
          <w:tcPr>
            <w:tcW w:w="1950" w:type="dxa"/>
            <w:vMerge w:val="restart"/>
          </w:tcPr>
          <w:p w:rsidR="00BE0B78" w:rsidRPr="00935038" w:rsidRDefault="00BE0B78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</w:p>
        </w:tc>
        <w:tc>
          <w:tcPr>
            <w:tcW w:w="1721" w:type="dxa"/>
          </w:tcPr>
          <w:p w:rsidR="00BE0B78" w:rsidRPr="00935038" w:rsidRDefault="00BE0B78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1894" w:type="dxa"/>
            <w:vMerge w:val="restart"/>
          </w:tcPr>
          <w:p w:rsidR="00BE0B78" w:rsidRDefault="00BE0B78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B78" w:rsidRPr="00935038" w:rsidRDefault="00BE0B78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1960" w:type="dxa"/>
          </w:tcPr>
          <w:p w:rsidR="00BE0B78" w:rsidRDefault="00BE0B78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book</w:t>
            </w:r>
          </w:p>
        </w:tc>
        <w:tc>
          <w:tcPr>
            <w:tcW w:w="1820" w:type="dxa"/>
            <w:vMerge w:val="restart"/>
          </w:tcPr>
          <w:p w:rsidR="00BE0B78" w:rsidRDefault="00BE0B78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table.</w:t>
            </w:r>
          </w:p>
        </w:tc>
      </w:tr>
      <w:tr w:rsidR="00BE0B78" w:rsidRPr="00935038" w:rsidTr="00BE0B78">
        <w:tc>
          <w:tcPr>
            <w:tcW w:w="1950" w:type="dxa"/>
            <w:vMerge/>
          </w:tcPr>
          <w:p w:rsidR="00BE0B78" w:rsidRPr="00935038" w:rsidRDefault="00BE0B78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BE0B78" w:rsidRPr="00935038" w:rsidRDefault="00BE0B78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894" w:type="dxa"/>
            <w:vMerge/>
          </w:tcPr>
          <w:p w:rsidR="00BE0B78" w:rsidRPr="00935038" w:rsidRDefault="00BE0B78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BE0B78" w:rsidRPr="00935038" w:rsidRDefault="00BE0B78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books</w:t>
            </w:r>
          </w:p>
        </w:tc>
        <w:tc>
          <w:tcPr>
            <w:tcW w:w="1820" w:type="dxa"/>
            <w:vMerge/>
          </w:tcPr>
          <w:p w:rsidR="00BE0B78" w:rsidRDefault="00BE0B78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4A39" w:rsidRPr="00935038" w:rsidRDefault="00CA4A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F8D" w:rsidRPr="00935038" w:rsidRDefault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Вопрос. 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33D26" w:rsidRPr="00333D26" w:rsidTr="00BE0B78">
        <w:tc>
          <w:tcPr>
            <w:tcW w:w="2336" w:type="dxa"/>
          </w:tcPr>
          <w:p w:rsidR="00333D26" w:rsidRPr="00935038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333D26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3D26" w:rsidRPr="00935038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</w:p>
        </w:tc>
        <w:tc>
          <w:tcPr>
            <w:tcW w:w="2336" w:type="dxa"/>
          </w:tcPr>
          <w:p w:rsidR="00333D26" w:rsidRPr="00935038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book</w:t>
            </w:r>
          </w:p>
        </w:tc>
        <w:tc>
          <w:tcPr>
            <w:tcW w:w="2336" w:type="dxa"/>
            <w:vMerge w:val="restart"/>
          </w:tcPr>
          <w:p w:rsidR="00333D26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3D26" w:rsidRPr="00935038" w:rsidRDefault="00BE0B7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33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="00333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table?</w:t>
            </w:r>
            <w:r w:rsidR="00333D26"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3D26" w:rsidRPr="00333D26" w:rsidTr="00BE0B78">
        <w:tc>
          <w:tcPr>
            <w:tcW w:w="2336" w:type="dxa"/>
          </w:tcPr>
          <w:p w:rsidR="00333D26" w:rsidRPr="00333D26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333D26" w:rsidRPr="00333D26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333D26" w:rsidRPr="00935038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books</w:t>
            </w:r>
          </w:p>
        </w:tc>
        <w:tc>
          <w:tcPr>
            <w:tcW w:w="2336" w:type="dxa"/>
            <w:vMerge/>
          </w:tcPr>
          <w:p w:rsidR="00333D26" w:rsidRPr="00935038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2F8D" w:rsidRDefault="00162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5038" w:rsidRPr="00BE0B78" w:rsidRDefault="00E97364">
      <w:pPr>
        <w:rPr>
          <w:rFonts w:ascii="Times New Roman" w:hAnsi="Times New Roman" w:cs="Times New Roman"/>
          <w:sz w:val="24"/>
          <w:szCs w:val="24"/>
        </w:rPr>
      </w:pPr>
      <w:r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</w:rPr>
        <w:t xml:space="preserve">Обратите внимание, что данные предложения переводятся с конца: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. </w:t>
      </w:r>
      <w:r w:rsidR="00BE0B78">
        <w:rPr>
          <w:rFonts w:ascii="Times New Roman" w:hAnsi="Times New Roman" w:cs="Times New Roman"/>
          <w:sz w:val="24"/>
          <w:szCs w:val="24"/>
        </w:rPr>
        <w:t>–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</w:rPr>
        <w:t xml:space="preserve">На столе книга. </w:t>
      </w:r>
    </w:p>
    <w:sectPr w:rsidR="00935038" w:rsidRPr="00BE0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4E" w:rsidRDefault="00BE544E" w:rsidP="002F0D6B">
      <w:pPr>
        <w:spacing w:after="0" w:line="240" w:lineRule="auto"/>
      </w:pPr>
      <w:r>
        <w:separator/>
      </w:r>
    </w:p>
  </w:endnote>
  <w:endnote w:type="continuationSeparator" w:id="0">
    <w:p w:rsidR="00BE544E" w:rsidRDefault="00BE544E" w:rsidP="002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6B" w:rsidRDefault="002F0D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6B" w:rsidRDefault="002F0D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6B" w:rsidRDefault="002F0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4E" w:rsidRDefault="00BE544E" w:rsidP="002F0D6B">
      <w:pPr>
        <w:spacing w:after="0" w:line="240" w:lineRule="auto"/>
      </w:pPr>
      <w:r>
        <w:separator/>
      </w:r>
    </w:p>
  </w:footnote>
  <w:footnote w:type="continuationSeparator" w:id="0">
    <w:p w:rsidR="00BE544E" w:rsidRDefault="00BE544E" w:rsidP="002F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6B" w:rsidRDefault="002F0D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6B" w:rsidRDefault="002F0D6B" w:rsidP="002F0D6B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2F0D6B" w:rsidRDefault="002F0D6B">
    <w:pPr>
      <w:pStyle w:val="a5"/>
    </w:pPr>
    <w:bookmarkStart w:id="0" w:name="_GoBack"/>
    <w:bookmarkEnd w:id="0"/>
  </w:p>
  <w:p w:rsidR="002F0D6B" w:rsidRDefault="002F0D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6B" w:rsidRDefault="002F0D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143C6B"/>
    <w:rsid w:val="00162F8D"/>
    <w:rsid w:val="002F0D6B"/>
    <w:rsid w:val="00333D26"/>
    <w:rsid w:val="00893A27"/>
    <w:rsid w:val="00935038"/>
    <w:rsid w:val="00A070D8"/>
    <w:rsid w:val="00BB36DF"/>
    <w:rsid w:val="00BE0B78"/>
    <w:rsid w:val="00BE544E"/>
    <w:rsid w:val="00BF3302"/>
    <w:rsid w:val="00CA4A39"/>
    <w:rsid w:val="00E90290"/>
    <w:rsid w:val="00E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D6B"/>
  </w:style>
  <w:style w:type="paragraph" w:styleId="a7">
    <w:name w:val="footer"/>
    <w:basedOn w:val="a"/>
    <w:link w:val="a8"/>
    <w:uiPriority w:val="99"/>
    <w:unhideWhenUsed/>
    <w:rsid w:val="002F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D6B"/>
  </w:style>
  <w:style w:type="paragraph" w:styleId="a9">
    <w:name w:val="Balloon Text"/>
    <w:basedOn w:val="a"/>
    <w:link w:val="aa"/>
    <w:uiPriority w:val="99"/>
    <w:semiHidden/>
    <w:unhideWhenUsed/>
    <w:rsid w:val="002F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D6B"/>
  </w:style>
  <w:style w:type="paragraph" w:styleId="a7">
    <w:name w:val="footer"/>
    <w:basedOn w:val="a"/>
    <w:link w:val="a8"/>
    <w:uiPriority w:val="99"/>
    <w:unhideWhenUsed/>
    <w:rsid w:val="002F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D6B"/>
  </w:style>
  <w:style w:type="paragraph" w:styleId="a9">
    <w:name w:val="Balloon Text"/>
    <w:basedOn w:val="a"/>
    <w:link w:val="aa"/>
    <w:uiPriority w:val="99"/>
    <w:semiHidden/>
    <w:unhideWhenUsed/>
    <w:rsid w:val="002F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2015-03-12T04:12:00Z</dcterms:created>
  <dcterms:modified xsi:type="dcterms:W3CDTF">2015-04-09T03:39:00Z</dcterms:modified>
</cp:coreProperties>
</file>