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7D" w:rsidRDefault="00F6387D" w:rsidP="00F6387D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F6387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Развитие силовых способностей у старшеклассников.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Разносторонняя физическая подготовка способствует развитию и сохранению активности различных групп мышц, улучшает функционирование внутренних органов и систем. Тренированный организм быстрее восстанавливается даже после очень большой нагрузки. Как развивать физические качества у школьников? Как увеличить силу мышц? С подобными вопросами к учителю физкультуры часто обращаются юноши-старшеклассники.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Что такое сила?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 xml:space="preserve">Люди всегда стремились быть сильными и уважали силу. Различают максимальную (абсолютную) силу, скоростную силу и силовую выносливость. </w:t>
      </w:r>
      <w:r w:rsidRPr="00F6387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Максимальная сила</w:t>
      </w:r>
      <w:r w:rsidRPr="00F6387D">
        <w:rPr>
          <w:rFonts w:ascii="Times New Roman" w:hAnsi="Times New Roman" w:cs="Times New Roman"/>
          <w:sz w:val="24"/>
          <w:szCs w:val="24"/>
          <w:lang w:eastAsia="ru-RU"/>
        </w:rPr>
        <w:t xml:space="preserve"> зависит от величины поперечного сечения мышцы. </w:t>
      </w:r>
      <w:r w:rsidRPr="00F6387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Скоростная сила</w:t>
      </w:r>
      <w:r w:rsidRPr="00F6387D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 скоростью, с которой может быть выполнено силовое упражнение или силовой прием. А </w:t>
      </w:r>
      <w:r w:rsidRPr="00F6387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силовая выносливость</w:t>
      </w:r>
      <w:r w:rsidRPr="00F6387D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 по числу повторений силового упражнения до утомления.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 xml:space="preserve">Метод максимальных усилий, состоящий в многократном повторении упражнений с максимальным усилием, способствует развитию максимальной силы. Для развития скоростной силы увеличивают либо скорость выполнения упражнений, либо нагрузку при сохранении прежней скорости. При этом развивается и максимальная сила, а на ней, как на платформе, формируется скоростная. А путем непрерывного выполнения упражнений до отказа со средним усилием до полной усталости мышц развивают силовую выносливость. 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Как развивать силу?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Для этого нужно: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– укреплять мышечные группы всего двигательного аппарата;</w:t>
      </w:r>
      <w:r w:rsidRPr="00F6387D">
        <w:rPr>
          <w:rFonts w:ascii="Times New Roman" w:hAnsi="Times New Roman" w:cs="Times New Roman"/>
          <w:sz w:val="24"/>
          <w:szCs w:val="24"/>
          <w:lang w:eastAsia="ru-RU"/>
        </w:rPr>
        <w:br/>
        <w:t>– тренироваться выдерживать различную нагрузку (динамическую, статическую и др.);</w:t>
      </w:r>
      <w:r w:rsidRPr="00F6387D">
        <w:rPr>
          <w:rFonts w:ascii="Times New Roman" w:hAnsi="Times New Roman" w:cs="Times New Roman"/>
          <w:sz w:val="24"/>
          <w:szCs w:val="24"/>
          <w:lang w:eastAsia="ru-RU"/>
        </w:rPr>
        <w:br/>
        <w:t>– уметь рационально использовать ресурсы организма.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Для быстрого наращивания силы надо постепенно увеличивать вес отягощения и стараться быстрее выполнять движения с ним. Больший эффект достигается не от суммарной нагрузки, а от многократного интенсивного выполнения упражнений. Решающее значение для формирования силы имеют последние попытки, выполняемые на фоне утомления. Чтобы получить лучший результат, рекомендуется после силовых упражнений выполнять динамические, способствующие расслаблению мышц и пробуждающие положительные эмоции, – игры, плавание и т.д.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Уровень развития силы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Морфофункциональное состояние мышечной системы обеспечивается двигательной, корсетной, насосной и обменной функциями организма.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Корсетная функция</w:t>
      </w:r>
      <w:r w:rsidRPr="00F6387D">
        <w:rPr>
          <w:rFonts w:ascii="Times New Roman" w:hAnsi="Times New Roman" w:cs="Times New Roman"/>
          <w:sz w:val="24"/>
          <w:szCs w:val="24"/>
          <w:lang w:eastAsia="ru-RU"/>
        </w:rPr>
        <w:t xml:space="preserve"> при определенном мышечном тонусе отвечает за правильную осанку, а также за нормальную работу позвоночника и спинного мозга, предупреждая такие распространенные нарушения и заболевания, как дефекты осанки, сколиоз, остеохондроз. Корсетная функция живота очень важна для работы печени, желудка, кишечника, почек – ее нарушение может вызвать гастрит, колит, холецистит и др. Недостаточный тонус мышц ног ведет к развитию плоскостопия, расширению вен и тромбофлебиту.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 xml:space="preserve">Плохое состояние мышечных волокон, </w:t>
      </w:r>
      <w:proofErr w:type="gramStart"/>
      <w:r w:rsidRPr="00F6387D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6387D">
        <w:rPr>
          <w:rFonts w:ascii="Times New Roman" w:hAnsi="Times New Roman" w:cs="Times New Roman"/>
          <w:sz w:val="24"/>
          <w:szCs w:val="24"/>
          <w:lang w:eastAsia="ru-RU"/>
        </w:rPr>
        <w:t xml:space="preserve"> следовательно, ухудшение обменных процессов в мышцах приводят к ожирению, атеросклерозу и другим неинфекционным заболеваниям.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Насосная функция мышц </w:t>
      </w:r>
      <w:r w:rsidRPr="00F6387D">
        <w:rPr>
          <w:rFonts w:ascii="Times New Roman" w:hAnsi="Times New Roman" w:cs="Times New Roman"/>
          <w:sz w:val="24"/>
          <w:szCs w:val="24"/>
          <w:lang w:eastAsia="ru-RU"/>
        </w:rPr>
        <w:t xml:space="preserve">(«мышечный насос») состоит в том, что сокращение либо статическое напряжение мышц способствует передвижению венозной крови по направлению к сердцу, что имеет большое значение для обеспечения общего кровотока и </w:t>
      </w:r>
      <w:proofErr w:type="spellStart"/>
      <w:r w:rsidRPr="00F6387D">
        <w:rPr>
          <w:rFonts w:ascii="Times New Roman" w:hAnsi="Times New Roman" w:cs="Times New Roman"/>
          <w:sz w:val="24"/>
          <w:szCs w:val="24"/>
          <w:lang w:eastAsia="ru-RU"/>
        </w:rPr>
        <w:t>лимфотока</w:t>
      </w:r>
      <w:proofErr w:type="spellEnd"/>
      <w:r w:rsidRPr="00F6387D">
        <w:rPr>
          <w:rFonts w:ascii="Times New Roman" w:hAnsi="Times New Roman" w:cs="Times New Roman"/>
          <w:sz w:val="24"/>
          <w:szCs w:val="24"/>
          <w:lang w:eastAsia="ru-RU"/>
        </w:rPr>
        <w:t xml:space="preserve">. «Мышечный насос» укрепляет сердечную мышцу, обеспечивая наполнение правого желудочка необходимым количеством крови. Кроме того, он играет большую роль в передвижении лимфы и тканевой жидкости, влияя тем самым на процессы </w:t>
      </w:r>
      <w:r w:rsidRPr="00F638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восстановления и удаления продуктов обмена. Плохая работа сердечной мышцы приводит к развитию воспалительных процессов и образованию тромбов.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Таким образом, нормальное состояние мышечной системы является показателем мышечной силы, важным и необходимым условием жизнедеятельности организма в целом и, в частности, всех основных мышечных групп: спины, груди, брюшного пресса, ног, рук.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мышц происходит неравномерно как в разном возрасте, так и у ровесников. Поэтому не следует особенно стремиться развивать силу у детей 7–11 лет, тем более что у подростков 12–15 лет в этом отношении наблюдается значительный прогресс. В возрасте 19–29 лет происходит относительная стабилизация, а в 30–39 лет уже проявляется тенденция к снижению мышечной силы. Правильнее будет к 16–18 годам достигнуть определенного развития силы и поддерживать его до 40 лет. 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помнить, что между уровнями развития силы отдельных мышечных групп связь относительно слабая, и поэтому тесты для определения развития силы должны быть комплексными и достаточно простыми. Лучшие тесты – это упражнения с преодолением массы собственного тела, при выполнении которых учитывается относительная сила, что позволяет сгладить разницу </w:t>
      </w:r>
      <w:proofErr w:type="gramStart"/>
      <w:r w:rsidRPr="00F6387D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6387D">
        <w:rPr>
          <w:rFonts w:ascii="Times New Roman" w:hAnsi="Times New Roman" w:cs="Times New Roman"/>
          <w:sz w:val="24"/>
          <w:szCs w:val="24"/>
          <w:lang w:eastAsia="ru-RU"/>
        </w:rPr>
        <w:t xml:space="preserve"> абсолютной, обусловленную возрастно-половыми и функциональными факторами.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Увеличение уровня силы выше среднего не влияет на устойчивость к заболеваниям и рост профессиональной трудоспособности, для которых имеет значение физическая сила.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Организация занятия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 xml:space="preserve">Для развития силы можно выполнять самые разнообразные упражнения. Их характерная особенность – наличие отягощения (собственный вес, сопротивление амортизатора, гантели, гири, штанга), вес или </w:t>
      </w:r>
      <w:proofErr w:type="gramStart"/>
      <w:r w:rsidRPr="00F6387D">
        <w:rPr>
          <w:rFonts w:ascii="Times New Roman" w:hAnsi="Times New Roman" w:cs="Times New Roman"/>
          <w:sz w:val="24"/>
          <w:szCs w:val="24"/>
          <w:lang w:eastAsia="ru-RU"/>
        </w:rPr>
        <w:t>сопротивление</w:t>
      </w:r>
      <w:proofErr w:type="gramEnd"/>
      <w:r w:rsidRPr="00F6387D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которого необходимо преодолевать.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Начинать выполнение упражнений с отягощениями надо с разминки. Каждое тренировочное занятие должно состоять из трех частей.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Первая часть – подготовительная (разминка) –</w:t>
      </w:r>
      <w:r w:rsidRPr="00F6387D">
        <w:rPr>
          <w:rFonts w:ascii="Times New Roman" w:hAnsi="Times New Roman" w:cs="Times New Roman"/>
          <w:sz w:val="24"/>
          <w:szCs w:val="24"/>
          <w:lang w:eastAsia="ru-RU"/>
        </w:rPr>
        <w:t xml:space="preserve"> подразделяется, в свою очередь, еще на две: разогревающую и специальную. 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Разогревающая часть</w:t>
      </w:r>
      <w:r w:rsidRPr="00F6387D"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 из ходьбы (2–3 мин.), медленного бега (девушки – 6–8 мин., юноши – 8–12 мин.), </w:t>
      </w:r>
      <w:proofErr w:type="spellStart"/>
      <w:r w:rsidRPr="00F6387D">
        <w:rPr>
          <w:rFonts w:ascii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F6387D">
        <w:rPr>
          <w:rFonts w:ascii="Times New Roman" w:hAnsi="Times New Roman" w:cs="Times New Roman"/>
          <w:sz w:val="24"/>
          <w:szCs w:val="24"/>
          <w:lang w:eastAsia="ru-RU"/>
        </w:rPr>
        <w:t xml:space="preserve"> гимнастических упражнений силового характера и упражнений на растягивание. Их выполнение рекомендуется начинать с тренировки мелких групп мышц рук и плечевого пояса, затем – более крупных мышц туловища и заканчивать тренировкой мышц ног. После этого учащиеся выполняют упражнения на расслабление. 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Специальная часть</w:t>
      </w:r>
      <w:r w:rsidRPr="00F6387D">
        <w:rPr>
          <w:rFonts w:ascii="Times New Roman" w:hAnsi="Times New Roman" w:cs="Times New Roman"/>
          <w:sz w:val="24"/>
          <w:szCs w:val="24"/>
          <w:lang w:eastAsia="ru-RU"/>
        </w:rPr>
        <w:t xml:space="preserve"> разминки предназначена для подготовки различных мышечных групп и костно-связочного аппарата ко </w:t>
      </w:r>
      <w:r w:rsidRPr="00F6387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второй – основной – части</w:t>
      </w:r>
      <w:r w:rsidRPr="00F6387D">
        <w:rPr>
          <w:rFonts w:ascii="Times New Roman" w:hAnsi="Times New Roman" w:cs="Times New Roman"/>
          <w:sz w:val="24"/>
          <w:szCs w:val="24"/>
          <w:lang w:eastAsia="ru-RU"/>
        </w:rPr>
        <w:t xml:space="preserve"> занятия.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На этом этапе следует придерживаться определенной последовательности. Сразу после разминки ученики выполняют упражнения на совершенствование техники движений и быстроту, затем – на развитие силы, а в конце основной части занятия – на развитие выносливости.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F6387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третьей – заключительной – части</w:t>
      </w:r>
      <w:r w:rsidRPr="00F6387D">
        <w:rPr>
          <w:rFonts w:ascii="Times New Roman" w:hAnsi="Times New Roman" w:cs="Times New Roman"/>
          <w:sz w:val="24"/>
          <w:szCs w:val="24"/>
          <w:lang w:eastAsia="ru-RU"/>
        </w:rPr>
        <w:t xml:space="preserve"> учащиеся выполняют медленный бег (3–8 мин.), переходящий в ходьбу (2–6 мин.), и упражнения на расслабление в сочетании с глубоким дыханием с целью постепенного снижения нагрузки и возвращения организма в спокойное состояние.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Школьники должны научиться, учитывая уровень своей двигательной подготовленности, правильно рассчитывать вес отягощения, чтобы можно было повторить упражнение не менее 8–10 раз.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Упражнения для развития силы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1. Сгибание и разгибание рук (отжимание) в упоре лежа.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1 – согнуть руки, опуская туловище, при этом живот, колени и грудь не касаются пола, а тяжесть тела приходится на руки и носки ног;</w:t>
      </w:r>
      <w:r w:rsidRPr="00F6387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638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 – и.п.</w:t>
      </w:r>
      <w:r w:rsidRPr="00F6387D">
        <w:rPr>
          <w:rFonts w:ascii="Times New Roman" w:hAnsi="Times New Roman" w:cs="Times New Roman"/>
          <w:sz w:val="24"/>
          <w:szCs w:val="24"/>
          <w:lang w:eastAsia="ru-RU"/>
        </w:rPr>
        <w:br/>
        <w:t>Сгибая руки, делать вдох, выпрямляя – выдох.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2. И.п. – сед.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1, 3 – согнуть ноги (колени к груди);</w:t>
      </w:r>
      <w:r w:rsidRPr="00F6387D">
        <w:rPr>
          <w:rFonts w:ascii="Times New Roman" w:hAnsi="Times New Roman" w:cs="Times New Roman"/>
          <w:sz w:val="24"/>
          <w:szCs w:val="24"/>
          <w:lang w:eastAsia="ru-RU"/>
        </w:rPr>
        <w:br/>
        <w:t>2 – выпрямить ноги под углом 90°;</w:t>
      </w:r>
      <w:r w:rsidRPr="00F6387D">
        <w:rPr>
          <w:rFonts w:ascii="Times New Roman" w:hAnsi="Times New Roman" w:cs="Times New Roman"/>
          <w:sz w:val="24"/>
          <w:szCs w:val="24"/>
          <w:lang w:eastAsia="ru-RU"/>
        </w:rPr>
        <w:br/>
        <w:t>4 – и.п.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Варианты: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 xml:space="preserve">1) Поднять прямые ноги до угла 90°. </w:t>
      </w:r>
      <w:r w:rsidRPr="00F6387D">
        <w:rPr>
          <w:rFonts w:ascii="Times New Roman" w:hAnsi="Times New Roman" w:cs="Times New Roman"/>
          <w:sz w:val="24"/>
          <w:szCs w:val="24"/>
          <w:lang w:eastAsia="ru-RU"/>
        </w:rPr>
        <w:br/>
        <w:t>2) Выполнить движения прямыми ногами, поднятыми до угла 45°, вверх – вниз и в стороны – </w:t>
      </w:r>
      <w:proofErr w:type="spellStart"/>
      <w:r w:rsidRPr="00F6387D">
        <w:rPr>
          <w:rFonts w:ascii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F6387D">
        <w:rPr>
          <w:rFonts w:ascii="Times New Roman" w:hAnsi="Times New Roman" w:cs="Times New Roman"/>
          <w:sz w:val="24"/>
          <w:szCs w:val="24"/>
          <w:lang w:eastAsia="ru-RU"/>
        </w:rPr>
        <w:t xml:space="preserve"> («ножницы»).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3. И.п. – стоя, в руках гантели весом 2–3 кг.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1 – руки через стороны вверх, посмотреть на гантели;</w:t>
      </w:r>
      <w:r w:rsidRPr="00F6387D">
        <w:rPr>
          <w:rFonts w:ascii="Times New Roman" w:hAnsi="Times New Roman" w:cs="Times New Roman"/>
          <w:sz w:val="24"/>
          <w:szCs w:val="24"/>
          <w:lang w:eastAsia="ru-RU"/>
        </w:rPr>
        <w:br/>
        <w:t>2 – и.п.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Вариант:</w:t>
      </w:r>
      <w:r w:rsidRPr="00F6387D">
        <w:rPr>
          <w:rFonts w:ascii="Times New Roman" w:hAnsi="Times New Roman" w:cs="Times New Roman"/>
          <w:sz w:val="24"/>
          <w:szCs w:val="24"/>
          <w:lang w:eastAsia="ru-RU"/>
        </w:rPr>
        <w:t xml:space="preserve"> руки поднять вперед (мальчики).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4. И.п. – встать на резиновый бинт, взяв его концы в руки.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1–2 – руки через стороны вверх;</w:t>
      </w:r>
      <w:r w:rsidRPr="00F6387D">
        <w:rPr>
          <w:rFonts w:ascii="Times New Roman" w:hAnsi="Times New Roman" w:cs="Times New Roman"/>
          <w:sz w:val="24"/>
          <w:szCs w:val="24"/>
          <w:lang w:eastAsia="ru-RU"/>
        </w:rPr>
        <w:br/>
        <w:t>3–4 – и.п.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5. Подтягивание на перекладине (мальчики). Если трудно, можно выполнить упражнение несколько раз с помощью партнера.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6. И.п. – ноги на ширине плеч, в руках набивной мяч весом 3–4 кг. Выполнять броски мяча партнеру двумя руками и одной (поочередно) – от груди, из-за головы, снизу (это удобнее делать на свежем воздухе).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7. Приседания (можно с набивным мячом в руках весом 3–4 кг).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8. Растягивание резинового бинта из положения руки вперед-вверх.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9. И.п. – лежа на спине, носки ног под опорой, руки за голову. Поднимание туловища в положение сидя.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 xml:space="preserve">10. И.п. – лежа на спине. Поднять прямые ноги до угла 90°, медленно вернуться </w:t>
      </w:r>
      <w:proofErr w:type="gramStart"/>
      <w:r w:rsidRPr="00F6387D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6387D">
        <w:rPr>
          <w:rFonts w:ascii="Times New Roman" w:hAnsi="Times New Roman" w:cs="Times New Roman"/>
          <w:sz w:val="24"/>
          <w:szCs w:val="24"/>
          <w:lang w:eastAsia="ru-RU"/>
        </w:rPr>
        <w:t xml:space="preserve"> и.п.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Правила выполнения упражнений с отягощениями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 xml:space="preserve">1. При выполнении упражнений на развитие силы постепенно увеличивайте число повторений, делая между ними такую паузу, чтобы сохранять работоспособность при некотором утомлении. В этом случае </w:t>
      </w:r>
      <w:proofErr w:type="gramStart"/>
      <w:r w:rsidRPr="00F6387D">
        <w:rPr>
          <w:rFonts w:ascii="Times New Roman" w:hAnsi="Times New Roman" w:cs="Times New Roman"/>
          <w:sz w:val="24"/>
          <w:szCs w:val="24"/>
          <w:lang w:eastAsia="ru-RU"/>
        </w:rPr>
        <w:t>будет достигнут</w:t>
      </w:r>
      <w:proofErr w:type="gramEnd"/>
      <w:r w:rsidRPr="00F6387D">
        <w:rPr>
          <w:rFonts w:ascii="Times New Roman" w:hAnsi="Times New Roman" w:cs="Times New Roman"/>
          <w:sz w:val="24"/>
          <w:szCs w:val="24"/>
          <w:lang w:eastAsia="ru-RU"/>
        </w:rPr>
        <w:t xml:space="preserve"> хороший эффект тренировки.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2. Подбирайте упражнения таким образом, чтобы поочередно работали разные группы мышц: например, вначале – мышцы рук, плеч, затем – ног, спины и брюшного пресса. При этом необходимо соблюдать еще одно важное условие: старайтесь одинаково нагружать симметричные мышцы правой и левой частей тела.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3. Никогда не следует выполнять силовые упражнения до предела.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4. Научитесь правильно дышать во время упражнений: не натуживайтесь и долго не задерживайте дыхание. Не рекомендуется перед упражнением делать очень глубокий вдох, так как от этого может сильно повыситься внутрибрюшное давление и даже возникнуть грыжа, если мышцы в области живота еще недостаточно крепкие.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5. Основной показатель эффективности выполнения силовых упражнений – ваше самочувствие: если вы почувствовали усталость, то на следующей тренировке нагрузку надо снизить.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6. После выполнения упражнений на развитие силы надо выполнить несколько упражнений на расслабление, чтобы быстро восстановить работоспособность.</w:t>
      </w:r>
    </w:p>
    <w:p w:rsidR="00F6387D" w:rsidRPr="00F6387D" w:rsidRDefault="00F6387D" w:rsidP="00F638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387D">
        <w:rPr>
          <w:rFonts w:ascii="Times New Roman" w:hAnsi="Times New Roman" w:cs="Times New Roman"/>
          <w:sz w:val="24"/>
          <w:szCs w:val="24"/>
          <w:lang w:eastAsia="ru-RU"/>
        </w:rPr>
        <w:t>Силовые упражнения, применяемые для увеличения мышечной массы, должны подбираться исходя из следующих требований. Во-первых, они должны давать достаточную нагрузку. Во-вторых, продолжительность выполнения должна быть настолько короткой, чтобы энергетическое обеспечение деятельности осуществлялось за счет анаэробных процессов.</w:t>
      </w:r>
    </w:p>
    <w:p w:rsidR="00F07AEB" w:rsidRPr="00F6387D" w:rsidRDefault="00F07AEB" w:rsidP="00F6387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07AEB" w:rsidRPr="00F6387D" w:rsidSect="00F0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7D"/>
    <w:rsid w:val="00F07AEB"/>
    <w:rsid w:val="00F6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EB"/>
  </w:style>
  <w:style w:type="paragraph" w:styleId="1">
    <w:name w:val="heading 1"/>
    <w:basedOn w:val="a"/>
    <w:link w:val="10"/>
    <w:uiPriority w:val="9"/>
    <w:qFormat/>
    <w:rsid w:val="00F63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63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638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38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3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0"/>
    <w:rsid w:val="00F6387D"/>
  </w:style>
  <w:style w:type="paragraph" w:styleId="a4">
    <w:name w:val="No Spacing"/>
    <w:uiPriority w:val="1"/>
    <w:qFormat/>
    <w:rsid w:val="00F638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1427</Words>
  <Characters>8139</Characters>
  <Application>Microsoft Office Word</Application>
  <DocSecurity>0</DocSecurity>
  <Lines>67</Lines>
  <Paragraphs>19</Paragraphs>
  <ScaleCrop>false</ScaleCrop>
  <Company>User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2015-03-29T18:25:00Z</dcterms:created>
  <dcterms:modified xsi:type="dcterms:W3CDTF">2015-03-29T18:28:00Z</dcterms:modified>
</cp:coreProperties>
</file>