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F4" w:rsidRDefault="000F63F4" w:rsidP="000F63F4">
      <w:pPr>
        <w:jc w:val="right"/>
      </w:pPr>
      <w:r>
        <w:t>Приложение № 4</w:t>
      </w:r>
    </w:p>
    <w:p w:rsidR="000F63F4" w:rsidRDefault="000F63F4" w:rsidP="000F63F4">
      <w:pPr>
        <w:jc w:val="right"/>
      </w:pPr>
    </w:p>
    <w:p w:rsidR="000F63F4" w:rsidRDefault="000F63F4" w:rsidP="000F63F4">
      <w:pPr>
        <w:jc w:val="both"/>
        <w:rPr>
          <w:b/>
        </w:rPr>
      </w:pPr>
      <w:r>
        <w:rPr>
          <w:b/>
        </w:rPr>
        <w:t>Письма другу</w:t>
      </w:r>
    </w:p>
    <w:tbl>
      <w:tblPr>
        <w:tblStyle w:val="a3"/>
        <w:tblW w:w="9948" w:type="dxa"/>
        <w:jc w:val="center"/>
        <w:tblLook w:val="01E0"/>
      </w:tblPr>
      <w:tblGrid>
        <w:gridCol w:w="4954"/>
        <w:gridCol w:w="4994"/>
      </w:tblGrid>
      <w:tr w:rsidR="000F63F4" w:rsidTr="009B52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4" w:rsidRDefault="000F63F4" w:rsidP="009B52D6">
            <w:pPr>
              <w:jc w:val="both"/>
            </w:pPr>
          </w:p>
          <w:p w:rsidR="000F63F4" w:rsidRDefault="000F63F4" w:rsidP="009B52D6">
            <w:pPr>
              <w:jc w:val="both"/>
            </w:pPr>
          </w:p>
          <w:p w:rsidR="000F63F4" w:rsidRDefault="000F63F4" w:rsidP="009B52D6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14400" cy="885825"/>
                  <wp:effectExtent l="19050" t="0" r="0" b="0"/>
                  <wp:docPr id="1" name="Рисунок 1" descr="j0286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0286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3F4" w:rsidRDefault="000F63F4" w:rsidP="009B52D6">
            <w:pPr>
              <w:jc w:val="both"/>
            </w:pPr>
            <w:r>
              <w:t xml:space="preserve">Ты хотел быть похожим на очень </w:t>
            </w:r>
            <w:proofErr w:type="gramStart"/>
            <w:r>
              <w:t>крутого</w:t>
            </w:r>
            <w:proofErr w:type="gramEnd"/>
            <w:r>
              <w:t>,</w:t>
            </w:r>
          </w:p>
          <w:p w:rsidR="000F63F4" w:rsidRDefault="000F63F4" w:rsidP="009B52D6">
            <w:pPr>
              <w:jc w:val="both"/>
            </w:pPr>
            <w:r>
              <w:t>Ты не думал, что это для жизни угроза.</w:t>
            </w:r>
          </w:p>
          <w:p w:rsidR="000F63F4" w:rsidRDefault="000F63F4" w:rsidP="009B52D6">
            <w:pPr>
              <w:jc w:val="both"/>
            </w:pPr>
            <w:r>
              <w:t>А теперь в словаре твоём только три слова:</w:t>
            </w:r>
          </w:p>
          <w:p w:rsidR="000F63F4" w:rsidRDefault="000F63F4" w:rsidP="009B52D6">
            <w:pPr>
              <w:jc w:val="both"/>
            </w:pPr>
            <w:r>
              <w:t>Шприц, наркотик и доза.</w:t>
            </w:r>
          </w:p>
          <w:p w:rsidR="000F63F4" w:rsidRDefault="000F63F4" w:rsidP="009B52D6">
            <w:pPr>
              <w:jc w:val="both"/>
            </w:pPr>
            <w:r>
              <w:t>В этом не было, в общем-то, умысла злого,</w:t>
            </w:r>
          </w:p>
          <w:p w:rsidR="000F63F4" w:rsidRDefault="000F63F4" w:rsidP="009B52D6">
            <w:pPr>
              <w:jc w:val="both"/>
            </w:pPr>
            <w:r>
              <w:t>Травка первая пахла, как дивная роза.</w:t>
            </w:r>
          </w:p>
          <w:p w:rsidR="000F63F4" w:rsidRDefault="000F63F4" w:rsidP="009B52D6">
            <w:pPr>
              <w:jc w:val="both"/>
            </w:pPr>
            <w:r>
              <w:t>А теперь в словаре твоём только три слова:</w:t>
            </w:r>
          </w:p>
          <w:p w:rsidR="000F63F4" w:rsidRDefault="000F63F4" w:rsidP="009B52D6">
            <w:pPr>
              <w:jc w:val="both"/>
            </w:pPr>
            <w:r>
              <w:t>Шприц, наркотик и доза.</w:t>
            </w:r>
          </w:p>
          <w:p w:rsidR="000F63F4" w:rsidRDefault="000F63F4" w:rsidP="009B52D6">
            <w:pPr>
              <w:jc w:val="both"/>
            </w:pPr>
            <w:r>
              <w:t>Тошнота не даёт подниматься с колен.</w:t>
            </w:r>
          </w:p>
          <w:p w:rsidR="000F63F4" w:rsidRDefault="000F63F4" w:rsidP="009B52D6">
            <w:pPr>
              <w:jc w:val="both"/>
            </w:pPr>
            <w:r>
              <w:t xml:space="preserve">Как </w:t>
            </w:r>
            <w:proofErr w:type="gramStart"/>
            <w:r>
              <w:t>страшны</w:t>
            </w:r>
            <w:proofErr w:type="gramEnd"/>
            <w:r>
              <w:t xml:space="preserve"> твое тело, нелепая поза!</w:t>
            </w:r>
          </w:p>
          <w:p w:rsidR="000F63F4" w:rsidRDefault="000F63F4" w:rsidP="009B52D6">
            <w:pPr>
              <w:jc w:val="both"/>
            </w:pPr>
            <w:r>
              <w:t>И тебя получили в пожизненный плен</w:t>
            </w:r>
          </w:p>
          <w:p w:rsidR="000F63F4" w:rsidRDefault="000F63F4" w:rsidP="009B52D6">
            <w:pPr>
              <w:jc w:val="both"/>
            </w:pPr>
            <w:r>
              <w:t>Шприц, наркотик и доза.</w:t>
            </w:r>
          </w:p>
          <w:p w:rsidR="000F63F4" w:rsidRDefault="000F63F4" w:rsidP="009B52D6">
            <w:pPr>
              <w:jc w:val="both"/>
            </w:pPr>
            <w:r>
              <w:t>Где поэзия, где же обещанный рай?</w:t>
            </w:r>
          </w:p>
          <w:p w:rsidR="000F63F4" w:rsidRDefault="000F63F4" w:rsidP="009B52D6">
            <w:pPr>
              <w:jc w:val="both"/>
            </w:pPr>
            <w:r>
              <w:t>Лишь страдания, боль наступают упрямо.</w:t>
            </w:r>
          </w:p>
          <w:p w:rsidR="000F63F4" w:rsidRDefault="000F63F4" w:rsidP="009B52D6">
            <w:pPr>
              <w:jc w:val="both"/>
            </w:pPr>
            <w:r>
              <w:t>Мой сыночек, прошу тебя, не умирай!</w:t>
            </w:r>
          </w:p>
          <w:p w:rsidR="000F63F4" w:rsidRDefault="000F63F4" w:rsidP="009B52D6">
            <w:pPr>
              <w:jc w:val="both"/>
            </w:pPr>
            <w:r>
              <w:t>Шприц, наркотики. Мама…</w:t>
            </w:r>
          </w:p>
          <w:p w:rsidR="000F63F4" w:rsidRDefault="000F63F4" w:rsidP="009B52D6">
            <w:pPr>
              <w:jc w:val="both"/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4" w:rsidRDefault="000F63F4" w:rsidP="009B52D6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90600" cy="1171575"/>
                  <wp:effectExtent l="19050" t="0" r="0" b="0"/>
                  <wp:docPr id="2" name="Рисунок 2" descr="j0149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j0149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3F4" w:rsidRDefault="000F63F4" w:rsidP="009B52D6">
            <w:pPr>
              <w:jc w:val="both"/>
            </w:pPr>
          </w:p>
          <w:p w:rsidR="000F63F4" w:rsidRDefault="000F63F4" w:rsidP="009B52D6">
            <w:pPr>
              <w:jc w:val="both"/>
            </w:pPr>
            <w:r>
              <w:t>О, мой Господь и Бог!</w:t>
            </w:r>
          </w:p>
          <w:p w:rsidR="000F63F4" w:rsidRDefault="000F63F4" w:rsidP="009B52D6">
            <w:pPr>
              <w:jc w:val="both"/>
            </w:pPr>
            <w:r>
              <w:t>Помоги мне не столько искать:</w:t>
            </w:r>
          </w:p>
          <w:p w:rsidR="000F63F4" w:rsidRDefault="000F63F4" w:rsidP="009B52D6">
            <w:pPr>
              <w:jc w:val="both"/>
            </w:pPr>
            <w:r>
              <w:t>Утешения, как утешать самому,</w:t>
            </w:r>
          </w:p>
          <w:p w:rsidR="000F63F4" w:rsidRDefault="000F63F4" w:rsidP="009B52D6">
            <w:pPr>
              <w:jc w:val="both"/>
            </w:pPr>
            <w:r>
              <w:t>Любви, как любить самому,</w:t>
            </w:r>
          </w:p>
          <w:p w:rsidR="000F63F4" w:rsidRDefault="000F63F4" w:rsidP="009B52D6">
            <w:pPr>
              <w:jc w:val="both"/>
            </w:pPr>
            <w:r>
              <w:t>Понимания, как понимать других!</w:t>
            </w:r>
          </w:p>
          <w:p w:rsidR="000F63F4" w:rsidRDefault="000F63F4" w:rsidP="009B52D6">
            <w:pPr>
              <w:jc w:val="both"/>
            </w:pPr>
          </w:p>
          <w:p w:rsidR="000F63F4" w:rsidRDefault="000F63F4" w:rsidP="009B52D6">
            <w:pPr>
              <w:jc w:val="both"/>
            </w:pPr>
            <w:r>
              <w:t xml:space="preserve">Франциск </w:t>
            </w:r>
            <w:proofErr w:type="spellStart"/>
            <w:r>
              <w:t>Асизский</w:t>
            </w:r>
            <w:proofErr w:type="spellEnd"/>
            <w:r>
              <w:t>.</w:t>
            </w:r>
          </w:p>
          <w:p w:rsidR="000F63F4" w:rsidRDefault="000F63F4" w:rsidP="009B52D6">
            <w:pPr>
              <w:jc w:val="both"/>
            </w:pPr>
          </w:p>
          <w:p w:rsidR="000F63F4" w:rsidRDefault="000F63F4" w:rsidP="009B52D6">
            <w:pPr>
              <w:jc w:val="both"/>
            </w:pPr>
          </w:p>
          <w:p w:rsidR="000F63F4" w:rsidRDefault="000F63F4" w:rsidP="009B52D6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133475" cy="838200"/>
                  <wp:effectExtent l="19050" t="0" r="9525" b="0"/>
                  <wp:docPr id="3" name="Рисунок 3" descr="j0301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0301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3F4" w:rsidTr="009B52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4" w:rsidRDefault="000F63F4" w:rsidP="009B52D6">
            <w:pPr>
              <w:jc w:val="both"/>
            </w:pPr>
          </w:p>
          <w:p w:rsidR="000F63F4" w:rsidRDefault="000F63F4" w:rsidP="009B52D6">
            <w:pPr>
              <w:jc w:val="both"/>
            </w:pPr>
          </w:p>
          <w:p w:rsidR="000F63F4" w:rsidRDefault="000F63F4" w:rsidP="009B52D6">
            <w:pPr>
              <w:jc w:val="both"/>
            </w:pPr>
            <w:r>
              <w:t>Я беру голубую, как небо, гуашь</w:t>
            </w:r>
          </w:p>
          <w:p w:rsidR="000F63F4" w:rsidRDefault="000F63F4" w:rsidP="009B52D6">
            <w:pPr>
              <w:jc w:val="both"/>
            </w:pPr>
            <w:r>
              <w:t>И рисую моря и реки,</w:t>
            </w:r>
          </w:p>
          <w:p w:rsidR="000F63F4" w:rsidRDefault="000F63F4" w:rsidP="009B52D6">
            <w:pPr>
              <w:jc w:val="both"/>
            </w:pPr>
            <w:r>
              <w:t>И апрельский, прозрачный почти что, пейзаж:</w:t>
            </w:r>
          </w:p>
          <w:p w:rsidR="000F63F4" w:rsidRDefault="000F63F4" w:rsidP="009B52D6">
            <w:pPr>
              <w:jc w:val="both"/>
            </w:pPr>
            <w:r>
              <w:t>День весны в двадцать первом веке.</w:t>
            </w:r>
          </w:p>
          <w:p w:rsidR="000F63F4" w:rsidRDefault="000F63F4" w:rsidP="009B52D6">
            <w:pPr>
              <w:jc w:val="both"/>
            </w:pPr>
            <w:r>
              <w:t>Я беру золотую, как солнце, гуашь</w:t>
            </w:r>
          </w:p>
          <w:p w:rsidR="000F63F4" w:rsidRDefault="000F63F4" w:rsidP="009B52D6">
            <w:pPr>
              <w:jc w:val="both"/>
            </w:pPr>
            <w:r>
              <w:t>И рисую всё то, что снится:</w:t>
            </w:r>
          </w:p>
          <w:p w:rsidR="000F63F4" w:rsidRDefault="000F63F4" w:rsidP="009B52D6">
            <w:pPr>
              <w:jc w:val="both"/>
            </w:pPr>
            <w:proofErr w:type="spellStart"/>
            <w:r>
              <w:t>Златовласку</w:t>
            </w:r>
            <w:proofErr w:type="spellEnd"/>
            <w:r>
              <w:t>, узоры причудливых чаш,</w:t>
            </w:r>
          </w:p>
          <w:p w:rsidR="000F63F4" w:rsidRDefault="000F63F4" w:rsidP="009B52D6">
            <w:pPr>
              <w:jc w:val="both"/>
            </w:pPr>
            <w:r>
              <w:t>И рассвет, и поля пшеницы.</w:t>
            </w:r>
          </w:p>
          <w:p w:rsidR="000F63F4" w:rsidRDefault="000F63F4" w:rsidP="009B52D6">
            <w:pPr>
              <w:jc w:val="both"/>
            </w:pPr>
            <w:r>
              <w:t>Я беру темно-серую только гуашь</w:t>
            </w:r>
          </w:p>
          <w:p w:rsidR="000F63F4" w:rsidRDefault="000F63F4" w:rsidP="009B52D6">
            <w:pPr>
              <w:jc w:val="both"/>
            </w:pPr>
            <w:r>
              <w:t>И рисую картину краха –</w:t>
            </w:r>
          </w:p>
          <w:p w:rsidR="000F63F4" w:rsidRDefault="000F63F4" w:rsidP="009B52D6">
            <w:pPr>
              <w:jc w:val="both"/>
            </w:pPr>
            <w:r>
              <w:t>Наркоманку в одежде из ломок и краж,</w:t>
            </w:r>
          </w:p>
          <w:p w:rsidR="000F63F4" w:rsidRDefault="000F63F4" w:rsidP="009B52D6">
            <w:pPr>
              <w:jc w:val="both"/>
            </w:pPr>
            <w:r>
              <w:t>Унижений, боли и страха.</w:t>
            </w:r>
          </w:p>
          <w:p w:rsidR="000F63F4" w:rsidRDefault="000F63F4" w:rsidP="009B52D6">
            <w:pPr>
              <w:jc w:val="both"/>
            </w:pPr>
          </w:p>
          <w:p w:rsidR="000F63F4" w:rsidRDefault="000F63F4" w:rsidP="009B52D6">
            <w:pPr>
              <w:jc w:val="both"/>
            </w:pPr>
          </w:p>
          <w:p w:rsidR="000F63F4" w:rsidRDefault="000F63F4" w:rsidP="009B52D6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14400" cy="885825"/>
                  <wp:effectExtent l="19050" t="0" r="0" b="0"/>
                  <wp:docPr id="4" name="Рисунок 4" descr="j0286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j0286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4" w:rsidRDefault="000F63F4" w:rsidP="009B52D6">
            <w:pPr>
              <w:jc w:val="both"/>
            </w:pPr>
          </w:p>
          <w:p w:rsidR="000F63F4" w:rsidRDefault="000F63F4" w:rsidP="009B52D6">
            <w:pPr>
              <w:jc w:val="both"/>
            </w:pPr>
          </w:p>
          <w:p w:rsidR="000F63F4" w:rsidRDefault="000F63F4" w:rsidP="009B52D6">
            <w:pPr>
              <w:jc w:val="both"/>
            </w:pPr>
          </w:p>
          <w:p w:rsidR="000F63F4" w:rsidRDefault="000F63F4" w:rsidP="009B52D6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14400" cy="885825"/>
                  <wp:effectExtent l="19050" t="0" r="0" b="0"/>
                  <wp:docPr id="5" name="Рисунок 5" descr="j0286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j0286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3F4" w:rsidRDefault="000F63F4" w:rsidP="009B52D6">
            <w:pPr>
              <w:jc w:val="both"/>
            </w:pPr>
          </w:p>
          <w:p w:rsidR="000F63F4" w:rsidRDefault="000F63F4" w:rsidP="009B52D6">
            <w:pPr>
              <w:jc w:val="both"/>
            </w:pPr>
          </w:p>
          <w:p w:rsidR="000F63F4" w:rsidRDefault="000F63F4" w:rsidP="009B52D6">
            <w:pPr>
              <w:jc w:val="both"/>
            </w:pPr>
            <w:r>
              <w:t>Твоё сердце, глаза и мысли пусты,</w:t>
            </w:r>
          </w:p>
          <w:p w:rsidR="000F63F4" w:rsidRDefault="000F63F4" w:rsidP="009B52D6">
            <w:pPr>
              <w:jc w:val="both"/>
            </w:pPr>
            <w:proofErr w:type="gramStart"/>
            <w:r>
              <w:t>Холодны</w:t>
            </w:r>
            <w:proofErr w:type="gramEnd"/>
            <w:r>
              <w:t>, словно мартовская вода,</w:t>
            </w:r>
          </w:p>
          <w:p w:rsidR="000F63F4" w:rsidRDefault="000F63F4" w:rsidP="009B52D6">
            <w:pPr>
              <w:jc w:val="both"/>
            </w:pPr>
            <w:r>
              <w:t>Потому что двум кубикам наркоты</w:t>
            </w:r>
          </w:p>
          <w:p w:rsidR="000F63F4" w:rsidRDefault="000F63F4" w:rsidP="009B52D6">
            <w:pPr>
              <w:jc w:val="both"/>
            </w:pPr>
            <w:r>
              <w:t>Ты теперь говоришь безотказно «Да!».</w:t>
            </w:r>
          </w:p>
          <w:p w:rsidR="000F63F4" w:rsidRDefault="000F63F4" w:rsidP="009B52D6">
            <w:pPr>
              <w:jc w:val="both"/>
            </w:pPr>
            <w:r>
              <w:t>Этот старый подвал, где грязь и коты,-</w:t>
            </w:r>
          </w:p>
          <w:p w:rsidR="000F63F4" w:rsidRDefault="000F63F4" w:rsidP="009B52D6">
            <w:pPr>
              <w:jc w:val="both"/>
            </w:pPr>
            <w:r>
              <w:t>Знак того, что с тобой случилась беда.</w:t>
            </w:r>
          </w:p>
          <w:p w:rsidR="000F63F4" w:rsidRDefault="000F63F4" w:rsidP="009B52D6">
            <w:pPr>
              <w:jc w:val="both"/>
            </w:pPr>
            <w:r>
              <w:t>Потому что двум кубикам наркоты</w:t>
            </w:r>
          </w:p>
          <w:p w:rsidR="000F63F4" w:rsidRDefault="000F63F4" w:rsidP="009B52D6">
            <w:pPr>
              <w:jc w:val="both"/>
            </w:pPr>
            <w:r>
              <w:t>Ты теперь говоришь безотказно «Да!».</w:t>
            </w:r>
          </w:p>
          <w:p w:rsidR="000F63F4" w:rsidRDefault="000F63F4" w:rsidP="009B52D6">
            <w:pPr>
              <w:jc w:val="both"/>
            </w:pPr>
            <w:r>
              <w:t>Да, «друзья» твои (а друзья ли?) круты</w:t>
            </w:r>
          </w:p>
          <w:p w:rsidR="000F63F4" w:rsidRDefault="000F63F4" w:rsidP="009B52D6">
            <w:pPr>
              <w:jc w:val="both"/>
            </w:pPr>
            <w:r>
              <w:t>И за дозу берут прилично монет.</w:t>
            </w:r>
          </w:p>
          <w:p w:rsidR="000F63F4" w:rsidRDefault="000F63F4" w:rsidP="009B52D6">
            <w:pPr>
              <w:jc w:val="both"/>
            </w:pPr>
            <w:r>
              <w:t>Вспомни прежнее «Я», что без наркоты,</w:t>
            </w:r>
          </w:p>
          <w:p w:rsidR="000F63F4" w:rsidRDefault="000F63F4" w:rsidP="009B52D6">
            <w:pPr>
              <w:jc w:val="both"/>
            </w:pPr>
            <w:r>
              <w:t>И попробуй сказать упрямое «НЕТ!»</w:t>
            </w:r>
          </w:p>
          <w:p w:rsidR="000F63F4" w:rsidRDefault="000F63F4" w:rsidP="009B52D6">
            <w:pPr>
              <w:jc w:val="both"/>
            </w:pPr>
          </w:p>
        </w:tc>
      </w:tr>
    </w:tbl>
    <w:p w:rsidR="000F63F4" w:rsidRDefault="000F63F4" w:rsidP="000F63F4">
      <w:pPr>
        <w:jc w:val="right"/>
      </w:pPr>
    </w:p>
    <w:p w:rsidR="000F63F4" w:rsidRDefault="000F63F4" w:rsidP="000F63F4">
      <w:pPr>
        <w:jc w:val="right"/>
      </w:pPr>
      <w:r>
        <w:br w:type="page"/>
      </w:r>
      <w:r>
        <w:lastRenderedPageBreak/>
        <w:t>Приложение № 5</w:t>
      </w:r>
    </w:p>
    <w:p w:rsidR="000F63F4" w:rsidRDefault="000F63F4" w:rsidP="000F63F4">
      <w:pPr>
        <w:jc w:val="right"/>
      </w:pPr>
    </w:p>
    <w:p w:rsidR="000F63F4" w:rsidRDefault="000F63F4" w:rsidP="000F63F4">
      <w:r>
        <w:t xml:space="preserve">Плакат </w:t>
      </w:r>
    </w:p>
    <w:p w:rsidR="000F63F4" w:rsidRDefault="000F63F4" w:rsidP="000F63F4"/>
    <w:p w:rsidR="000F63F4" w:rsidRDefault="000F63F4" w:rsidP="000F63F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23495</wp:posOffset>
            </wp:positionV>
            <wp:extent cx="6248400" cy="3945890"/>
            <wp:effectExtent l="19050" t="0" r="0" b="0"/>
            <wp:wrapNone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94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/>
    <w:p w:rsidR="000F63F4" w:rsidRDefault="000F63F4" w:rsidP="000F63F4">
      <w:r>
        <w:br w:type="page"/>
      </w:r>
    </w:p>
    <w:p w:rsidR="000F63F4" w:rsidRDefault="000F63F4" w:rsidP="000F63F4">
      <w:pPr>
        <w:jc w:val="right"/>
      </w:pPr>
      <w:r>
        <w:lastRenderedPageBreak/>
        <w:t>Приложение № 9</w:t>
      </w:r>
    </w:p>
    <w:p w:rsidR="000F63F4" w:rsidRDefault="000F63F4" w:rsidP="000F63F4">
      <w:pPr>
        <w:jc w:val="right"/>
      </w:pPr>
    </w:p>
    <w:p w:rsidR="000F63F4" w:rsidRDefault="000F63F4" w:rsidP="000F63F4">
      <w:pPr>
        <w:rPr>
          <w:b/>
        </w:rPr>
      </w:pPr>
      <w:r>
        <w:rPr>
          <w:b/>
        </w:rPr>
        <w:t>Волонтёры проводят часы общения по ЗОЖ</w:t>
      </w:r>
    </w:p>
    <w:p w:rsidR="000F63F4" w:rsidRDefault="000F63F4" w:rsidP="000F63F4">
      <w:pPr>
        <w:rPr>
          <w:b/>
        </w:rPr>
      </w:pPr>
    </w:p>
    <w:p w:rsidR="000F63F4" w:rsidRDefault="000F63F4" w:rsidP="000F63F4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2404110</wp:posOffset>
            </wp:positionV>
            <wp:extent cx="2943860" cy="2207260"/>
            <wp:effectExtent l="19050" t="0" r="8890" b="0"/>
            <wp:wrapNone/>
            <wp:docPr id="11" name="Рисунок 12" descr="Фото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Фото01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719455</wp:posOffset>
            </wp:positionV>
            <wp:extent cx="2924175" cy="2191385"/>
            <wp:effectExtent l="19050" t="0" r="9525" b="0"/>
            <wp:wrapNone/>
            <wp:docPr id="10" name="Рисунок 14" descr="SNC0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SNC000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75565</wp:posOffset>
            </wp:positionV>
            <wp:extent cx="2842260" cy="2129790"/>
            <wp:effectExtent l="19050" t="0" r="0" b="0"/>
            <wp:wrapNone/>
            <wp:docPr id="9" name="Рисунок 16" descr="SNC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SNC000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12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3128645</wp:posOffset>
            </wp:positionV>
            <wp:extent cx="2990850" cy="2246630"/>
            <wp:effectExtent l="19050" t="0" r="0" b="0"/>
            <wp:wrapNone/>
            <wp:docPr id="8" name="Рисунок 15" descr="SNC0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SNC000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4681220</wp:posOffset>
            </wp:positionV>
            <wp:extent cx="2895600" cy="2506980"/>
            <wp:effectExtent l="19050" t="0" r="0" b="0"/>
            <wp:wrapNone/>
            <wp:docPr id="7" name="Рисунок 13" descr="Фото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Фото01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0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3F4" w:rsidRDefault="000F63F4" w:rsidP="000F63F4">
      <w:pPr>
        <w:rPr>
          <w:b/>
        </w:rPr>
      </w:pPr>
    </w:p>
    <w:p w:rsidR="000F63F4" w:rsidRDefault="000F63F4" w:rsidP="000F63F4">
      <w:pPr>
        <w:rPr>
          <w:b/>
        </w:rPr>
      </w:pPr>
    </w:p>
    <w:p w:rsidR="000F63F4" w:rsidRDefault="000F63F4" w:rsidP="000F63F4">
      <w:pPr>
        <w:rPr>
          <w:b/>
        </w:rPr>
      </w:pPr>
    </w:p>
    <w:p w:rsidR="000F63F4" w:rsidRDefault="000F63F4" w:rsidP="000F63F4">
      <w:pPr>
        <w:rPr>
          <w:b/>
        </w:rPr>
      </w:pPr>
    </w:p>
    <w:p w:rsidR="000F63F4" w:rsidRDefault="000F63F4" w:rsidP="000F63F4">
      <w:pPr>
        <w:rPr>
          <w:b/>
        </w:rPr>
      </w:pPr>
    </w:p>
    <w:p w:rsidR="000F63F4" w:rsidRDefault="000F63F4" w:rsidP="000F63F4">
      <w:pPr>
        <w:rPr>
          <w:b/>
        </w:rPr>
      </w:pPr>
    </w:p>
    <w:p w:rsidR="000F63F4" w:rsidRDefault="000F63F4" w:rsidP="000F63F4">
      <w:pPr>
        <w:rPr>
          <w:b/>
        </w:rPr>
      </w:pPr>
    </w:p>
    <w:p w:rsidR="000F63F4" w:rsidRDefault="000F63F4" w:rsidP="000F63F4">
      <w:pPr>
        <w:rPr>
          <w:b/>
        </w:rPr>
      </w:pPr>
    </w:p>
    <w:p w:rsidR="007A1A90" w:rsidRDefault="007A1A90" w:rsidP="000F63F4"/>
    <w:sectPr w:rsidR="007A1A90" w:rsidSect="007A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F63F4"/>
    <w:rsid w:val="000F63F4"/>
    <w:rsid w:val="007A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1448</Characters>
  <Application>Microsoft Office Word</Application>
  <DocSecurity>0</DocSecurity>
  <Lines>12</Lines>
  <Paragraphs>3</Paragraphs>
  <ScaleCrop>false</ScaleCrop>
  <Company>МАОУ СОШ №6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2014-09-03T12:47:00Z</dcterms:created>
  <dcterms:modified xsi:type="dcterms:W3CDTF">2014-09-03T12:47:00Z</dcterms:modified>
</cp:coreProperties>
</file>