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318" w:type="dxa"/>
        <w:tblLook w:val="01E0"/>
      </w:tblPr>
      <w:tblGrid>
        <w:gridCol w:w="5626"/>
        <w:gridCol w:w="5255"/>
      </w:tblGrid>
      <w:tr w:rsidR="00E44E1C" w:rsidRPr="00A72731" w:rsidTr="00D770B9">
        <w:tc>
          <w:tcPr>
            <w:tcW w:w="5626" w:type="dxa"/>
          </w:tcPr>
          <w:p w:rsidR="00E44E1C" w:rsidRPr="006A1A18" w:rsidRDefault="00E44E1C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Введено в действие </w:t>
            </w:r>
          </w:p>
          <w:p w:rsidR="00E44E1C" w:rsidRPr="006A1A18" w:rsidRDefault="00E44E1C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приказом №___ от _____________20___</w:t>
            </w:r>
          </w:p>
          <w:p w:rsidR="00E44E1C" w:rsidRPr="006A1A18" w:rsidRDefault="00E44E1C" w:rsidP="00D770B9">
            <w:pPr>
              <w:pStyle w:val="a3"/>
              <w:ind w:right="2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Г</w:t>
            </w:r>
            <w:r w:rsidRPr="00B2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(к)ОУ «Волгоградская С(к)ОШИ</w:t>
            </w: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6»</w:t>
            </w:r>
          </w:p>
          <w:p w:rsidR="00E44E1C" w:rsidRPr="006A1A18" w:rsidRDefault="00E44E1C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  Н. В. Соловьёва</w:t>
            </w:r>
          </w:p>
          <w:p w:rsidR="00E44E1C" w:rsidRPr="006A1A18" w:rsidRDefault="00E44E1C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____________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ED7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55" w:type="dxa"/>
          </w:tcPr>
          <w:p w:rsidR="00E44E1C" w:rsidRPr="006A1A18" w:rsidRDefault="00E44E1C" w:rsidP="00D77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E44E1C" w:rsidRPr="006A1A18" w:rsidRDefault="00E44E1C" w:rsidP="00ED7753">
            <w:pPr>
              <w:pStyle w:val="a3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 школы-интерната № 6</w:t>
            </w:r>
          </w:p>
          <w:p w:rsidR="00E44E1C" w:rsidRPr="006A1A18" w:rsidRDefault="00E44E1C" w:rsidP="00D77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№_____ </w:t>
            </w:r>
          </w:p>
          <w:p w:rsidR="00E44E1C" w:rsidRPr="006A1A18" w:rsidRDefault="00ED7753" w:rsidP="00D770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____________________2013 г.</w:t>
            </w:r>
            <w:r w:rsidR="00E44E1C" w:rsidRPr="00ED7753">
              <w:rPr>
                <w:sz w:val="24"/>
                <w:szCs w:val="24"/>
              </w:rPr>
              <w:t xml:space="preserve">  </w:t>
            </w:r>
            <w:r w:rsidR="00E44E1C" w:rsidRPr="006A1A18">
              <w:rPr>
                <w:sz w:val="24"/>
                <w:szCs w:val="24"/>
              </w:rPr>
              <w:t xml:space="preserve">  </w:t>
            </w:r>
          </w:p>
          <w:p w:rsidR="00E44E1C" w:rsidRPr="006A1A18" w:rsidRDefault="00E44E1C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E1C" w:rsidRPr="006A1A18" w:rsidRDefault="00E44E1C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6A3" w:rsidRDefault="00AF06A3"/>
    <w:p w:rsidR="00E44E1C" w:rsidRDefault="00E44E1C"/>
    <w:p w:rsidR="00F91339" w:rsidRPr="00DB0076" w:rsidRDefault="00F91339" w:rsidP="00F9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1339" w:rsidRPr="0057609C" w:rsidRDefault="00F91339" w:rsidP="00F91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38B7">
        <w:rPr>
          <w:rFonts w:ascii="Times New Roman" w:hAnsi="Times New Roman" w:cs="Times New Roman"/>
          <w:b/>
          <w:sz w:val="24"/>
          <w:szCs w:val="24"/>
        </w:rPr>
        <w:t xml:space="preserve">б организации </w:t>
      </w:r>
      <w:r w:rsidRPr="0057609C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в условиях реализации федерального государственного образовательного стандарта начального общего образования </w:t>
      </w:r>
      <w:r w:rsidRPr="0057609C">
        <w:rPr>
          <w:rFonts w:ascii="Times New Roman" w:hAnsi="Times New Roman" w:cs="Times New Roman"/>
          <w:b/>
          <w:sz w:val="24"/>
          <w:szCs w:val="24"/>
        </w:rPr>
        <w:t>в государственном казённом специальном (коррекционном) образовательном учреждении  для обучающихся, воспитанников с ограниченными возможностями здоровья «Волгоградская  специальная (коррекционная) общеобразовательная</w:t>
      </w:r>
      <w:r w:rsidRPr="00953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9C">
        <w:rPr>
          <w:rFonts w:ascii="Times New Roman" w:hAnsi="Times New Roman" w:cs="Times New Roman"/>
          <w:b/>
          <w:sz w:val="24"/>
          <w:szCs w:val="24"/>
        </w:rPr>
        <w:t xml:space="preserve">школа-интернат </w:t>
      </w:r>
      <w:r w:rsidRPr="005760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760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60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760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60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609C">
        <w:rPr>
          <w:rFonts w:ascii="Times New Roman" w:hAnsi="Times New Roman" w:cs="Times New Roman"/>
          <w:b/>
          <w:sz w:val="24"/>
          <w:szCs w:val="24"/>
        </w:rPr>
        <w:t xml:space="preserve"> вида № 6»</w:t>
      </w:r>
    </w:p>
    <w:p w:rsidR="00F91339" w:rsidRDefault="00F91339" w:rsidP="00F91339">
      <w:pPr>
        <w:spacing w:after="75" w:line="330" w:lineRule="atLeast"/>
        <w:jc w:val="center"/>
        <w:rPr>
          <w:b/>
          <w:bCs/>
          <w:color w:val="333333"/>
          <w:sz w:val="24"/>
          <w:szCs w:val="24"/>
        </w:rPr>
      </w:pPr>
    </w:p>
    <w:p w:rsidR="00F91339" w:rsidRDefault="00F91339" w:rsidP="00F91339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91339" w:rsidRDefault="00E44E1C" w:rsidP="00F91339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91339" w:rsidRPr="00960504" w:rsidRDefault="00F91339" w:rsidP="00F91339">
      <w:pPr>
        <w:pStyle w:val="ConsPlusNormal"/>
        <w:widowControl/>
        <w:autoSpaceDE w:val="0"/>
        <w:autoSpaceDN w:val="0"/>
        <w:adjustRightInd w:val="0"/>
        <w:snapToGrid/>
        <w:ind w:left="720"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F91339" w:rsidRDefault="00F91339" w:rsidP="00F9133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339">
        <w:rPr>
          <w:rFonts w:ascii="Times New Roman" w:hAnsi="Times New Roman" w:cs="Times New Roman"/>
          <w:sz w:val="24"/>
          <w:szCs w:val="24"/>
        </w:rPr>
        <w:t xml:space="preserve">Настоящее 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от 26.11.2010 г. № 1241, от 22.09.2011г. №2357), </w:t>
      </w:r>
      <w:r w:rsidRPr="00F91339">
        <w:rPr>
          <w:rFonts w:ascii="Times New Roman" w:eastAsia="Times New Roman" w:hAnsi="Times New Roman" w:cs="Times New Roman"/>
          <w:sz w:val="24"/>
          <w:szCs w:val="24"/>
        </w:rPr>
        <w:t>Типовым положением о специальном (коррекционном)  образовательном учреждении для обучающихся, воспитанников с ограниченными возможностями здоровья,</w:t>
      </w:r>
      <w:r w:rsidRPr="00F91339">
        <w:rPr>
          <w:rFonts w:ascii="Times New Roman" w:hAnsi="Times New Roman" w:cs="Times New Roman"/>
          <w:sz w:val="24"/>
          <w:szCs w:val="24"/>
        </w:rPr>
        <w:t xml:space="preserve"> Типовым положением об образовательном учреждении дополнительного образования детей,  санитарно-эпидемиологическими правилами и нормативами «Санитарно-эпидемиологические требования к учреждениям дополнительного образования СанПиН 2.4.4.1251-03», «Санитарно-эпидемиологические требования к общеобразовательным учреждениям СанПиН 2.4.2.2821-10» и регулирует организацию внеурочной деятельности обучающихся, воспитанников начальной школы. </w:t>
      </w:r>
    </w:p>
    <w:p w:rsidR="00F91339" w:rsidRDefault="00F91339" w:rsidP="00F9133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39">
        <w:rPr>
          <w:rFonts w:ascii="Times New Roman" w:hAnsi="Times New Roman"/>
          <w:sz w:val="24"/>
          <w:szCs w:val="24"/>
        </w:rPr>
        <w:t>В соответствии с федеральными государственным образовательным стандартом начального общего образования (ФГОС НОО) основная программа начального общего образования реализуется школой</w:t>
      </w:r>
      <w:r>
        <w:rPr>
          <w:rFonts w:ascii="Times New Roman" w:hAnsi="Times New Roman"/>
          <w:sz w:val="24"/>
          <w:szCs w:val="24"/>
        </w:rPr>
        <w:t>-интернатом</w:t>
      </w:r>
      <w:r w:rsidRPr="00F91339">
        <w:rPr>
          <w:rFonts w:ascii="Times New Roman" w:hAnsi="Times New Roman"/>
          <w:sz w:val="24"/>
          <w:szCs w:val="24"/>
        </w:rPr>
        <w:t>, в том числе, через внеурочную деятельность.</w:t>
      </w:r>
    </w:p>
    <w:p w:rsidR="00F91339" w:rsidRDefault="00F91339" w:rsidP="00F9133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39">
        <w:rPr>
          <w:rFonts w:ascii="Times New Roman" w:hAnsi="Times New Roman"/>
          <w:sz w:val="24"/>
          <w:szCs w:val="24"/>
        </w:rPr>
        <w:t>Внеурочная деятельность в рамках реализации ФГОС НОО – это специально организованная образовательная деятельность обучающихся, воспитанников</w:t>
      </w:r>
      <w:r>
        <w:rPr>
          <w:rFonts w:ascii="Times New Roman" w:hAnsi="Times New Roman"/>
          <w:sz w:val="24"/>
          <w:szCs w:val="24"/>
        </w:rPr>
        <w:t xml:space="preserve"> 1 – 4 </w:t>
      </w:r>
      <w:r w:rsidRPr="00F91339">
        <w:rPr>
          <w:rFonts w:ascii="Times New Roman" w:hAnsi="Times New Roman"/>
          <w:sz w:val="24"/>
          <w:szCs w:val="24"/>
        </w:rPr>
        <w:t xml:space="preserve"> классов, осуществляемая  в формах, отличных от классно-урочной, и направленная   на достижение планируемых результатов освоения основной образовательной программы начального общего образования и предназначена для педагогически целесообразной занятости   обучающихся на первой ступени в их свободное время.</w:t>
      </w:r>
    </w:p>
    <w:p w:rsidR="00400413" w:rsidRDefault="00400413" w:rsidP="004004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Время, отводимое общеобразовательным учреждением  на внеурочную деятельность, не учитывается при определении максимально допустимой недельной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00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</w:t>
      </w:r>
      <w:r w:rsidRPr="00400413">
        <w:rPr>
          <w:rFonts w:ascii="Times New Roman" w:hAnsi="Times New Roman" w:cs="Times New Roman"/>
          <w:sz w:val="24"/>
          <w:szCs w:val="24"/>
        </w:rPr>
        <w:t xml:space="preserve"> но учитывается при определении объемов финансирования, направляемых на реализацию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400413">
        <w:rPr>
          <w:rFonts w:ascii="Times New Roman" w:hAnsi="Times New Roman" w:cs="Times New Roman"/>
          <w:sz w:val="24"/>
          <w:szCs w:val="24"/>
        </w:rPr>
        <w:t>.</w:t>
      </w:r>
    </w:p>
    <w:p w:rsidR="00400413" w:rsidRDefault="00400413" w:rsidP="004004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Внеурочная деятельность может</w:t>
      </w:r>
      <w:r w:rsidRPr="0040041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0413">
        <w:rPr>
          <w:rFonts w:ascii="Times New Roman" w:hAnsi="Times New Roman" w:cs="Times New Roman"/>
          <w:sz w:val="24"/>
          <w:szCs w:val="24"/>
        </w:rPr>
        <w:t>осуществляться в одновозрастных и разновозрастных объединениях (группах) по  направлениям развития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413">
        <w:rPr>
          <w:rFonts w:ascii="Times New Roman" w:hAnsi="Times New Roman" w:cs="Times New Roman"/>
          <w:sz w:val="24"/>
          <w:szCs w:val="24"/>
        </w:rPr>
        <w:t xml:space="preserve">Каждый   обучающийся на первой ступени имеет право заниматься в объединениях разной направленности, в </w:t>
      </w:r>
      <w:r w:rsidRPr="00400413">
        <w:rPr>
          <w:rFonts w:ascii="Times New Roman" w:hAnsi="Times New Roman" w:cs="Times New Roman"/>
          <w:sz w:val="24"/>
          <w:szCs w:val="24"/>
        </w:rPr>
        <w:lastRenderedPageBreak/>
        <w:t>нескольких объединениях, а также менять их. При приёме в спортивные, спортивно-технические, туристские, хореографические объединения необходимо медицинское заключение о состоянии здоровья ребёнка.</w:t>
      </w:r>
    </w:p>
    <w:p w:rsidR="00400413" w:rsidRPr="00400413" w:rsidRDefault="00400413" w:rsidP="004004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Внеурочная деятельность может быть использована на введение учебных курсов, для углублённого изучения отдельных обязательных учебных предметов, обеспечивающих различные интересы 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воспитанников.</w:t>
      </w:r>
    </w:p>
    <w:p w:rsidR="00E627DB" w:rsidRPr="00E627DB" w:rsidRDefault="00E627DB" w:rsidP="00E627D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B">
        <w:rPr>
          <w:rFonts w:ascii="Times New Roman" w:hAnsi="Times New Roman"/>
          <w:sz w:val="24"/>
          <w:szCs w:val="24"/>
        </w:rPr>
        <w:t>Руководителями внеурочной деятельности в  общеобразовательном учреждении являются заместит</w:t>
      </w:r>
      <w:r>
        <w:rPr>
          <w:rFonts w:ascii="Times New Roman" w:hAnsi="Times New Roman"/>
          <w:sz w:val="24"/>
          <w:szCs w:val="24"/>
        </w:rPr>
        <w:t xml:space="preserve">ель директора по </w:t>
      </w:r>
      <w:r w:rsidRPr="00E627DB">
        <w:rPr>
          <w:rFonts w:ascii="Times New Roman" w:hAnsi="Times New Roman"/>
          <w:sz w:val="24"/>
          <w:szCs w:val="24"/>
        </w:rPr>
        <w:t>воспитательной ра</w:t>
      </w:r>
      <w:r>
        <w:rPr>
          <w:rFonts w:ascii="Times New Roman" w:hAnsi="Times New Roman"/>
          <w:sz w:val="24"/>
          <w:szCs w:val="24"/>
        </w:rPr>
        <w:t xml:space="preserve">боте </w:t>
      </w:r>
      <w:r w:rsidRPr="00E627DB">
        <w:rPr>
          <w:rFonts w:ascii="Times New Roman" w:hAnsi="Times New Roman"/>
          <w:sz w:val="24"/>
          <w:szCs w:val="24"/>
        </w:rPr>
        <w:t>и (или) заместит</w:t>
      </w:r>
      <w:r>
        <w:rPr>
          <w:rFonts w:ascii="Times New Roman" w:hAnsi="Times New Roman"/>
          <w:sz w:val="24"/>
          <w:szCs w:val="24"/>
        </w:rPr>
        <w:t>ель директора по  коррекционной логопедической</w:t>
      </w:r>
      <w:r w:rsidRPr="00E627DB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аботе, которые организуют деятельность</w:t>
      </w:r>
      <w:r w:rsidRPr="00E627DB">
        <w:rPr>
          <w:rFonts w:ascii="Times New Roman" w:hAnsi="Times New Roman"/>
          <w:sz w:val="24"/>
          <w:szCs w:val="24"/>
        </w:rPr>
        <w:t xml:space="preserve"> и несут ответственность за ее результаты.</w:t>
      </w:r>
    </w:p>
    <w:p w:rsidR="00C374FB" w:rsidRDefault="00E627DB" w:rsidP="00C374F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B">
        <w:rPr>
          <w:rFonts w:ascii="Times New Roman" w:hAnsi="Times New Roman" w:cs="Times New Roman"/>
          <w:sz w:val="24"/>
          <w:szCs w:val="24"/>
        </w:rPr>
        <w:t>Внеурочная деятельность организуется на принципах природосообразности, гуманизма, демократии, творческого развития личности,  свободного выбора каждым ребёнком  вида и объема деятельности, дифференциации образования с учетом реальных возможностей каждого</w:t>
      </w:r>
      <w:r w:rsidR="00C374FB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E627DB">
        <w:rPr>
          <w:rFonts w:ascii="Times New Roman" w:hAnsi="Times New Roman" w:cs="Times New Roman"/>
          <w:sz w:val="24"/>
          <w:szCs w:val="24"/>
        </w:rPr>
        <w:t>.</w:t>
      </w:r>
    </w:p>
    <w:p w:rsidR="00C374FB" w:rsidRPr="00C374FB" w:rsidRDefault="00C374FB" w:rsidP="00C374F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</w:t>
      </w:r>
      <w:r w:rsidRPr="00C374FB">
        <w:rPr>
          <w:rFonts w:ascii="Times New Roman" w:hAnsi="Times New Roman" w:cs="Times New Roman"/>
          <w:sz w:val="24"/>
          <w:szCs w:val="24"/>
        </w:rPr>
        <w:t xml:space="preserve"> оказывает психолого-педагогическую поддержку и помощь в преодолении затруднений в процессе, как учебной, так и внеурочной деятельности.</w:t>
      </w:r>
    </w:p>
    <w:p w:rsidR="00F91339" w:rsidRDefault="00F91339" w:rsidP="00E62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FB" w:rsidRDefault="00C374FB" w:rsidP="00E62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FB" w:rsidRPr="00C374FB" w:rsidRDefault="00C374FB" w:rsidP="00C374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4E1C">
        <w:rPr>
          <w:rFonts w:ascii="Times New Roman" w:hAnsi="Times New Roman" w:cs="Times New Roman"/>
          <w:b/>
          <w:sz w:val="24"/>
          <w:szCs w:val="24"/>
        </w:rPr>
        <w:t>ЦЕЛЬ И ЗАДАЧИ ВНЕУРОЧНОЙ ДЕЯТЕЛЬНОСТИ</w:t>
      </w:r>
    </w:p>
    <w:p w:rsidR="00C374FB" w:rsidRPr="00C374FB" w:rsidRDefault="00C374FB" w:rsidP="00C37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FB" w:rsidRDefault="00C374FB" w:rsidP="00C374F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Целью внеурочной деятельности является формирование единого образовательного пространства, обес</w:t>
      </w:r>
      <w:r>
        <w:rPr>
          <w:rFonts w:ascii="Times New Roman" w:hAnsi="Times New Roman" w:cs="Times New Roman"/>
          <w:sz w:val="24"/>
          <w:szCs w:val="24"/>
        </w:rPr>
        <w:t>печение достижения обучающимися</w:t>
      </w:r>
      <w:r w:rsidRPr="00C374FB">
        <w:rPr>
          <w:rFonts w:ascii="Times New Roman" w:hAnsi="Times New Roman" w:cs="Times New Roman"/>
          <w:sz w:val="24"/>
          <w:szCs w:val="24"/>
        </w:rPr>
        <w:t xml:space="preserve"> планируемых результатов в соответствии с основной образовательной программой начального общего образования  для повышения качества образования и реализации процесса становления личности в разнообразных развивающих средах. </w:t>
      </w:r>
    </w:p>
    <w:p w:rsidR="00C374FB" w:rsidRPr="00C374FB" w:rsidRDefault="00C374FB" w:rsidP="00C374F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Внеурочная деятельность направлена на решение следующих задач:</w:t>
      </w:r>
    </w:p>
    <w:p w:rsidR="00C374FB" w:rsidRP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обеспечение необходимых условий личностного развития создание условий для наиболее полного удовлетворения потребностей и интересов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C374FB">
        <w:rPr>
          <w:rFonts w:ascii="Times New Roman" w:hAnsi="Times New Roman" w:cs="Times New Roman"/>
          <w:sz w:val="24"/>
          <w:szCs w:val="24"/>
        </w:rPr>
        <w:t>, укрепления их здоровья;</w:t>
      </w:r>
    </w:p>
    <w:p w:rsidR="00C374FB" w:rsidRP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личностно-нравственное развитие и профессиональное самоопределение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C3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374FB">
        <w:rPr>
          <w:rFonts w:ascii="Times New Roman" w:hAnsi="Times New Roman" w:cs="Times New Roman"/>
          <w:sz w:val="24"/>
          <w:szCs w:val="24"/>
        </w:rPr>
        <w:t>;</w:t>
      </w:r>
    </w:p>
    <w:p w:rsidR="00C374FB" w:rsidRP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обеспечение социальной защиты, поддержки, реаб</w:t>
      </w:r>
      <w:r>
        <w:rPr>
          <w:rFonts w:ascii="Times New Roman" w:hAnsi="Times New Roman" w:cs="Times New Roman"/>
          <w:sz w:val="24"/>
          <w:szCs w:val="24"/>
        </w:rPr>
        <w:t>илитации и адаптации детей</w:t>
      </w:r>
      <w:r w:rsidRPr="00C374FB">
        <w:rPr>
          <w:rFonts w:ascii="Times New Roman" w:hAnsi="Times New Roman" w:cs="Times New Roman"/>
          <w:sz w:val="24"/>
          <w:szCs w:val="24"/>
        </w:rPr>
        <w:t xml:space="preserve">  к жизни в обществе;</w:t>
      </w:r>
    </w:p>
    <w:p w:rsidR="00C374FB" w:rsidRP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C374FB">
        <w:rPr>
          <w:rFonts w:ascii="Times New Roman" w:hAnsi="Times New Roman" w:cs="Times New Roman"/>
          <w:sz w:val="24"/>
          <w:szCs w:val="24"/>
        </w:rPr>
        <w:t xml:space="preserve"> на первой ступени;</w:t>
      </w:r>
    </w:p>
    <w:p w:rsid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воспитание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C374FB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 правам и свободам человека, любви к Родине, природе, семье;</w:t>
      </w:r>
    </w:p>
    <w:p w:rsid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обеспечение необходимых условий личностного развития, укрепления здоровья и профессионального самоопределения, творческого труда детей и подростков формирования их общей культуры, адаптации личности к жизни в обществе, организации содержательного досуга.</w:t>
      </w:r>
    </w:p>
    <w:p w:rsidR="00E055DD" w:rsidRDefault="00E055DD" w:rsidP="00E05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5DD" w:rsidRDefault="00E055DD" w:rsidP="00E05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5DD" w:rsidRDefault="00E44E1C" w:rsidP="00E055D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1C">
        <w:rPr>
          <w:rFonts w:ascii="Times New Roman" w:hAnsi="Times New Roman" w:cs="Times New Roman"/>
          <w:b/>
          <w:sz w:val="24"/>
          <w:szCs w:val="24"/>
        </w:rPr>
        <w:t xml:space="preserve">НАПРАВЛЕНИЯ, ФОРМЫ И ВИДЫ ОРГАНИЗАЦИИ ВНЕУРОЧНОЙ ДЕЯТЕЛЬНОСТИ </w:t>
      </w:r>
    </w:p>
    <w:p w:rsidR="00E44E1C" w:rsidRPr="00E44E1C" w:rsidRDefault="00E44E1C" w:rsidP="00E44E1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6680" w:rsidRDefault="00667A74" w:rsidP="00FA6680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7A74">
        <w:rPr>
          <w:rFonts w:ascii="Times New Roman" w:hAnsi="Times New Roman"/>
          <w:sz w:val="24"/>
          <w:szCs w:val="24"/>
        </w:rPr>
        <w:t>Направления и виды внеурочной деятельности определяются в соответствии с основной образовательной программой начального общего образования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667A74">
        <w:rPr>
          <w:rFonts w:ascii="Times New Roman" w:hAnsi="Times New Roman"/>
          <w:sz w:val="24"/>
          <w:szCs w:val="24"/>
        </w:rPr>
        <w:t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667A74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 начального общего образования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667A74">
        <w:rPr>
          <w:rFonts w:ascii="Times New Roman" w:hAnsi="Times New Roman"/>
          <w:sz w:val="24"/>
          <w:szCs w:val="24"/>
        </w:rPr>
        <w:t xml:space="preserve">. </w:t>
      </w:r>
    </w:p>
    <w:p w:rsidR="00FA6680" w:rsidRPr="00FA6680" w:rsidRDefault="00FA6680" w:rsidP="00FA6680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6680">
        <w:rPr>
          <w:rFonts w:ascii="Times New Roman" w:hAnsi="Times New Roman"/>
          <w:sz w:val="24"/>
          <w:szCs w:val="24"/>
        </w:rPr>
        <w:t xml:space="preserve">Внеурочная деятельность организована </w:t>
      </w:r>
      <w:r w:rsidRPr="00FA6680">
        <w:rPr>
          <w:rFonts w:ascii="Times New Roman" w:hAnsi="Times New Roman"/>
          <w:i/>
          <w:sz w:val="24"/>
          <w:szCs w:val="24"/>
          <w:u w:val="single"/>
        </w:rPr>
        <w:t>по направлениям:</w:t>
      </w:r>
      <w:r w:rsidRPr="00FA668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духовно-нравственное;</w:t>
      </w:r>
    </w:p>
    <w:p w:rsid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 </w:t>
      </w:r>
      <w:r w:rsidRPr="00FA6680">
        <w:rPr>
          <w:rStyle w:val="a4"/>
          <w:rFonts w:ascii="Times New Roman" w:hAnsi="Times New Roman" w:cs="Times New Roman"/>
          <w:sz w:val="24"/>
          <w:szCs w:val="24"/>
        </w:rPr>
        <w:t>спортивно-оздоровительное</w:t>
      </w:r>
      <w:r>
        <w:rPr>
          <w:rFonts w:ascii="Times New Roman" w:hAnsi="Times New Roman"/>
          <w:sz w:val="24"/>
          <w:szCs w:val="24"/>
        </w:rPr>
        <w:t>;</w:t>
      </w:r>
    </w:p>
    <w:p w:rsid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A6680">
        <w:rPr>
          <w:rFonts w:ascii="Times New Roman" w:hAnsi="Times New Roman" w:cs="Times New Roman"/>
          <w:sz w:val="24"/>
          <w:szCs w:val="24"/>
        </w:rPr>
        <w:t xml:space="preserve"> социальное</w:t>
      </w:r>
      <w:r>
        <w:rPr>
          <w:rFonts w:ascii="Times New Roman" w:hAnsi="Times New Roman"/>
          <w:sz w:val="24"/>
          <w:szCs w:val="24"/>
        </w:rPr>
        <w:t>;</w:t>
      </w:r>
    </w:p>
    <w:p w:rsidR="00FA6680" w:rsidRP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 </w:t>
      </w:r>
      <w:r w:rsidRPr="00FA6680">
        <w:rPr>
          <w:rFonts w:ascii="Times New Roman" w:hAnsi="Times New Roman" w:cs="Times New Roman"/>
          <w:sz w:val="24"/>
          <w:szCs w:val="24"/>
        </w:rPr>
        <w:t>общеинтеллектуальное;</w:t>
      </w:r>
    </w:p>
    <w:p w:rsidR="00FA6680" w:rsidRP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A6680">
        <w:rPr>
          <w:rFonts w:ascii="Times New Roman" w:hAnsi="Times New Roman" w:cs="Times New Roman"/>
          <w:sz w:val="24"/>
          <w:szCs w:val="24"/>
        </w:rPr>
        <w:t xml:space="preserve"> общекультурное.</w:t>
      </w:r>
    </w:p>
    <w:p w:rsidR="00FA6680" w:rsidRPr="00FA6680" w:rsidRDefault="00FA6680" w:rsidP="00FA66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680">
        <w:rPr>
          <w:rFonts w:ascii="Times New Roman" w:hAnsi="Times New Roman"/>
          <w:i/>
          <w:sz w:val="24"/>
          <w:szCs w:val="24"/>
          <w:u w:val="single"/>
        </w:rPr>
        <w:t xml:space="preserve"> по видам:</w:t>
      </w:r>
      <w:r w:rsidRPr="00FA6680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Pr="00FD63D4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досугово-развлекательная;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проблемно-ценностное общение; 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>художественное творчество</w:t>
      </w:r>
      <w:r>
        <w:rPr>
          <w:rFonts w:ascii="Times New Roman" w:hAnsi="Times New Roman"/>
          <w:sz w:val="24"/>
          <w:szCs w:val="24"/>
        </w:rPr>
        <w:t>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научно-техническое творчество;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общественно-трудовая деятельность;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>социальное творчество (социальная преобразующая добровольческая деятельность);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 спортивно-оздоровительная деятельность; 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</w:t>
      </w:r>
    </w:p>
    <w:p w:rsidR="00FA6680" w:rsidRPr="00FA6680" w:rsidRDefault="00FA6680" w:rsidP="00FA66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680">
        <w:rPr>
          <w:rFonts w:ascii="Times New Roman" w:hAnsi="Times New Roman"/>
          <w:i/>
          <w:sz w:val="24"/>
          <w:szCs w:val="24"/>
          <w:u w:val="single"/>
        </w:rPr>
        <w:t>в формах:</w:t>
      </w:r>
      <w:r w:rsidRPr="00FA6680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</w:t>
      </w:r>
      <w:r w:rsidR="004A4EAB">
        <w:rPr>
          <w:rFonts w:ascii="Times New Roman" w:hAnsi="Times New Roman"/>
          <w:sz w:val="24"/>
          <w:szCs w:val="24"/>
        </w:rPr>
        <w:t>, походы, прогулки (в том числе и виртуальные)</w:t>
      </w:r>
      <w:r>
        <w:rPr>
          <w:rFonts w:ascii="Times New Roman" w:hAnsi="Times New Roman"/>
          <w:sz w:val="24"/>
          <w:szCs w:val="24"/>
        </w:rPr>
        <w:t>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кружки</w:t>
      </w:r>
      <w:r w:rsidR="004A4EAB">
        <w:rPr>
          <w:rFonts w:ascii="Times New Roman" w:hAnsi="Times New Roman"/>
          <w:sz w:val="24"/>
          <w:szCs w:val="24"/>
        </w:rPr>
        <w:t>, секции, клубы</w:t>
      </w:r>
      <w:r>
        <w:rPr>
          <w:rFonts w:ascii="Times New Roman" w:hAnsi="Times New Roman"/>
          <w:sz w:val="24"/>
          <w:szCs w:val="24"/>
        </w:rPr>
        <w:t>;</w:t>
      </w:r>
    </w:p>
    <w:p w:rsidR="00FA6680" w:rsidRDefault="004A4EAB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конкурсы, олимпиады</w:t>
      </w:r>
      <w:r w:rsidR="00FA6680">
        <w:rPr>
          <w:rFonts w:ascii="Times New Roman" w:hAnsi="Times New Roman"/>
          <w:sz w:val="24"/>
          <w:szCs w:val="24"/>
        </w:rPr>
        <w:t>;</w:t>
      </w:r>
      <w:r w:rsidR="00FA6680"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4A4EAB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беседы, лекции, тренинги</w:t>
      </w:r>
      <w:r w:rsidR="00FA6680">
        <w:rPr>
          <w:rFonts w:ascii="Times New Roman" w:hAnsi="Times New Roman"/>
          <w:sz w:val="24"/>
          <w:szCs w:val="24"/>
        </w:rPr>
        <w:t>;</w:t>
      </w:r>
    </w:p>
    <w:p w:rsidR="00FA6680" w:rsidRDefault="004A4EAB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викторины, интеллектуальные игры</w:t>
      </w:r>
      <w:r w:rsidR="00FA6680">
        <w:rPr>
          <w:rFonts w:ascii="Times New Roman" w:hAnsi="Times New Roman"/>
          <w:sz w:val="24"/>
          <w:szCs w:val="24"/>
        </w:rPr>
        <w:t>;</w:t>
      </w:r>
      <w:r w:rsidR="00FA6680"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4A4EAB">
        <w:rPr>
          <w:rFonts w:ascii="Times New Roman" w:hAnsi="Times New Roman"/>
          <w:sz w:val="24"/>
          <w:szCs w:val="24"/>
        </w:rPr>
        <w:t>, первенства (личные и командные), спартакиады</w:t>
      </w:r>
      <w:r>
        <w:rPr>
          <w:rFonts w:ascii="Times New Roman" w:hAnsi="Times New Roman"/>
          <w:sz w:val="24"/>
          <w:szCs w:val="24"/>
        </w:rPr>
        <w:t>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поисковые </w:t>
      </w:r>
      <w:r w:rsidR="004A4EAB">
        <w:rPr>
          <w:rFonts w:ascii="Times New Roman" w:hAnsi="Times New Roman"/>
          <w:sz w:val="24"/>
          <w:szCs w:val="24"/>
        </w:rPr>
        <w:t xml:space="preserve">и творческие </w:t>
      </w:r>
      <w:r w:rsidRPr="00FD63D4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>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Pr="00FD63D4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через </w:t>
      </w:r>
      <w:r w:rsidR="004A4EAB">
        <w:rPr>
          <w:rFonts w:ascii="Times New Roman" w:hAnsi="Times New Roman"/>
          <w:sz w:val="24"/>
          <w:szCs w:val="24"/>
        </w:rPr>
        <w:t xml:space="preserve">совместную </w:t>
      </w:r>
      <w:r w:rsidRPr="00FD63D4">
        <w:rPr>
          <w:rFonts w:ascii="Times New Roman" w:hAnsi="Times New Roman"/>
          <w:sz w:val="24"/>
          <w:szCs w:val="24"/>
        </w:rPr>
        <w:t>организацию деятельности обучающ</w:t>
      </w:r>
      <w:r>
        <w:rPr>
          <w:rFonts w:ascii="Times New Roman" w:hAnsi="Times New Roman"/>
          <w:sz w:val="24"/>
          <w:szCs w:val="24"/>
        </w:rPr>
        <w:t>их</w:t>
      </w:r>
      <w:r w:rsidR="004A4EAB">
        <w:rPr>
          <w:rFonts w:ascii="Times New Roman" w:hAnsi="Times New Roman"/>
          <w:sz w:val="24"/>
          <w:szCs w:val="24"/>
        </w:rPr>
        <w:t>ся</w:t>
      </w:r>
      <w:r w:rsidRPr="00FD63D4">
        <w:rPr>
          <w:rFonts w:ascii="Times New Roman" w:hAnsi="Times New Roman"/>
          <w:sz w:val="24"/>
          <w:szCs w:val="24"/>
        </w:rPr>
        <w:t xml:space="preserve"> со сверстниками, педагогами, родителями</w:t>
      </w:r>
      <w:r w:rsidR="004A4EAB">
        <w:rPr>
          <w:rFonts w:ascii="Times New Roman" w:hAnsi="Times New Roman"/>
          <w:sz w:val="24"/>
          <w:szCs w:val="24"/>
        </w:rPr>
        <w:t xml:space="preserve"> (праздники, концерты, спектакли, фестивали и др.)</w:t>
      </w:r>
    </w:p>
    <w:p w:rsidR="00667A74" w:rsidRDefault="00667A74" w:rsidP="004A4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EAB" w:rsidRPr="00667A74" w:rsidRDefault="004A4EAB" w:rsidP="004A4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948" w:rsidRPr="00E44E1C" w:rsidRDefault="00E44E1C" w:rsidP="00E44E1C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44E1C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E44E1C" w:rsidRPr="00E44E1C" w:rsidRDefault="00E44E1C" w:rsidP="00E44E1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C7C" w:rsidRPr="00171948" w:rsidRDefault="00171948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ходя из задач и особенностей специального (коррекционного) образовательного учреждения, в</w:t>
      </w:r>
      <w:r w:rsidRPr="00171948">
        <w:rPr>
          <w:rFonts w:ascii="Times New Roman" w:eastAsia="Times New Roman" w:hAnsi="Times New Roman" w:cs="Times New Roman"/>
          <w:sz w:val="24"/>
          <w:szCs w:val="24"/>
        </w:rPr>
        <w:t>неурочная деятельность может осуществляться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48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м</w:t>
      </w:r>
      <w:r w:rsidR="00EB0C7C" w:rsidRPr="00171948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одель «школы полного дня»</w:t>
      </w:r>
      <w:r w:rsidR="00EB0C7C" w:rsidRPr="0017194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. </w:t>
      </w:r>
      <w:r w:rsidR="00EB0C7C" w:rsidRPr="00171948">
        <w:rPr>
          <w:rFonts w:ascii="Times New Roman" w:hAnsi="Times New Roman" w:cs="Times New Roman"/>
          <w:sz w:val="24"/>
          <w:szCs w:val="24"/>
          <w:lang w:eastAsia="ja-JP"/>
        </w:rPr>
        <w:t xml:space="preserve">Основой для модели «школы полного дня» является реализация внеурочной деятельности преимущественно воспитателями </w:t>
      </w:r>
      <w:r w:rsidR="00295B5B">
        <w:rPr>
          <w:rFonts w:ascii="Times New Roman" w:hAnsi="Times New Roman" w:cs="Times New Roman"/>
          <w:sz w:val="24"/>
          <w:szCs w:val="24"/>
          <w:lang w:eastAsia="ja-JP"/>
        </w:rPr>
        <w:t xml:space="preserve">групп с круглосуточным пребыванием и  </w:t>
      </w:r>
      <w:r w:rsidR="00EB0C7C" w:rsidRPr="00171948">
        <w:rPr>
          <w:rFonts w:ascii="Times New Roman" w:hAnsi="Times New Roman" w:cs="Times New Roman"/>
          <w:sz w:val="24"/>
          <w:szCs w:val="24"/>
          <w:lang w:eastAsia="ja-JP"/>
        </w:rPr>
        <w:t>групп продленного дня.</w:t>
      </w:r>
    </w:p>
    <w:p w:rsidR="00171948" w:rsidRDefault="00EB0C7C" w:rsidP="0017194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hAnsi="Times New Roman" w:cs="Times New Roman"/>
          <w:sz w:val="24"/>
          <w:szCs w:val="24"/>
        </w:rPr>
        <w:t>Данную модель характеризует:</w:t>
      </w:r>
    </w:p>
    <w:p w:rsidR="00171948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hAnsi="Times New Roman" w:cs="Times New Roman"/>
          <w:sz w:val="24"/>
          <w:szCs w:val="24"/>
        </w:rPr>
        <w:t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</w:t>
      </w:r>
      <w:r w:rsidR="00171948">
        <w:rPr>
          <w:rFonts w:ascii="Times New Roman" w:hAnsi="Times New Roman" w:cs="Times New Roman"/>
          <w:sz w:val="24"/>
          <w:szCs w:val="24"/>
        </w:rPr>
        <w:t>-интерната</w:t>
      </w:r>
      <w:r w:rsidRPr="00171948">
        <w:rPr>
          <w:rFonts w:ascii="Times New Roman" w:hAnsi="Times New Roman" w:cs="Times New Roman"/>
          <w:sz w:val="24"/>
          <w:szCs w:val="24"/>
        </w:rPr>
        <w:t xml:space="preserve"> и выделением разноакцентированных пространств;</w:t>
      </w:r>
    </w:p>
    <w:p w:rsidR="00171948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hAnsi="Times New Roman" w:cs="Times New Roman"/>
          <w:sz w:val="24"/>
          <w:szCs w:val="24"/>
        </w:rPr>
        <w:t xml:space="preserve">содержательное единство учебного, воспитательного, </w:t>
      </w:r>
      <w:r w:rsidR="00171948">
        <w:rPr>
          <w:rFonts w:ascii="Times New Roman" w:hAnsi="Times New Roman" w:cs="Times New Roman"/>
          <w:sz w:val="24"/>
          <w:szCs w:val="24"/>
        </w:rPr>
        <w:t xml:space="preserve">коррекционного и </w:t>
      </w:r>
      <w:r w:rsidRPr="00171948">
        <w:rPr>
          <w:rFonts w:ascii="Times New Roman" w:hAnsi="Times New Roman" w:cs="Times New Roman"/>
          <w:sz w:val="24"/>
          <w:szCs w:val="24"/>
        </w:rPr>
        <w:t>развивающего процессов в рамках воспитательной системы и основной образовательной программы образовательного учреждения;</w:t>
      </w:r>
    </w:p>
    <w:p w:rsidR="009A736D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hAnsi="Times New Roman" w:cs="Times New Roman"/>
          <w:sz w:val="24"/>
          <w:szCs w:val="24"/>
        </w:rPr>
        <w:t xml:space="preserve">создание здоровьесберегающей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</w:t>
      </w:r>
      <w:r w:rsidRPr="00171948">
        <w:rPr>
          <w:rFonts w:ascii="Times New Roman" w:hAnsi="Times New Roman" w:cs="Times New Roman"/>
          <w:sz w:val="24"/>
          <w:szCs w:val="24"/>
        </w:rPr>
        <w:lastRenderedPageBreak/>
        <w:t>организацию рационального питания, работу по формированию ценности здоровья и здорового образа жизни;</w:t>
      </w:r>
    </w:p>
    <w:p w:rsidR="009A736D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736D">
        <w:rPr>
          <w:rFonts w:ascii="Times New Roman" w:hAnsi="Times New Roman" w:cs="Times New Roman"/>
          <w:sz w:val="24"/>
          <w:szCs w:val="24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9A736D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736D">
        <w:rPr>
          <w:rFonts w:ascii="Times New Roman" w:hAnsi="Times New Roman" w:cs="Times New Roman"/>
          <w:sz w:val="24"/>
          <w:szCs w:val="24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9A736D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736D">
        <w:rPr>
          <w:rFonts w:ascii="Times New Roman" w:hAnsi="Times New Roman" w:cs="Times New Roman"/>
          <w:sz w:val="24"/>
          <w:szCs w:val="24"/>
        </w:rPr>
        <w:t>опора на интеграцию основных и дополнительных образовательных программ.</w:t>
      </w:r>
    </w:p>
    <w:p w:rsidR="00EB0C7C" w:rsidRDefault="00EB0C7C" w:rsidP="009A736D">
      <w:pPr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A736D">
        <w:rPr>
          <w:rFonts w:ascii="Times New Roman" w:hAnsi="Times New Roman" w:cs="Times New Roman"/>
          <w:sz w:val="24"/>
          <w:szCs w:val="24"/>
          <w:lang w:eastAsia="ja-JP"/>
        </w:rPr>
        <w:t xml:space="preserve">Преимуществами данной модели являются: создание комплекса условий для успешной реализации образовательного процесса в течение всего </w:t>
      </w:r>
      <w:r w:rsidR="005F2698">
        <w:rPr>
          <w:rFonts w:ascii="Times New Roman" w:hAnsi="Times New Roman" w:cs="Times New Roman"/>
          <w:sz w:val="24"/>
          <w:szCs w:val="24"/>
          <w:lang w:eastAsia="ja-JP"/>
        </w:rPr>
        <w:t>дня, включая питание и проживание.</w:t>
      </w:r>
    </w:p>
    <w:p w:rsidR="005F2698" w:rsidRDefault="005F2698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классов, групп реализуются образовательные программы внеурочной деятельности.</w:t>
      </w:r>
    </w:p>
    <w:p w:rsidR="005F2698" w:rsidRPr="005F2698" w:rsidRDefault="005F2698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5D">
        <w:rPr>
          <w:rFonts w:ascii="Times New Roman" w:hAnsi="Times New Roman"/>
          <w:sz w:val="24"/>
          <w:szCs w:val="24"/>
        </w:rPr>
        <w:t xml:space="preserve">Образовательные программы внеурочной деятельности разрабатываются и утверждаются </w:t>
      </w:r>
      <w:r>
        <w:rPr>
          <w:rFonts w:ascii="Times New Roman" w:hAnsi="Times New Roman"/>
          <w:sz w:val="24"/>
          <w:szCs w:val="24"/>
        </w:rPr>
        <w:t>ш</w:t>
      </w:r>
      <w:r w:rsidRPr="00BA015D">
        <w:rPr>
          <w:rFonts w:ascii="Times New Roman" w:hAnsi="Times New Roman"/>
          <w:sz w:val="24"/>
          <w:szCs w:val="24"/>
        </w:rPr>
        <w:t>колой</w:t>
      </w:r>
      <w:r>
        <w:rPr>
          <w:rFonts w:ascii="Times New Roman" w:hAnsi="Times New Roman"/>
          <w:sz w:val="24"/>
          <w:szCs w:val="24"/>
        </w:rPr>
        <w:t>-интернатом</w:t>
      </w:r>
      <w:r w:rsidRPr="00BA015D">
        <w:rPr>
          <w:rFonts w:ascii="Times New Roman" w:hAnsi="Times New Roman"/>
          <w:sz w:val="24"/>
          <w:szCs w:val="24"/>
        </w:rPr>
        <w:t xml:space="preserve"> самостоятельно. Возможно использование авторских программ.</w:t>
      </w:r>
    </w:p>
    <w:p w:rsidR="005F2698" w:rsidRPr="005F2698" w:rsidRDefault="005F2698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/>
          <w:sz w:val="24"/>
          <w:szCs w:val="24"/>
        </w:rPr>
        <w:t xml:space="preserve">Образовательные программы внеурочной деятельности могут быть различных типов: </w:t>
      </w:r>
    </w:p>
    <w:p w:rsidR="005F2698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комплексные; </w:t>
      </w:r>
    </w:p>
    <w:p w:rsidR="005F2698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тематические; </w:t>
      </w:r>
    </w:p>
    <w:p w:rsidR="005F2698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>ориентированные на достижение результатов;</w:t>
      </w:r>
    </w:p>
    <w:p w:rsidR="005F2698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по конкретным видам внеурочной деятельности; </w:t>
      </w:r>
    </w:p>
    <w:p w:rsidR="00AF1B7D" w:rsidRPr="00AF1B7D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>индивидуальные.</w:t>
      </w:r>
      <w:r w:rsidR="00AF1B7D">
        <w:rPr>
          <w:rFonts w:ascii="Times New Roman" w:hAnsi="Times New Roman"/>
          <w:sz w:val="24"/>
          <w:szCs w:val="24"/>
        </w:rPr>
        <w:t xml:space="preserve"> </w:t>
      </w:r>
    </w:p>
    <w:p w:rsidR="005F2698" w:rsidRPr="005F2698" w:rsidRDefault="00AF1B7D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7D">
        <w:rPr>
          <w:rFonts w:ascii="Times New Roman" w:hAnsi="Times New Roman"/>
          <w:sz w:val="24"/>
          <w:szCs w:val="24"/>
        </w:rPr>
        <w:t>Структура образовательной программы внеурочной деятельности:</w:t>
      </w:r>
    </w:p>
    <w:p w:rsidR="005F269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программы;</w:t>
      </w:r>
    </w:p>
    <w:p w:rsid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программы;</w:t>
      </w:r>
    </w:p>
    <w:p w:rsid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результаты;</w:t>
      </w:r>
    </w:p>
    <w:p w:rsidR="00C61008" w:rsidRP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1008">
        <w:rPr>
          <w:rFonts w:ascii="Times New Roman" w:hAnsi="Times New Roman" w:cs="Times New Roman"/>
          <w:sz w:val="24"/>
          <w:szCs w:val="24"/>
        </w:rPr>
        <w:t xml:space="preserve">Список литературы. </w:t>
      </w:r>
    </w:p>
    <w:p w:rsidR="00C61008" w:rsidRPr="00C61008" w:rsidRDefault="00C61008" w:rsidP="00C6100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008">
        <w:rPr>
          <w:rFonts w:ascii="Times New Roman" w:hAnsi="Times New Roman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</w:t>
      </w:r>
      <w:r>
        <w:rPr>
          <w:rFonts w:ascii="Times New Roman" w:hAnsi="Times New Roman"/>
          <w:sz w:val="24"/>
          <w:szCs w:val="24"/>
        </w:rPr>
        <w:t>-интернат</w:t>
      </w:r>
      <w:r w:rsidRPr="00C61008">
        <w:rPr>
          <w:rFonts w:ascii="Times New Roman" w:hAnsi="Times New Roman"/>
          <w:sz w:val="24"/>
          <w:szCs w:val="24"/>
        </w:rPr>
        <w:t>.</w:t>
      </w:r>
    </w:p>
    <w:p w:rsidR="0057129B" w:rsidRPr="0057129B" w:rsidRDefault="00C61008" w:rsidP="00C6100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B4F">
        <w:rPr>
          <w:rFonts w:ascii="Times New Roman" w:hAnsi="Times New Roman"/>
          <w:sz w:val="24"/>
          <w:szCs w:val="24"/>
        </w:rPr>
        <w:t>На внеурочную деятельность в неделю отводится не более 10 часов на класс, класс-комплект</w:t>
      </w:r>
      <w:r w:rsidR="0057129B">
        <w:rPr>
          <w:rFonts w:ascii="Times New Roman" w:hAnsi="Times New Roman"/>
          <w:sz w:val="24"/>
          <w:szCs w:val="24"/>
        </w:rPr>
        <w:t>.</w:t>
      </w:r>
    </w:p>
    <w:p w:rsidR="0057129B" w:rsidRPr="0057129B" w:rsidRDefault="0057129B" w:rsidP="00C6100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B4F">
        <w:rPr>
          <w:rFonts w:ascii="Times New Roman" w:hAnsi="Times New Roman"/>
          <w:sz w:val="24"/>
          <w:szCs w:val="24"/>
        </w:rPr>
        <w:t xml:space="preserve">Внеурочная деятельность может быть организована </w:t>
      </w:r>
    </w:p>
    <w:p w:rsidR="0057129B" w:rsidRPr="0057129B" w:rsidRDefault="0057129B" w:rsidP="00801C8D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месту проведения: </w:t>
      </w:r>
      <w:r w:rsidRPr="009D5B4F">
        <w:rPr>
          <w:rFonts w:ascii="Times New Roman" w:hAnsi="Times New Roman"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 xml:space="preserve">школы-интерната, </w:t>
      </w:r>
      <w:r w:rsidRPr="009D5B4F">
        <w:rPr>
          <w:rFonts w:ascii="Times New Roman" w:hAnsi="Times New Roman"/>
          <w:sz w:val="24"/>
          <w:szCs w:val="24"/>
        </w:rPr>
        <w:t>учреждений дополнительного образования детей (учреждений культуры и спорта), загородных лагерей, баз отдыха</w:t>
      </w:r>
      <w:r>
        <w:rPr>
          <w:rFonts w:ascii="Times New Roman" w:hAnsi="Times New Roman"/>
          <w:sz w:val="24"/>
          <w:szCs w:val="24"/>
        </w:rPr>
        <w:t>;</w:t>
      </w:r>
    </w:p>
    <w:p w:rsidR="0057129B" w:rsidRPr="0057129B" w:rsidRDefault="0057129B" w:rsidP="00801C8D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времени: в утреннее доурочное время, во второй половине дня, во время каникул.</w:t>
      </w:r>
    </w:p>
    <w:p w:rsidR="0057129B" w:rsidRDefault="0057129B" w:rsidP="0057129B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129B">
        <w:rPr>
          <w:rFonts w:ascii="Times New Roman" w:hAnsi="Times New Roman"/>
          <w:sz w:val="24"/>
          <w:szCs w:val="24"/>
        </w:rPr>
        <w:t xml:space="preserve">Занятия внеурочной деятельности могут проводиться </w:t>
      </w:r>
      <w:r>
        <w:rPr>
          <w:rFonts w:ascii="Times New Roman" w:hAnsi="Times New Roman"/>
          <w:sz w:val="24"/>
          <w:szCs w:val="24"/>
        </w:rPr>
        <w:t xml:space="preserve">воспитателями, </w:t>
      </w:r>
      <w:r w:rsidRPr="0057129B">
        <w:rPr>
          <w:rFonts w:ascii="Times New Roman" w:hAnsi="Times New Roman"/>
          <w:sz w:val="24"/>
          <w:szCs w:val="24"/>
        </w:rPr>
        <w:t>учителями началь</w:t>
      </w:r>
      <w:r>
        <w:rPr>
          <w:rFonts w:ascii="Times New Roman" w:hAnsi="Times New Roman"/>
          <w:sz w:val="24"/>
          <w:szCs w:val="24"/>
        </w:rPr>
        <w:t>ных классов, педагогами дополнительного образования и другими специалистами образовательного учреждения.</w:t>
      </w:r>
    </w:p>
    <w:p w:rsidR="00B97A8C" w:rsidRDefault="0057129B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015D">
        <w:rPr>
          <w:rFonts w:ascii="Times New Roman" w:hAnsi="Times New Roman"/>
          <w:sz w:val="24"/>
          <w:szCs w:val="24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B97A8C" w:rsidRPr="00B97A8C" w:rsidRDefault="0057129B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 и разрабатывается  для школы-интерната, класса, группы или параллели в конце учебного года.</w:t>
      </w:r>
    </w:p>
    <w:p w:rsidR="00B97A8C" w:rsidRDefault="00B97A8C" w:rsidP="00B97A8C">
      <w:pPr>
        <w:pStyle w:val="a5"/>
        <w:spacing w:after="0"/>
        <w:ind w:left="56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 xml:space="preserve">Предварительный выбор общеобразовательных дополнительных программ внеурочной деятельности на следующий учебный год обучающимися на первой ступени и их родителями (законными представителями) производится во втором полугодии. </w:t>
      </w:r>
    </w:p>
    <w:p w:rsidR="00B97A8C" w:rsidRDefault="00B97A8C" w:rsidP="00B97A8C">
      <w:pPr>
        <w:pStyle w:val="a5"/>
        <w:spacing w:after="0"/>
        <w:ind w:left="56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lastRenderedPageBreak/>
        <w:t>Для  первоклассников набор направлений и программ</w:t>
      </w:r>
      <w:r w:rsidRPr="00B97A8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97A8C">
        <w:rPr>
          <w:rFonts w:ascii="Times New Roman" w:hAnsi="Times New Roman" w:cs="Times New Roman"/>
          <w:sz w:val="24"/>
          <w:szCs w:val="24"/>
        </w:rPr>
        <w:t>внеурочной деятельности предлагается на роди</w:t>
      </w:r>
      <w:r>
        <w:rPr>
          <w:rFonts w:ascii="Times New Roman" w:hAnsi="Times New Roman" w:cs="Times New Roman"/>
          <w:sz w:val="24"/>
          <w:szCs w:val="24"/>
        </w:rPr>
        <w:t>тельском собрании в августе</w:t>
      </w:r>
      <w:r w:rsidRPr="00B97A8C">
        <w:rPr>
          <w:rFonts w:ascii="Times New Roman" w:hAnsi="Times New Roman" w:cs="Times New Roman"/>
          <w:sz w:val="24"/>
          <w:szCs w:val="24"/>
        </w:rPr>
        <w:t>.</w:t>
      </w:r>
    </w:p>
    <w:p w:rsidR="00B97A8C" w:rsidRPr="00B97A8C" w:rsidRDefault="00B97A8C" w:rsidP="00B97A8C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>В сентябре формируются группы для проведения занятий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кружках, секциях и клубах</w:t>
      </w:r>
      <w:r w:rsidRPr="00B97A8C">
        <w:rPr>
          <w:rFonts w:ascii="Times New Roman" w:hAnsi="Times New Roman" w:cs="Times New Roman"/>
          <w:sz w:val="24"/>
          <w:szCs w:val="24"/>
        </w:rPr>
        <w:t xml:space="preserve">. Состав обучающихся может быть переменным. </w:t>
      </w:r>
    </w:p>
    <w:p w:rsidR="00B97A8C" w:rsidRPr="00B97A8C" w:rsidRDefault="00B97A8C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 xml:space="preserve">Во время летних каникул  внеурочная деятельность общеобразовательного учреждения может продолжаться (если это предусмотрено общеобразовательными дополнительными программами) в форме походов, сборов, экспедиций, лагерей разной направленности и т.п. </w:t>
      </w:r>
    </w:p>
    <w:p w:rsidR="00B97A8C" w:rsidRPr="00B97A8C" w:rsidRDefault="00B97A8C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>Расписание внеурочной деятельности  составляется в начале учебного года администрацией общеобразовательного учреждения по представлению педагогических работников с учетом установления наиболее благоприятного режима труда и отдыха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B97A8C">
        <w:rPr>
          <w:rFonts w:ascii="Times New Roman" w:hAnsi="Times New Roman" w:cs="Times New Roman"/>
          <w:sz w:val="24"/>
          <w:szCs w:val="24"/>
        </w:rPr>
        <w:t xml:space="preserve"> и утверждается директором общеобразовательного учреждения. </w:t>
      </w:r>
    </w:p>
    <w:p w:rsidR="00B97A8C" w:rsidRPr="00B97A8C" w:rsidRDefault="00B97A8C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>Перенос занятий или изменение расписания производится только с согласия администрации общеобразовательного учреждения и оформляется документально.</w:t>
      </w:r>
    </w:p>
    <w:p w:rsidR="00047233" w:rsidRPr="00047233" w:rsidRDefault="00810851" w:rsidP="00047233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51">
        <w:rPr>
          <w:rFonts w:ascii="Times New Roman" w:hAnsi="Times New Roman"/>
          <w:sz w:val="24"/>
          <w:szCs w:val="24"/>
        </w:rP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1-2-х классов, и не более полутора часов в день – для остальных классов первой ступени обучения. </w:t>
      </w:r>
    </w:p>
    <w:p w:rsidR="00810851" w:rsidRDefault="00810851" w:rsidP="00047233">
      <w:pPr>
        <w:pStyle w:val="a3"/>
        <w:ind w:left="567" w:firstLine="369"/>
        <w:jc w:val="both"/>
        <w:rPr>
          <w:rFonts w:ascii="Times New Roman" w:hAnsi="Times New Roman"/>
          <w:sz w:val="24"/>
          <w:szCs w:val="24"/>
        </w:rPr>
      </w:pPr>
      <w:r w:rsidRPr="00047233">
        <w:rPr>
          <w:rFonts w:ascii="Times New Roman" w:hAnsi="Times New Roman"/>
          <w:sz w:val="24"/>
          <w:szCs w:val="24"/>
        </w:rPr>
        <w:t>Просмотры телепередач и кинофильмов  можно проводить не более двух раз в неделю с ограничением длительности просмотра до 1 часа для обучающихся 1-3-х  классов  и  1,5 час. –  для обучающихся 4-х  классов.</w:t>
      </w:r>
    </w:p>
    <w:p w:rsidR="008C1D55" w:rsidRDefault="008C1D55" w:rsidP="00047233">
      <w:pPr>
        <w:pStyle w:val="a3"/>
        <w:ind w:left="567" w:firstLine="369"/>
        <w:jc w:val="both"/>
        <w:rPr>
          <w:rFonts w:ascii="Times New Roman" w:hAnsi="Times New Roman"/>
          <w:sz w:val="24"/>
          <w:szCs w:val="24"/>
        </w:rPr>
      </w:pPr>
    </w:p>
    <w:p w:rsidR="00811B08" w:rsidRDefault="00811B08" w:rsidP="00047233">
      <w:pPr>
        <w:pStyle w:val="a3"/>
        <w:ind w:left="567" w:firstLine="369"/>
        <w:jc w:val="both"/>
        <w:rPr>
          <w:rFonts w:ascii="Times New Roman" w:hAnsi="Times New Roman"/>
          <w:sz w:val="24"/>
          <w:szCs w:val="24"/>
        </w:rPr>
      </w:pPr>
    </w:p>
    <w:p w:rsidR="008C1D55" w:rsidRPr="00811B08" w:rsidRDefault="00E44E1C" w:rsidP="008C1D55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УЧЁТ ВНЕУРОЧНОЙ ДЕЯТЕЛЬНОСТИ </w:t>
      </w:r>
    </w:p>
    <w:p w:rsidR="00811B08" w:rsidRPr="008C1D55" w:rsidRDefault="00811B08" w:rsidP="00811B08">
      <w:pPr>
        <w:pStyle w:val="a3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8C1D55" w:rsidRDefault="008C1D55" w:rsidP="008C1D5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55">
        <w:rPr>
          <w:rFonts w:ascii="Times New Roman" w:hAnsi="Times New Roman" w:cs="Times New Roman"/>
          <w:sz w:val="24"/>
          <w:szCs w:val="24"/>
        </w:rPr>
        <w:t xml:space="preserve">Учет проведённых занятий внеурочной деятельности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воспитателем и </w:t>
      </w:r>
      <w:r w:rsidRPr="008C1D55">
        <w:rPr>
          <w:rFonts w:ascii="Times New Roman" w:hAnsi="Times New Roman" w:cs="Times New Roman"/>
          <w:sz w:val="24"/>
          <w:szCs w:val="24"/>
        </w:rPr>
        <w:t xml:space="preserve">классным руководителем в Журнале учета. </w:t>
      </w:r>
    </w:p>
    <w:p w:rsidR="008C1D55" w:rsidRDefault="008C1D55" w:rsidP="008C1D5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55">
        <w:rPr>
          <w:rFonts w:ascii="Times New Roman" w:hAnsi="Times New Roman" w:cs="Times New Roman"/>
          <w:sz w:val="24"/>
          <w:szCs w:val="24"/>
        </w:rPr>
        <w:t>Журнал учета должен содержать следующую информацию: дата проведения занятия, класс, ФИО обучающихся, содержание и форма п</w:t>
      </w:r>
      <w:r>
        <w:rPr>
          <w:rFonts w:ascii="Times New Roman" w:hAnsi="Times New Roman" w:cs="Times New Roman"/>
          <w:sz w:val="24"/>
          <w:szCs w:val="24"/>
        </w:rPr>
        <w:t>роведения занятия, ФИО педагога</w:t>
      </w:r>
      <w:r w:rsidRPr="008C1D55">
        <w:rPr>
          <w:rFonts w:ascii="Times New Roman" w:hAnsi="Times New Roman" w:cs="Times New Roman"/>
          <w:sz w:val="24"/>
          <w:szCs w:val="24"/>
        </w:rPr>
        <w:t>.</w:t>
      </w:r>
    </w:p>
    <w:p w:rsidR="008C1D55" w:rsidRDefault="008C1D55" w:rsidP="008C1D5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55">
        <w:rPr>
          <w:rFonts w:ascii="Times New Roman" w:hAnsi="Times New Roman" w:cs="Times New Roman"/>
          <w:sz w:val="24"/>
          <w:szCs w:val="24"/>
        </w:rPr>
        <w:t xml:space="preserve">Содержание занятий в Журнале учета должно соответствовать содержанию программы внеучебной деятельности. </w:t>
      </w:r>
    </w:p>
    <w:p w:rsidR="008C1D55" w:rsidRPr="008C1D55" w:rsidRDefault="008C1D55" w:rsidP="008C1D5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55">
        <w:rPr>
          <w:rFonts w:ascii="Times New Roman" w:hAnsi="Times New Roman" w:cs="Times New Roman"/>
          <w:sz w:val="24"/>
          <w:szCs w:val="24"/>
        </w:rPr>
        <w:t>Контроль проведения занятий  внеурочной деятельности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</w:t>
      </w:r>
      <w:r w:rsidRPr="008C1D55">
        <w:rPr>
          <w:rFonts w:ascii="Times New Roman" w:hAnsi="Times New Roman" w:cs="Times New Roman"/>
          <w:sz w:val="24"/>
          <w:szCs w:val="24"/>
        </w:rPr>
        <w:t>по следующим направлениям: оценка содержания и качества программ внеурочной деятельности, организация проведения занятий, система оценивания обучающихся.</w:t>
      </w:r>
    </w:p>
    <w:p w:rsidR="008C1D55" w:rsidRDefault="008C1D55" w:rsidP="008C1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E1C" w:rsidRPr="008C1D55" w:rsidRDefault="00E44E1C" w:rsidP="008C1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D41" w:rsidRDefault="00E44E1C" w:rsidP="00E44E1C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УЧЁТ ДОСТИЖЕНИЙ ОБУЧАЮЩИХСЯ, ВОСПИТАННИКОВ. РЕЗУЛЬТАТЫ И ЭФФЕКТЫ ВНЕУРОЧНОЙ ДЕЯТЕЛЬНОСТИ </w:t>
      </w:r>
    </w:p>
    <w:p w:rsidR="00E44E1C" w:rsidRPr="00811B08" w:rsidRDefault="00E44E1C" w:rsidP="00E44E1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183A" w:rsidRDefault="00841736" w:rsidP="008218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учёта достижений обучающихся, воспитанников является Портфолио ученика</w:t>
      </w:r>
      <w:r w:rsidR="00F3235E">
        <w:rPr>
          <w:rFonts w:ascii="Times New Roman" w:hAnsi="Times New Roman" w:cs="Times New Roman"/>
          <w:sz w:val="24"/>
          <w:szCs w:val="24"/>
        </w:rPr>
        <w:t>.</w:t>
      </w:r>
    </w:p>
    <w:p w:rsidR="0082183A" w:rsidRDefault="0082183A" w:rsidP="008218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83A">
        <w:rPr>
          <w:rFonts w:ascii="Times New Roman" w:hAnsi="Times New Roman" w:cs="Times New Roman"/>
          <w:sz w:val="24"/>
          <w:szCs w:val="24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82183A" w:rsidRPr="0082183A" w:rsidRDefault="0082183A" w:rsidP="008218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83A">
        <w:rPr>
          <w:rFonts w:ascii="Times New Roman" w:hAnsi="Times New Roman" w:cs="Times New Roman"/>
          <w:sz w:val="24"/>
          <w:szCs w:val="24"/>
        </w:rPr>
        <w:t>Портфолио  помогает решать важные педагогические задачи: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создать для каждого ученика ситуацию переживания успеха;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поддерживать интерес ребенка к определенному виду деятельности;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поощрять его активность и самостоятельность;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lastRenderedPageBreak/>
        <w:t>формировать навыки учебной деятельности;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содействовать индивидуализации образования ученика;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F3235E" w:rsidRPr="0082183A" w:rsidRDefault="0082183A" w:rsidP="00841736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Портфолио может иметь следующую структуру: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раздел «Мой мир»;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раздел «Портфолио документов»;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раздел «Портфолио работ»;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раздел «Портфолио отзывов».</w:t>
      </w:r>
    </w:p>
    <w:p w:rsidR="0082183A" w:rsidRDefault="0082183A" w:rsidP="008218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воспитательной внеурочной деятельности обучающихся, воспитанников распределяются по трём уровням:</w:t>
      </w:r>
    </w:p>
    <w:p w:rsidR="00801C8D" w:rsidRDefault="0082183A" w:rsidP="008218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уровень – приобретение</w:t>
      </w:r>
      <w:r w:rsidR="00801C8D">
        <w:rPr>
          <w:rFonts w:ascii="Times New Roman" w:hAnsi="Times New Roman" w:cs="Times New Roman"/>
          <w:sz w:val="24"/>
          <w:szCs w:val="24"/>
        </w:rPr>
        <w:t xml:space="preserve"> школьниками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педагогом;</w:t>
      </w:r>
    </w:p>
    <w:p w:rsidR="0082183A" w:rsidRDefault="00801C8D" w:rsidP="008218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обучающихся между собой на уровне класса, группы.</w:t>
      </w:r>
      <w:r w:rsidR="00821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8D" w:rsidRDefault="00801C8D" w:rsidP="008218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 –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объектами за пределами школы-интерната.</w:t>
      </w:r>
    </w:p>
    <w:p w:rsidR="00CE0D41" w:rsidRDefault="00CE0D41" w:rsidP="00CE0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D41" w:rsidRDefault="00CE0D41" w:rsidP="00CE0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D41" w:rsidRDefault="00E44E1C" w:rsidP="00CE0D41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E1C">
        <w:rPr>
          <w:rFonts w:ascii="Times New Roman" w:hAnsi="Times New Roman"/>
          <w:b/>
          <w:sz w:val="24"/>
          <w:szCs w:val="24"/>
        </w:rPr>
        <w:t xml:space="preserve">ФИНАНСИРОВАНИЕ ВНЕУРОЧНОЙ ДЕЯТЕЛЬНОСТИ </w:t>
      </w:r>
    </w:p>
    <w:p w:rsidR="00E44E1C" w:rsidRPr="00E44E1C" w:rsidRDefault="00E44E1C" w:rsidP="00E44E1C">
      <w:pPr>
        <w:pStyle w:val="a5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E0D41" w:rsidRDefault="00CE0D41" w:rsidP="00CE0D41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0D41">
        <w:rPr>
          <w:rFonts w:ascii="Times New Roman" w:hAnsi="Times New Roman"/>
          <w:sz w:val="24"/>
          <w:szCs w:val="24"/>
        </w:rPr>
        <w:t>Финансирование часов, отводимых на внеурочную деятельность, организуемую в школе</w:t>
      </w:r>
      <w:r>
        <w:rPr>
          <w:rFonts w:ascii="Times New Roman" w:hAnsi="Times New Roman"/>
          <w:sz w:val="24"/>
          <w:szCs w:val="24"/>
        </w:rPr>
        <w:t>-интернате</w:t>
      </w:r>
      <w:r w:rsidRPr="00CE0D41">
        <w:rPr>
          <w:rFonts w:ascii="Times New Roman" w:hAnsi="Times New Roman"/>
          <w:sz w:val="24"/>
          <w:szCs w:val="24"/>
        </w:rPr>
        <w:t>, осуществляется в пределах средств субвенции бюджета на обеспечение государственных гарантий прав граждан на получение общедоступ</w:t>
      </w:r>
      <w:r>
        <w:rPr>
          <w:rFonts w:ascii="Times New Roman" w:hAnsi="Times New Roman"/>
          <w:sz w:val="24"/>
          <w:szCs w:val="24"/>
        </w:rPr>
        <w:t xml:space="preserve">ного и бесплатного </w:t>
      </w:r>
      <w:r w:rsidRPr="00CE0D41">
        <w:rPr>
          <w:rFonts w:ascii="Times New Roman" w:hAnsi="Times New Roman"/>
          <w:sz w:val="24"/>
          <w:szCs w:val="24"/>
        </w:rPr>
        <w:t xml:space="preserve">общего и дополнительного образования в общеобразовательных учреждениях. </w:t>
      </w:r>
    </w:p>
    <w:p w:rsidR="00CE0D41" w:rsidRPr="00CE0D41" w:rsidRDefault="00CE0D41" w:rsidP="00CE0D41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0D41">
        <w:rPr>
          <w:rFonts w:ascii="Times New Roman" w:eastAsia="Times New Roman" w:hAnsi="Times New Roman" w:cs="Times New Roman"/>
          <w:sz w:val="24"/>
          <w:szCs w:val="24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CE0D41" w:rsidRDefault="00CE0D41" w:rsidP="00CE0D41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стимулирования работы педагогов и других сотрудников образовательного учреждения по организации внеурочной деятельности предусмотрено:</w:t>
      </w:r>
    </w:p>
    <w:p w:rsidR="00CE0D41" w:rsidRDefault="00ED7753" w:rsidP="00CE0D41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E0D41">
        <w:rPr>
          <w:rFonts w:ascii="Times New Roman" w:hAnsi="Times New Roman"/>
          <w:sz w:val="24"/>
          <w:szCs w:val="24"/>
        </w:rPr>
        <w:t>оральное стимулирование – награждение грамотами, дипломами, свидетельствами и серти</w:t>
      </w:r>
      <w:r w:rsidR="00915497">
        <w:rPr>
          <w:rFonts w:ascii="Times New Roman" w:hAnsi="Times New Roman"/>
          <w:sz w:val="24"/>
          <w:szCs w:val="24"/>
        </w:rPr>
        <w:t xml:space="preserve">фикатами, а также объявление благодарности; </w:t>
      </w:r>
    </w:p>
    <w:p w:rsidR="00ED7753" w:rsidRPr="00ED7753" w:rsidRDefault="00ED7753" w:rsidP="00ED7753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15497">
        <w:rPr>
          <w:rFonts w:ascii="Times New Roman" w:hAnsi="Times New Roman"/>
          <w:sz w:val="24"/>
          <w:szCs w:val="24"/>
        </w:rPr>
        <w:t>атериальное стимулирование – установление надбавок, доплат к заработной плате или премий</w:t>
      </w:r>
      <w:r w:rsidR="00915497" w:rsidRPr="00915497">
        <w:rPr>
          <w:rFonts w:ascii="Times New Roman" w:hAnsi="Times New Roman"/>
          <w:sz w:val="24"/>
          <w:szCs w:val="24"/>
        </w:rPr>
        <w:t xml:space="preserve"> </w:t>
      </w:r>
      <w:r w:rsidR="00915497">
        <w:rPr>
          <w:rFonts w:ascii="Times New Roman" w:hAnsi="Times New Roman"/>
          <w:sz w:val="24"/>
          <w:szCs w:val="24"/>
        </w:rPr>
        <w:t>педагогам и сотрудникам школы-интерната из средств стимулирующей части фонда оплаты труда в зависимости от качественных и количественных показателей работы (производится при наличии соответствующих средств).</w:t>
      </w:r>
    </w:p>
    <w:p w:rsidR="00ED7753" w:rsidRDefault="00ED7753" w:rsidP="00ED7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753" w:rsidRDefault="00ED7753" w:rsidP="00ED7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FBD" w:rsidRPr="00E44E1C" w:rsidRDefault="00303521" w:rsidP="00ED7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E1C">
        <w:rPr>
          <w:rFonts w:ascii="Times New Roman" w:hAnsi="Times New Roman"/>
          <w:sz w:val="24"/>
          <w:szCs w:val="24"/>
        </w:rPr>
        <w:t>Разработано: ______________ Р. В. Бодрова, заместитель директора по воспитательной работе.</w:t>
      </w:r>
    </w:p>
    <w:sectPr w:rsidR="004B5FBD" w:rsidRPr="00E44E1C" w:rsidSect="00ED7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59" w:rsidRDefault="00FE0B59" w:rsidP="00AF06A3">
      <w:pPr>
        <w:spacing w:after="0" w:line="240" w:lineRule="auto"/>
      </w:pPr>
      <w:r>
        <w:separator/>
      </w:r>
    </w:p>
  </w:endnote>
  <w:endnote w:type="continuationSeparator" w:id="1">
    <w:p w:rsidR="00FE0B59" w:rsidRDefault="00FE0B59" w:rsidP="00A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FE0B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FE0B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FE0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59" w:rsidRDefault="00FE0B59" w:rsidP="00AF06A3">
      <w:pPr>
        <w:spacing w:after="0" w:line="240" w:lineRule="auto"/>
      </w:pPr>
      <w:r>
        <w:separator/>
      </w:r>
    </w:p>
  </w:footnote>
  <w:footnote w:type="continuationSeparator" w:id="1">
    <w:p w:rsidR="00FE0B59" w:rsidRDefault="00FE0B59" w:rsidP="00AF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FE0B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FE0B5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FE0B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ACD"/>
    <w:multiLevelType w:val="hybridMultilevel"/>
    <w:tmpl w:val="8B8028A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566F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425664"/>
    <w:multiLevelType w:val="hybridMultilevel"/>
    <w:tmpl w:val="F7201478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139625C3"/>
    <w:multiLevelType w:val="multilevel"/>
    <w:tmpl w:val="B33A26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10"/>
        </w:tabs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55"/>
        </w:tabs>
        <w:ind w:left="125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160"/>
      </w:pPr>
      <w:rPr>
        <w:rFonts w:hint="default"/>
      </w:rPr>
    </w:lvl>
  </w:abstractNum>
  <w:abstractNum w:abstractNumId="4">
    <w:nsid w:val="1AC651CB"/>
    <w:multiLevelType w:val="multilevel"/>
    <w:tmpl w:val="2E500F8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1F997232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1D2CBF"/>
    <w:multiLevelType w:val="multilevel"/>
    <w:tmpl w:val="697E683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C54308"/>
    <w:multiLevelType w:val="multilevel"/>
    <w:tmpl w:val="2E500F8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8">
    <w:nsid w:val="26B9440F"/>
    <w:multiLevelType w:val="multilevel"/>
    <w:tmpl w:val="4A2852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06DF9"/>
    <w:multiLevelType w:val="multilevel"/>
    <w:tmpl w:val="2E500F8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>
    <w:nsid w:val="314267D1"/>
    <w:multiLevelType w:val="hybridMultilevel"/>
    <w:tmpl w:val="1D3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72DBE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347CF7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F46AAF"/>
    <w:multiLevelType w:val="multilevel"/>
    <w:tmpl w:val="2E500F8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>
    <w:nsid w:val="443B4562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9B26BE"/>
    <w:multiLevelType w:val="hybridMultilevel"/>
    <w:tmpl w:val="26528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D2DEA"/>
    <w:multiLevelType w:val="multilevel"/>
    <w:tmpl w:val="4A2852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797EA1"/>
    <w:multiLevelType w:val="hybridMultilevel"/>
    <w:tmpl w:val="83889A44"/>
    <w:lvl w:ilvl="0" w:tplc="FE5804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2716F"/>
    <w:multiLevelType w:val="hybridMultilevel"/>
    <w:tmpl w:val="E6B09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40171"/>
    <w:multiLevelType w:val="multilevel"/>
    <w:tmpl w:val="D6807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6229DD"/>
    <w:multiLevelType w:val="multilevel"/>
    <w:tmpl w:val="697E683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921BFD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6C46A0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A47505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EC04BF"/>
    <w:multiLevelType w:val="hybridMultilevel"/>
    <w:tmpl w:val="7AB0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27EAB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0F2C91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0629BB"/>
    <w:multiLevelType w:val="multilevel"/>
    <w:tmpl w:val="223CA6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29">
    <w:nsid w:val="7DAB5C27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600DF7"/>
    <w:multiLevelType w:val="hybridMultilevel"/>
    <w:tmpl w:val="00B6A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19"/>
  </w:num>
  <w:num w:numId="5">
    <w:abstractNumId w:val="14"/>
  </w:num>
  <w:num w:numId="6">
    <w:abstractNumId w:val="29"/>
  </w:num>
  <w:num w:numId="7">
    <w:abstractNumId w:val="27"/>
  </w:num>
  <w:num w:numId="8">
    <w:abstractNumId w:val="20"/>
  </w:num>
  <w:num w:numId="9">
    <w:abstractNumId w:val="25"/>
  </w:num>
  <w:num w:numId="10">
    <w:abstractNumId w:val="18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30"/>
  </w:num>
  <w:num w:numId="16">
    <w:abstractNumId w:val="23"/>
  </w:num>
  <w:num w:numId="17">
    <w:abstractNumId w:val="26"/>
  </w:num>
  <w:num w:numId="18">
    <w:abstractNumId w:val="4"/>
  </w:num>
  <w:num w:numId="19">
    <w:abstractNumId w:val="1"/>
  </w:num>
  <w:num w:numId="20">
    <w:abstractNumId w:val="9"/>
  </w:num>
  <w:num w:numId="21">
    <w:abstractNumId w:val="7"/>
  </w:num>
  <w:num w:numId="22">
    <w:abstractNumId w:val="13"/>
  </w:num>
  <w:num w:numId="23">
    <w:abstractNumId w:val="21"/>
  </w:num>
  <w:num w:numId="24">
    <w:abstractNumId w:val="6"/>
  </w:num>
  <w:num w:numId="25">
    <w:abstractNumId w:val="16"/>
  </w:num>
  <w:num w:numId="26">
    <w:abstractNumId w:val="28"/>
  </w:num>
  <w:num w:numId="27">
    <w:abstractNumId w:val="17"/>
  </w:num>
  <w:num w:numId="28">
    <w:abstractNumId w:val="24"/>
  </w:num>
  <w:num w:numId="29">
    <w:abstractNumId w:val="10"/>
  </w:num>
  <w:num w:numId="30">
    <w:abstractNumId w:val="8"/>
  </w:num>
  <w:num w:numId="31">
    <w:abstractNumId w:val="1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339"/>
    <w:rsid w:val="00047233"/>
    <w:rsid w:val="00171948"/>
    <w:rsid w:val="00295B5B"/>
    <w:rsid w:val="00303521"/>
    <w:rsid w:val="003D0E0B"/>
    <w:rsid w:val="00400413"/>
    <w:rsid w:val="004A4EAB"/>
    <w:rsid w:val="004B5FBD"/>
    <w:rsid w:val="0057129B"/>
    <w:rsid w:val="005F2698"/>
    <w:rsid w:val="00667A74"/>
    <w:rsid w:val="00701035"/>
    <w:rsid w:val="00801C8D"/>
    <w:rsid w:val="00810851"/>
    <w:rsid w:val="00811B08"/>
    <w:rsid w:val="0082183A"/>
    <w:rsid w:val="00841736"/>
    <w:rsid w:val="008C1D55"/>
    <w:rsid w:val="00915497"/>
    <w:rsid w:val="009A736D"/>
    <w:rsid w:val="00AF06A3"/>
    <w:rsid w:val="00AF1B7D"/>
    <w:rsid w:val="00B97A8C"/>
    <w:rsid w:val="00C374FB"/>
    <w:rsid w:val="00C61008"/>
    <w:rsid w:val="00CE0D41"/>
    <w:rsid w:val="00D222AA"/>
    <w:rsid w:val="00E055DD"/>
    <w:rsid w:val="00E44E1C"/>
    <w:rsid w:val="00E627DB"/>
    <w:rsid w:val="00EB0C7C"/>
    <w:rsid w:val="00ED7753"/>
    <w:rsid w:val="00F3235E"/>
    <w:rsid w:val="00F91339"/>
    <w:rsid w:val="00FA6680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3"/>
  </w:style>
  <w:style w:type="paragraph" w:styleId="1">
    <w:name w:val="heading 1"/>
    <w:basedOn w:val="a"/>
    <w:next w:val="a"/>
    <w:link w:val="10"/>
    <w:qFormat/>
    <w:rsid w:val="00EB0C7C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13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91339"/>
  </w:style>
  <w:style w:type="paragraph" w:customStyle="1" w:styleId="ConsPlusNormal">
    <w:name w:val="ConsPlusNormal"/>
    <w:rsid w:val="00F913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91339"/>
    <w:pPr>
      <w:ind w:left="720"/>
      <w:contextualSpacing/>
    </w:pPr>
  </w:style>
  <w:style w:type="paragraph" w:styleId="a6">
    <w:name w:val="footer"/>
    <w:basedOn w:val="a"/>
    <w:link w:val="a7"/>
    <w:uiPriority w:val="99"/>
    <w:rsid w:val="00400413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00413"/>
    <w:rPr>
      <w:rFonts w:ascii="Tahoma" w:eastAsia="Times New Roman" w:hAnsi="Tahoma" w:cs="Times New Roman"/>
      <w:spacing w:val="8"/>
      <w:kern w:val="144"/>
      <w:sz w:val="20"/>
      <w:szCs w:val="20"/>
    </w:rPr>
  </w:style>
  <w:style w:type="character" w:customStyle="1" w:styleId="10">
    <w:name w:val="Заголовок 1 Знак"/>
    <w:basedOn w:val="a0"/>
    <w:link w:val="1"/>
    <w:rsid w:val="00EB0C7C"/>
    <w:rPr>
      <w:rFonts w:ascii="Times New Roman" w:eastAsia="Times New Roman" w:hAnsi="Times New Roman" w:cs="Times New Roman"/>
      <w:sz w:val="28"/>
      <w:szCs w:val="18"/>
    </w:rPr>
  </w:style>
  <w:style w:type="paragraph" w:styleId="a8">
    <w:name w:val="Body Text Indent"/>
    <w:basedOn w:val="a"/>
    <w:link w:val="a9"/>
    <w:rsid w:val="00EB0C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B0C7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30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2013-07-20T13:34:00Z</dcterms:created>
  <dcterms:modified xsi:type="dcterms:W3CDTF">2013-07-25T07:19:00Z</dcterms:modified>
</cp:coreProperties>
</file>