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7" w:rsidRPr="007F3499" w:rsidRDefault="00D02647" w:rsidP="007F3499">
      <w:pPr>
        <w:jc w:val="center"/>
        <w:rPr>
          <w:b/>
        </w:rPr>
      </w:pPr>
      <w:r w:rsidRPr="007F3499">
        <w:rPr>
          <w:b/>
        </w:rPr>
        <w:t>Сатирическая направленность «Истории одного города» М.Е. Салтыкова-Щедрина</w:t>
      </w:r>
    </w:p>
    <w:p w:rsidR="00D02647" w:rsidRPr="007F3499" w:rsidRDefault="00D02647" w:rsidP="007F3499">
      <w:pPr>
        <w:spacing w:after="0"/>
        <w:ind w:firstLine="708"/>
        <w:jc w:val="both"/>
      </w:pPr>
      <w:r w:rsidRPr="007F3499">
        <w:t>Характеры героев напоминают персонажей бытовых сказок, в которых высмеивается глупость, лень, невежество, тупая покорность.</w:t>
      </w:r>
    </w:p>
    <w:p w:rsidR="00D02647" w:rsidRPr="007F3499" w:rsidRDefault="00D02647" w:rsidP="007F3499">
      <w:pPr>
        <w:spacing w:after="0"/>
        <w:ind w:firstLine="708"/>
        <w:jc w:val="both"/>
      </w:pPr>
      <w:proofErr w:type="gramStart"/>
      <w:r w:rsidRPr="007F3499">
        <w:t>В главе цитируются произведения устного народного творчества, встречаются парафразы на многие фольклорные произведения: пословицы и поговорки</w:t>
      </w:r>
      <w:r w:rsidR="00B57855" w:rsidRPr="007F3499">
        <w:t xml:space="preserve"> («Заставь </w:t>
      </w:r>
      <w:proofErr w:type="spellStart"/>
      <w:r w:rsidR="00B57855" w:rsidRPr="007F3499">
        <w:t>дурака</w:t>
      </w:r>
      <w:proofErr w:type="spellEnd"/>
      <w:r w:rsidR="00B57855" w:rsidRPr="007F3499">
        <w:t xml:space="preserve"> богу молиться, он и лоб расшибет»; «стыд глаза не выест», «заблудиться в трех соснах») сказки-небылицы («Волгу толокном замесили, потом теленка на баню тащили, потом в кошеле кашу варили…»); народные песни («Не шуми, </w:t>
      </w:r>
      <w:proofErr w:type="spellStart"/>
      <w:r w:rsidR="00B57855" w:rsidRPr="007F3499">
        <w:t>мати</w:t>
      </w:r>
      <w:proofErr w:type="spellEnd"/>
      <w:r w:rsidR="00B57855" w:rsidRPr="007F3499">
        <w:t>, зелена дубравушка»).</w:t>
      </w:r>
      <w:proofErr w:type="gramEnd"/>
    </w:p>
    <w:p w:rsidR="00B57855" w:rsidRPr="007F3499" w:rsidRDefault="00B57855" w:rsidP="007F3499">
      <w:pPr>
        <w:spacing w:after="0"/>
        <w:ind w:firstLine="708"/>
        <w:jc w:val="both"/>
      </w:pPr>
      <w:proofErr w:type="gramStart"/>
      <w:r w:rsidRPr="007F3499">
        <w:t>Головотяпство</w:t>
      </w:r>
      <w:proofErr w:type="gramEnd"/>
      <w:r w:rsidRPr="007F3499">
        <w:t xml:space="preserve"> – крайняя небрежность и бестолковость. Писатель обыгрывает это слово, добавляя еще одно значение: </w:t>
      </w:r>
      <w:proofErr w:type="gramStart"/>
      <w:r w:rsidRPr="007F3499">
        <w:t>головотяпы</w:t>
      </w:r>
      <w:proofErr w:type="gramEnd"/>
      <w:r w:rsidRPr="007F3499">
        <w:t xml:space="preserve"> – те, кто «тяпает головами». Головы их годятся только на то, чтобы биться ими обо все что попало. Думать эти головы не приспособлены.  Лишь  когда они  поистребили не только  соседей, но и самих себя, додумались искать, кто бы им устроил «порядок». Первым делом они хотят, чтобы «князь» наделал солдат и выстроил острог. Глупость их настолько очевидна, что никто не хочет «</w:t>
      </w:r>
      <w:proofErr w:type="spellStart"/>
      <w:r w:rsidRPr="007F3499">
        <w:t>володеть</w:t>
      </w:r>
      <w:proofErr w:type="spellEnd"/>
      <w:r w:rsidRPr="007F3499">
        <w:t xml:space="preserve">» </w:t>
      </w:r>
      <w:proofErr w:type="gramStart"/>
      <w:r w:rsidRPr="007F3499">
        <w:t>головотяпами</w:t>
      </w:r>
      <w:proofErr w:type="gramEnd"/>
      <w:r w:rsidRPr="007F3499">
        <w:t>. При всем том они еще хвастливы: «Нет нас народа мудрее и храбрее!», гордятся тем, что «</w:t>
      </w:r>
      <w:proofErr w:type="gramStart"/>
      <w:r w:rsidRPr="007F3499">
        <w:t>радушны</w:t>
      </w:r>
      <w:proofErr w:type="gramEnd"/>
      <w:r w:rsidRPr="007F3499">
        <w:t xml:space="preserve"> и гостеприимны».</w:t>
      </w:r>
    </w:p>
    <w:p w:rsidR="00B57855" w:rsidRPr="007F3499" w:rsidRDefault="00B57855" w:rsidP="007F3499">
      <w:pPr>
        <w:spacing w:after="0"/>
        <w:jc w:val="both"/>
      </w:pPr>
      <w:r w:rsidRPr="007F3499">
        <w:t xml:space="preserve">Наконец они добровольно «пожелали себе кабалы» и приняли власть князя, который готов ими «помыкать». </w:t>
      </w:r>
      <w:proofErr w:type="spellStart"/>
      <w:r w:rsidRPr="007F3499">
        <w:t>Вор-новотор</w:t>
      </w:r>
      <w:proofErr w:type="spellEnd"/>
      <w:r w:rsidRPr="007F3499">
        <w:t xml:space="preserve">, </w:t>
      </w:r>
      <w:proofErr w:type="gramStart"/>
      <w:r w:rsidRPr="007F3499">
        <w:t>который</w:t>
      </w:r>
      <w:proofErr w:type="gramEnd"/>
      <w:r w:rsidRPr="007F3499">
        <w:t xml:space="preserve"> помог им надеть это ярмо, говорит князю: «Драть их, ваша княжеская светлость, завсегда очень свободно».</w:t>
      </w:r>
    </w:p>
    <w:p w:rsidR="00B57855" w:rsidRPr="007F3499" w:rsidRDefault="00B57855" w:rsidP="007F3499">
      <w:pPr>
        <w:spacing w:after="0"/>
        <w:ind w:firstLine="708"/>
        <w:jc w:val="both"/>
      </w:pPr>
      <w:r w:rsidRPr="007F3499">
        <w:t xml:space="preserve">Город  Глупов  </w:t>
      </w:r>
      <w:proofErr w:type="gramStart"/>
      <w:r w:rsidRPr="007F3499">
        <w:t>головотяпы</w:t>
      </w:r>
      <w:proofErr w:type="gramEnd"/>
      <w:r w:rsidRPr="007F3499">
        <w:t xml:space="preserve"> заложили «на болотине» (намек на Петербург, построенный на болотах). Все наместники князя – воры, каждый пуще предыдущего. </w:t>
      </w:r>
      <w:r w:rsidR="007F3499" w:rsidRPr="007F3499">
        <w:t xml:space="preserve"> </w:t>
      </w:r>
      <w:r w:rsidRPr="007F3499">
        <w:t>Кроме «несытого воровства», они подбивают глуповцев  на бунты</w:t>
      </w:r>
      <w:r w:rsidR="009E09FA" w:rsidRPr="007F3499">
        <w:t>, а потом сами их же усмиряют.</w:t>
      </w:r>
    </w:p>
    <w:p w:rsidR="009E09FA" w:rsidRPr="007F3499" w:rsidRDefault="009E09FA" w:rsidP="007F3499">
      <w:pPr>
        <w:spacing w:after="0"/>
        <w:jc w:val="both"/>
      </w:pPr>
      <w:r w:rsidRPr="007F3499">
        <w:t>«Исторические времена» начинаются с вопля «Запорю!» Глуповцев необходимо держать в постоянном страхе, они всегда готовы подставить спины под кнуты.</w:t>
      </w:r>
    </w:p>
    <w:p w:rsidR="009E09FA" w:rsidRPr="007F3499" w:rsidRDefault="009E09FA" w:rsidP="007F3499">
      <w:pPr>
        <w:spacing w:after="0"/>
        <w:ind w:firstLine="708"/>
        <w:jc w:val="both"/>
      </w:pPr>
      <w:r w:rsidRPr="007F3499">
        <w:t xml:space="preserve">Салтыков-Щедрин использует богатые художественные средства фольклора в сатирических целях. </w:t>
      </w:r>
      <w:proofErr w:type="gramStart"/>
      <w:r w:rsidRPr="007F3499">
        <w:t>Среди приемов, создающих образы глуповцев, синтаксические (ряды однородных членов, обращения, диалоги, параллельное строение фраз), лексические (устаревшая, высокая лексика в сочетании с низкой, разговорные выражения, искажения), изобразительно-выразительные средства (ирония, сарказм, гипербола, гротеск).</w:t>
      </w:r>
      <w:proofErr w:type="gramEnd"/>
    </w:p>
    <w:p w:rsidR="009E09FA" w:rsidRPr="007F3499" w:rsidRDefault="009E09FA" w:rsidP="007F3499">
      <w:pPr>
        <w:spacing w:after="0"/>
        <w:ind w:firstLine="708"/>
        <w:jc w:val="both"/>
      </w:pPr>
      <w:r w:rsidRPr="007F3499">
        <w:t xml:space="preserve">Салтыков-Щедрин создал настоящую сатирическую энциклопедию русской жизни. «История одного города» - это история многовекового  угнетения русского народа, история, в которой писатель осуждает рабскую психологию, долготерпение, невежество, </w:t>
      </w:r>
      <w:proofErr w:type="gramStart"/>
      <w:r w:rsidRPr="007F3499">
        <w:t>бестолковость</w:t>
      </w:r>
      <w:proofErr w:type="gramEnd"/>
      <w:r w:rsidRPr="007F3499">
        <w:t>, дикость нравов. Писатель негодует, но и сочувствует народу как любящий сын своего Отечества.</w:t>
      </w:r>
    </w:p>
    <w:p w:rsidR="009E09FA" w:rsidRPr="007F3499" w:rsidRDefault="009E09FA" w:rsidP="007F3499">
      <w:pPr>
        <w:spacing w:after="0"/>
        <w:jc w:val="both"/>
      </w:pPr>
      <w:r w:rsidRPr="007F3499">
        <w:t xml:space="preserve">«История города </w:t>
      </w:r>
      <w:proofErr w:type="spellStart"/>
      <w:proofErr w:type="gramStart"/>
      <w:r w:rsidRPr="007F3499">
        <w:t>Глупова</w:t>
      </w:r>
      <w:proofErr w:type="spellEnd"/>
      <w:proofErr w:type="gramEnd"/>
      <w:r w:rsidRPr="007F3499">
        <w:t xml:space="preserve"> прежде всего представляет собой мир чудес, отвергать который можно лишь тогда, когда отвергается существование чуда вообще», - утверждал Салтыков-Щедрин.</w:t>
      </w:r>
    </w:p>
    <w:p w:rsidR="009E09FA" w:rsidRPr="007F3499" w:rsidRDefault="009E09FA" w:rsidP="007F3499">
      <w:pPr>
        <w:spacing w:after="0"/>
        <w:ind w:firstLine="708"/>
        <w:jc w:val="both"/>
      </w:pPr>
      <w:r w:rsidRPr="007F3499">
        <w:t xml:space="preserve">К сожалению, его произведения актуальны до сих пор.  </w:t>
      </w:r>
      <w:proofErr w:type="gramStart"/>
      <w:r w:rsidRPr="007F3499">
        <w:t>Его сатира направлена и на власть имущих, и на тех, кто покорно подчиняется им и терпит унижения.</w:t>
      </w:r>
      <w:proofErr w:type="gramEnd"/>
      <w:r w:rsidRPr="007F3499">
        <w:t xml:space="preserve"> Писатель выступает против неразумного, хищнического отношения к народу, к богатствам страны, против насилия и грубости, против рабского, холопского сознания.</w:t>
      </w:r>
    </w:p>
    <w:p w:rsidR="009E09FA" w:rsidRPr="007F3499" w:rsidRDefault="007F3499" w:rsidP="007F3499">
      <w:pPr>
        <w:ind w:firstLine="708"/>
        <w:jc w:val="both"/>
      </w:pPr>
      <w:r w:rsidRPr="007F3499">
        <w:t xml:space="preserve">Важно, что  в основе язвительных, </w:t>
      </w:r>
      <w:proofErr w:type="gramStart"/>
      <w:r w:rsidRPr="007F3499">
        <w:t>остро сатирических</w:t>
      </w:r>
      <w:proofErr w:type="gramEnd"/>
      <w:r w:rsidRPr="007F3499">
        <w:t xml:space="preserve"> произведений Салтыкова-Щедрина лежит любовь к народу, истинный патриотизм, который предполагает  критическое отношение к недостаткам общества. В этом своеобразие историзма писателя.</w:t>
      </w:r>
    </w:p>
    <w:p w:rsidR="00D02647" w:rsidRPr="007F3499" w:rsidRDefault="00D02647" w:rsidP="007F3499">
      <w:pPr>
        <w:jc w:val="both"/>
      </w:pPr>
    </w:p>
    <w:sectPr w:rsidR="00D02647" w:rsidRPr="007F3499" w:rsidSect="003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47"/>
    <w:rsid w:val="00355E28"/>
    <w:rsid w:val="007F3499"/>
    <w:rsid w:val="009E09FA"/>
    <w:rsid w:val="00B57855"/>
    <w:rsid w:val="00D0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2009-02-09T13:40:00Z</dcterms:created>
  <dcterms:modified xsi:type="dcterms:W3CDTF">2009-02-09T14:31:00Z</dcterms:modified>
</cp:coreProperties>
</file>