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00" w:rsidRPr="00CD1AF5" w:rsidRDefault="00084F00" w:rsidP="00C97A83">
      <w:pPr>
        <w:pStyle w:val="a3"/>
        <w:jc w:val="center"/>
        <w:rPr>
          <w:sz w:val="28"/>
          <w:szCs w:val="28"/>
        </w:rPr>
      </w:pPr>
      <w:proofErr w:type="spellStart"/>
      <w:r w:rsidRPr="00CD1AF5">
        <w:rPr>
          <w:sz w:val="28"/>
          <w:szCs w:val="28"/>
        </w:rPr>
        <w:t>Приморско-Ахтарский</w:t>
      </w:r>
      <w:proofErr w:type="spellEnd"/>
      <w:r w:rsidRPr="00CD1AF5">
        <w:rPr>
          <w:sz w:val="28"/>
          <w:szCs w:val="28"/>
        </w:rPr>
        <w:t xml:space="preserve"> р-н ст</w:t>
      </w:r>
      <w:proofErr w:type="gramStart"/>
      <w:r w:rsidRPr="00CD1AF5">
        <w:rPr>
          <w:sz w:val="28"/>
          <w:szCs w:val="28"/>
        </w:rPr>
        <w:t>.Б</w:t>
      </w:r>
      <w:proofErr w:type="gramEnd"/>
      <w:r w:rsidRPr="00CD1AF5">
        <w:rPr>
          <w:sz w:val="28"/>
          <w:szCs w:val="28"/>
        </w:rPr>
        <w:t>ородинская</w:t>
      </w:r>
    </w:p>
    <w:p w:rsidR="00CD1AF5" w:rsidRDefault="00084F00" w:rsidP="00C97A83">
      <w:pPr>
        <w:pStyle w:val="a3"/>
        <w:jc w:val="center"/>
        <w:rPr>
          <w:sz w:val="28"/>
          <w:szCs w:val="28"/>
        </w:rPr>
      </w:pPr>
      <w:r w:rsidRPr="00CD1AF5">
        <w:rPr>
          <w:sz w:val="28"/>
          <w:szCs w:val="28"/>
        </w:rPr>
        <w:t>Муниципальное бюджетное общеобразовательное учреждение</w:t>
      </w:r>
    </w:p>
    <w:p w:rsidR="00084F00" w:rsidRPr="00CD1AF5" w:rsidRDefault="00084F00" w:rsidP="00CD1AF5">
      <w:pPr>
        <w:pStyle w:val="a3"/>
        <w:jc w:val="center"/>
        <w:rPr>
          <w:sz w:val="28"/>
          <w:szCs w:val="28"/>
        </w:rPr>
      </w:pPr>
      <w:r w:rsidRPr="00CD1AF5">
        <w:rPr>
          <w:sz w:val="28"/>
          <w:szCs w:val="28"/>
        </w:rPr>
        <w:t xml:space="preserve"> </w:t>
      </w:r>
      <w:r w:rsidR="00CD1AF5">
        <w:rPr>
          <w:sz w:val="28"/>
          <w:szCs w:val="28"/>
        </w:rPr>
        <w:t>с</w:t>
      </w:r>
      <w:r w:rsidRPr="00CD1AF5">
        <w:rPr>
          <w:sz w:val="28"/>
          <w:szCs w:val="28"/>
        </w:rPr>
        <w:t>редняя</w:t>
      </w:r>
      <w:r w:rsidR="00CD1AF5">
        <w:rPr>
          <w:sz w:val="28"/>
          <w:szCs w:val="28"/>
        </w:rPr>
        <w:t xml:space="preserve"> </w:t>
      </w:r>
      <w:r w:rsidRPr="00CD1AF5">
        <w:rPr>
          <w:sz w:val="28"/>
          <w:szCs w:val="28"/>
        </w:rPr>
        <w:t>общеобразовательная школа №9</w:t>
      </w:r>
    </w:p>
    <w:p w:rsidR="00CD1AF5" w:rsidRPr="00CD1AF5" w:rsidRDefault="00CD1AF5" w:rsidP="00C97A83">
      <w:pPr>
        <w:pStyle w:val="a3"/>
        <w:jc w:val="center"/>
        <w:rPr>
          <w:sz w:val="28"/>
          <w:szCs w:val="28"/>
        </w:rPr>
      </w:pPr>
    </w:p>
    <w:p w:rsidR="00CD1AF5" w:rsidRPr="00CD1AF5" w:rsidRDefault="00CD1AF5" w:rsidP="00C97A83">
      <w:pPr>
        <w:pStyle w:val="a3"/>
        <w:jc w:val="center"/>
        <w:rPr>
          <w:sz w:val="28"/>
          <w:szCs w:val="28"/>
        </w:rPr>
      </w:pPr>
    </w:p>
    <w:p w:rsidR="00084F00" w:rsidRPr="00C97A83" w:rsidRDefault="00084F00" w:rsidP="00C97A83">
      <w:pPr>
        <w:pStyle w:val="a3"/>
        <w:jc w:val="center"/>
        <w:rPr>
          <w:sz w:val="28"/>
          <w:szCs w:val="28"/>
          <w:u w:val="single"/>
        </w:rPr>
      </w:pPr>
    </w:p>
    <w:p w:rsidR="00084F00" w:rsidRPr="00CD1AF5" w:rsidRDefault="00084F00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C97A83">
        <w:rPr>
          <w:b/>
          <w:sz w:val="28"/>
          <w:szCs w:val="28"/>
        </w:rPr>
        <w:t xml:space="preserve">               </w:t>
      </w:r>
      <w:r w:rsidRPr="00CD1AF5">
        <w:rPr>
          <w:sz w:val="28"/>
          <w:szCs w:val="28"/>
        </w:rPr>
        <w:t>Утверждено</w:t>
      </w:r>
    </w:p>
    <w:p w:rsidR="00084F00" w:rsidRPr="00CD1AF5" w:rsidRDefault="00084F00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CD1AF5">
        <w:rPr>
          <w:sz w:val="28"/>
          <w:szCs w:val="28"/>
        </w:rPr>
        <w:t xml:space="preserve"> решением педагогического совета</w:t>
      </w:r>
    </w:p>
    <w:p w:rsidR="00084F00" w:rsidRPr="00CD1AF5" w:rsidRDefault="00CD1AF5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="00084F00" w:rsidRPr="00CD1AF5">
        <w:rPr>
          <w:sz w:val="28"/>
          <w:szCs w:val="28"/>
        </w:rPr>
        <w:t xml:space="preserve">протокол № </w:t>
      </w:r>
      <w:r w:rsidR="00084F00" w:rsidRPr="00CD1AF5">
        <w:rPr>
          <w:sz w:val="28"/>
          <w:szCs w:val="28"/>
          <w:u w:val="single"/>
        </w:rPr>
        <w:t>___</w:t>
      </w:r>
      <w:r w:rsidR="00084F00" w:rsidRPr="00CD1AF5">
        <w:rPr>
          <w:sz w:val="28"/>
          <w:szCs w:val="28"/>
        </w:rPr>
        <w:t xml:space="preserve"> от </w:t>
      </w:r>
      <w:r w:rsidR="00084F00" w:rsidRPr="00CD1AF5">
        <w:rPr>
          <w:sz w:val="28"/>
          <w:szCs w:val="28"/>
          <w:u w:val="single"/>
        </w:rPr>
        <w:t>_____</w:t>
      </w:r>
      <w:r w:rsidR="00084F00" w:rsidRPr="00CD1AF5">
        <w:rPr>
          <w:sz w:val="28"/>
          <w:szCs w:val="28"/>
        </w:rPr>
        <w:t>2013 г.</w:t>
      </w:r>
    </w:p>
    <w:p w:rsidR="00084F00" w:rsidRPr="00CD1AF5" w:rsidRDefault="00CD1AF5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="00084F00" w:rsidRPr="00CD1AF5">
        <w:rPr>
          <w:sz w:val="28"/>
          <w:szCs w:val="28"/>
        </w:rPr>
        <w:t>Председатель педсовета:</w:t>
      </w:r>
    </w:p>
    <w:p w:rsidR="00CD1AF5" w:rsidRDefault="00084F00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  <w:t xml:space="preserve">                                                                                        </w:t>
      </w:r>
      <w:r w:rsidRPr="00CD1AF5">
        <w:rPr>
          <w:sz w:val="28"/>
          <w:szCs w:val="28"/>
        </w:rPr>
        <w:tab/>
      </w:r>
      <w:r w:rsidRPr="00CD1AF5">
        <w:rPr>
          <w:sz w:val="28"/>
          <w:szCs w:val="28"/>
        </w:rPr>
        <w:tab/>
      </w:r>
      <w:r w:rsidR="00074663" w:rsidRPr="00CD1AF5">
        <w:rPr>
          <w:sz w:val="28"/>
          <w:szCs w:val="28"/>
        </w:rPr>
        <w:tab/>
      </w:r>
      <w:r w:rsidR="00074663" w:rsidRPr="00CD1AF5">
        <w:rPr>
          <w:sz w:val="28"/>
          <w:szCs w:val="28"/>
        </w:rPr>
        <w:tab/>
      </w:r>
      <w:r w:rsidR="00CD1AF5">
        <w:rPr>
          <w:sz w:val="28"/>
          <w:szCs w:val="28"/>
        </w:rPr>
        <w:tab/>
      </w:r>
      <w:r w:rsidR="00CD1AF5">
        <w:rPr>
          <w:sz w:val="28"/>
          <w:szCs w:val="28"/>
        </w:rPr>
        <w:tab/>
      </w:r>
      <w:r w:rsidR="00CD1AF5">
        <w:rPr>
          <w:sz w:val="28"/>
          <w:szCs w:val="28"/>
        </w:rPr>
        <w:tab/>
        <w:t xml:space="preserve">          </w:t>
      </w:r>
      <w:r w:rsidRPr="00CD1AF5">
        <w:rPr>
          <w:sz w:val="28"/>
          <w:szCs w:val="28"/>
        </w:rPr>
        <w:t xml:space="preserve"> ____________</w:t>
      </w:r>
      <w:proofErr w:type="spellStart"/>
      <w:r w:rsidRPr="00CD1AF5">
        <w:rPr>
          <w:sz w:val="28"/>
          <w:szCs w:val="28"/>
        </w:rPr>
        <w:t>О.А.Чиганцева</w:t>
      </w:r>
      <w:proofErr w:type="spellEnd"/>
      <w:r w:rsidRPr="00C97A83">
        <w:rPr>
          <w:sz w:val="28"/>
          <w:szCs w:val="28"/>
        </w:rPr>
        <w:tab/>
      </w:r>
    </w:p>
    <w:p w:rsidR="00CD1AF5" w:rsidRDefault="00CD1AF5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</w:p>
    <w:p w:rsidR="00CD1AF5" w:rsidRDefault="00CD1AF5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</w:p>
    <w:p w:rsidR="00084F00" w:rsidRPr="00C97A83" w:rsidRDefault="00084F00" w:rsidP="00C97A83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C97A83">
        <w:rPr>
          <w:sz w:val="28"/>
          <w:szCs w:val="28"/>
        </w:rPr>
        <w:tab/>
      </w:r>
      <w:r w:rsidRPr="00C97A83">
        <w:rPr>
          <w:sz w:val="28"/>
          <w:szCs w:val="28"/>
        </w:rPr>
        <w:tab/>
      </w:r>
      <w:r w:rsidRPr="00C97A83">
        <w:rPr>
          <w:sz w:val="28"/>
          <w:szCs w:val="28"/>
        </w:rPr>
        <w:tab/>
      </w:r>
      <w:r w:rsidRPr="00C97A83">
        <w:rPr>
          <w:sz w:val="28"/>
          <w:szCs w:val="28"/>
        </w:rPr>
        <w:tab/>
        <w:t xml:space="preserve">       </w:t>
      </w:r>
    </w:p>
    <w:p w:rsidR="00084F00" w:rsidRPr="00C97A83" w:rsidRDefault="00084F00" w:rsidP="00C97A83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  <w:r w:rsidRPr="00C97A83">
        <w:rPr>
          <w:b/>
          <w:sz w:val="28"/>
          <w:szCs w:val="28"/>
        </w:rPr>
        <w:t>РАБОЧАЯ ПРОГРАММА</w:t>
      </w:r>
    </w:p>
    <w:p w:rsidR="00C228E0" w:rsidRPr="00C97A83" w:rsidRDefault="00C228E0" w:rsidP="00C97A83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</w:p>
    <w:p w:rsidR="00C228E0" w:rsidRPr="00C97A83" w:rsidRDefault="00C228E0" w:rsidP="00C97A83">
      <w:pPr>
        <w:pStyle w:val="a3"/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</w:p>
    <w:p w:rsidR="00084F00" w:rsidRPr="00CD1AF5" w:rsidRDefault="00084F00" w:rsidP="00C97A83">
      <w:pPr>
        <w:pStyle w:val="a3"/>
        <w:tabs>
          <w:tab w:val="left" w:pos="960"/>
        </w:tabs>
        <w:spacing w:line="360" w:lineRule="auto"/>
        <w:rPr>
          <w:sz w:val="28"/>
          <w:szCs w:val="28"/>
        </w:rPr>
      </w:pPr>
      <w:r w:rsidRPr="00CD1AF5">
        <w:rPr>
          <w:sz w:val="28"/>
          <w:szCs w:val="28"/>
        </w:rPr>
        <w:t xml:space="preserve">По </w:t>
      </w:r>
      <w:r w:rsidRPr="00CD1AF5">
        <w:rPr>
          <w:sz w:val="28"/>
          <w:szCs w:val="28"/>
          <w:u w:val="single"/>
        </w:rPr>
        <w:t>__факультативном</w:t>
      </w:r>
      <w:r w:rsidR="004D5C43" w:rsidRPr="00CD1AF5">
        <w:rPr>
          <w:sz w:val="28"/>
          <w:szCs w:val="28"/>
          <w:u w:val="single"/>
        </w:rPr>
        <w:t xml:space="preserve">у </w:t>
      </w:r>
      <w:r w:rsidRPr="00CD1AF5">
        <w:rPr>
          <w:sz w:val="28"/>
          <w:szCs w:val="28"/>
          <w:u w:val="single"/>
        </w:rPr>
        <w:t xml:space="preserve"> курсу «Метод математической индукции</w:t>
      </w:r>
      <w:r w:rsidR="004D5C43" w:rsidRPr="00CD1AF5">
        <w:rPr>
          <w:sz w:val="28"/>
          <w:szCs w:val="28"/>
          <w:u w:val="single"/>
        </w:rPr>
        <w:t>»</w:t>
      </w:r>
      <w:r w:rsidRPr="00CD1AF5">
        <w:rPr>
          <w:sz w:val="28"/>
          <w:szCs w:val="28"/>
          <w:u w:val="single"/>
        </w:rPr>
        <w:t xml:space="preserve">  </w:t>
      </w:r>
      <w:r w:rsidRPr="00CD1AF5">
        <w:rPr>
          <w:sz w:val="28"/>
          <w:szCs w:val="28"/>
        </w:rPr>
        <w:t xml:space="preserve"> </w:t>
      </w:r>
    </w:p>
    <w:p w:rsidR="00084F00" w:rsidRPr="00CD1AF5" w:rsidRDefault="00084F00" w:rsidP="00C97A83">
      <w:pPr>
        <w:pStyle w:val="a3"/>
        <w:tabs>
          <w:tab w:val="left" w:pos="0"/>
          <w:tab w:val="left" w:pos="960"/>
        </w:tabs>
        <w:spacing w:line="360" w:lineRule="auto"/>
        <w:rPr>
          <w:sz w:val="28"/>
          <w:szCs w:val="28"/>
        </w:rPr>
      </w:pPr>
      <w:r w:rsidRPr="00CD1AF5">
        <w:rPr>
          <w:sz w:val="28"/>
          <w:szCs w:val="28"/>
        </w:rPr>
        <w:t>Вид _____</w:t>
      </w:r>
      <w:r w:rsidRPr="00CD1AF5">
        <w:rPr>
          <w:sz w:val="28"/>
          <w:szCs w:val="28"/>
          <w:u w:val="single"/>
        </w:rPr>
        <w:t>первый________</w:t>
      </w:r>
      <w:r w:rsidRPr="00CD1AF5">
        <w:rPr>
          <w:sz w:val="28"/>
          <w:szCs w:val="28"/>
        </w:rPr>
        <w:t xml:space="preserve">                        </w:t>
      </w:r>
    </w:p>
    <w:p w:rsidR="00084F00" w:rsidRPr="00CD1AF5" w:rsidRDefault="00084F00" w:rsidP="00C97A83">
      <w:pPr>
        <w:tabs>
          <w:tab w:val="left" w:pos="9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1AF5">
        <w:rPr>
          <w:rFonts w:ascii="Times New Roman" w:hAnsi="Times New Roman" w:cs="Times New Roman"/>
          <w:sz w:val="28"/>
          <w:szCs w:val="28"/>
        </w:rPr>
        <w:t xml:space="preserve">    Ступень обучения </w:t>
      </w:r>
      <w:r w:rsidR="00CD1AF5">
        <w:rPr>
          <w:rFonts w:ascii="Times New Roman" w:hAnsi="Times New Roman" w:cs="Times New Roman"/>
          <w:sz w:val="28"/>
          <w:szCs w:val="28"/>
        </w:rPr>
        <w:t xml:space="preserve"> </w:t>
      </w:r>
      <w:r w:rsidRPr="00CD1AF5">
        <w:rPr>
          <w:rFonts w:ascii="Times New Roman" w:hAnsi="Times New Roman" w:cs="Times New Roman"/>
          <w:sz w:val="28"/>
          <w:szCs w:val="28"/>
        </w:rPr>
        <w:t>_</w:t>
      </w:r>
      <w:r w:rsidRPr="00CD1AF5"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образование, </w:t>
      </w:r>
      <w:r w:rsidRPr="00CD1AF5">
        <w:rPr>
          <w:rFonts w:ascii="Times New Roman" w:hAnsi="Times New Roman" w:cs="Times New Roman"/>
          <w:sz w:val="28"/>
          <w:szCs w:val="28"/>
        </w:rPr>
        <w:t>_</w:t>
      </w:r>
      <w:r w:rsidRPr="00CD1AF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D1AF5">
        <w:rPr>
          <w:rFonts w:ascii="Times New Roman" w:hAnsi="Times New Roman" w:cs="Times New Roman"/>
          <w:sz w:val="28"/>
          <w:szCs w:val="28"/>
        </w:rPr>
        <w:t>_</w:t>
      </w:r>
      <w:r w:rsidR="00CD1AF5">
        <w:rPr>
          <w:rFonts w:ascii="Times New Roman" w:hAnsi="Times New Roman" w:cs="Times New Roman"/>
          <w:sz w:val="28"/>
          <w:szCs w:val="28"/>
        </w:rPr>
        <w:t>класс</w:t>
      </w:r>
      <w:r w:rsidRPr="00CD1AF5">
        <w:rPr>
          <w:rFonts w:ascii="Times New Roman" w:hAnsi="Times New Roman" w:cs="Times New Roman"/>
          <w:sz w:val="28"/>
          <w:szCs w:val="28"/>
        </w:rPr>
        <w:t>_</w:t>
      </w:r>
    </w:p>
    <w:p w:rsidR="00084F00" w:rsidRPr="00CD1AF5" w:rsidRDefault="00084F00" w:rsidP="00C97A83">
      <w:pPr>
        <w:pStyle w:val="a3"/>
        <w:tabs>
          <w:tab w:val="left" w:pos="960"/>
        </w:tabs>
        <w:spacing w:line="360" w:lineRule="auto"/>
        <w:rPr>
          <w:sz w:val="28"/>
          <w:szCs w:val="28"/>
        </w:rPr>
      </w:pPr>
      <w:r w:rsidRPr="00CD1AF5">
        <w:rPr>
          <w:sz w:val="28"/>
          <w:szCs w:val="28"/>
        </w:rPr>
        <w:t xml:space="preserve">Количество часов: всего </w:t>
      </w:r>
      <w:r w:rsidRPr="00CD1AF5">
        <w:rPr>
          <w:sz w:val="28"/>
          <w:szCs w:val="28"/>
          <w:u w:val="single"/>
        </w:rPr>
        <w:t>_17</w:t>
      </w:r>
      <w:r w:rsidRPr="00CD1AF5">
        <w:rPr>
          <w:sz w:val="28"/>
          <w:szCs w:val="28"/>
        </w:rPr>
        <w:t>; в неделю</w:t>
      </w:r>
      <w:r w:rsidRPr="00CD1AF5">
        <w:rPr>
          <w:sz w:val="28"/>
          <w:szCs w:val="28"/>
          <w:u w:val="single"/>
        </w:rPr>
        <w:t>_0,5</w:t>
      </w:r>
      <w:r w:rsidR="00CD1AF5">
        <w:rPr>
          <w:sz w:val="28"/>
          <w:szCs w:val="28"/>
        </w:rPr>
        <w:t>_</w:t>
      </w:r>
      <w:r w:rsidR="00CD1AF5">
        <w:rPr>
          <w:sz w:val="28"/>
          <w:szCs w:val="28"/>
        </w:rPr>
        <w:tab/>
      </w:r>
      <w:r w:rsidR="00CD1AF5">
        <w:rPr>
          <w:sz w:val="28"/>
          <w:szCs w:val="28"/>
        </w:rPr>
        <w:tab/>
      </w:r>
      <w:r w:rsidRPr="00CD1AF5">
        <w:rPr>
          <w:sz w:val="28"/>
          <w:szCs w:val="28"/>
        </w:rPr>
        <w:t xml:space="preserve">Уровень </w:t>
      </w:r>
      <w:r w:rsidRPr="00CD1AF5">
        <w:rPr>
          <w:sz w:val="28"/>
          <w:szCs w:val="28"/>
          <w:u w:val="single"/>
        </w:rPr>
        <w:t>базовый</w:t>
      </w:r>
    </w:p>
    <w:p w:rsidR="00084F00" w:rsidRPr="00CD1AF5" w:rsidRDefault="00084F00" w:rsidP="00C97A83">
      <w:pPr>
        <w:pStyle w:val="a3"/>
        <w:tabs>
          <w:tab w:val="left" w:pos="1125"/>
        </w:tabs>
        <w:spacing w:line="360" w:lineRule="auto"/>
        <w:rPr>
          <w:sz w:val="28"/>
          <w:szCs w:val="28"/>
        </w:rPr>
      </w:pPr>
      <w:r w:rsidRPr="00CD1AF5">
        <w:rPr>
          <w:sz w:val="28"/>
          <w:szCs w:val="28"/>
        </w:rPr>
        <w:t>Учитель __</w:t>
      </w:r>
      <w:r w:rsidRPr="00CD1AF5">
        <w:rPr>
          <w:sz w:val="28"/>
          <w:szCs w:val="28"/>
          <w:u w:val="single"/>
        </w:rPr>
        <w:t>Бакланова Анастасия Викторовна</w:t>
      </w:r>
      <w:r w:rsidRPr="00CD1AF5">
        <w:rPr>
          <w:sz w:val="28"/>
          <w:szCs w:val="28"/>
        </w:rPr>
        <w:t>__</w:t>
      </w:r>
    </w:p>
    <w:p w:rsidR="00FA22BD" w:rsidRPr="00CD1AF5" w:rsidRDefault="00084F00" w:rsidP="00C97A83">
      <w:pPr>
        <w:pStyle w:val="a3"/>
        <w:tabs>
          <w:tab w:val="left" w:pos="1125"/>
        </w:tabs>
        <w:spacing w:line="360" w:lineRule="auto"/>
        <w:rPr>
          <w:sz w:val="28"/>
          <w:szCs w:val="28"/>
        </w:rPr>
      </w:pPr>
      <w:r w:rsidRPr="00CD1AF5">
        <w:rPr>
          <w:sz w:val="28"/>
          <w:szCs w:val="28"/>
        </w:rPr>
        <w:t>Программа разработана на основе</w:t>
      </w:r>
    </w:p>
    <w:p w:rsidR="00084F00" w:rsidRPr="00CD1AF5" w:rsidRDefault="00FA22BD" w:rsidP="00C97A83">
      <w:pPr>
        <w:pStyle w:val="a3"/>
        <w:tabs>
          <w:tab w:val="left" w:pos="1125"/>
        </w:tabs>
        <w:spacing w:line="360" w:lineRule="auto"/>
        <w:rPr>
          <w:sz w:val="28"/>
          <w:szCs w:val="28"/>
          <w:u w:val="single"/>
        </w:rPr>
      </w:pPr>
      <w:r w:rsidRPr="00CD1AF5">
        <w:rPr>
          <w:sz w:val="28"/>
          <w:szCs w:val="28"/>
        </w:rPr>
        <w:t xml:space="preserve"> </w:t>
      </w:r>
      <w:r w:rsidRPr="00CD1AF5">
        <w:rPr>
          <w:sz w:val="28"/>
          <w:szCs w:val="28"/>
          <w:u w:val="single"/>
        </w:rPr>
        <w:t>авторской программы учителя математики Е.Е. Шутовой, утвержде</w:t>
      </w:r>
      <w:r w:rsidRPr="00CD1AF5">
        <w:rPr>
          <w:sz w:val="28"/>
          <w:szCs w:val="28"/>
          <w:u w:val="single"/>
        </w:rPr>
        <w:t>н</w:t>
      </w:r>
      <w:r w:rsidRPr="00CD1AF5">
        <w:rPr>
          <w:sz w:val="28"/>
          <w:szCs w:val="28"/>
          <w:u w:val="single"/>
        </w:rPr>
        <w:t>ной  ККИДППО Краснодарского края, 2004.</w:t>
      </w:r>
    </w:p>
    <w:p w:rsidR="00084F00" w:rsidRPr="00C97A83" w:rsidRDefault="00084F00" w:rsidP="00C97A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A8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7734" w:rsidRPr="00C97A83" w:rsidRDefault="001169D5" w:rsidP="00C97A8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97A83">
        <w:rPr>
          <w:b/>
          <w:sz w:val="28"/>
          <w:szCs w:val="28"/>
        </w:rPr>
        <w:lastRenderedPageBreak/>
        <w:t>Пояснительная записка</w:t>
      </w:r>
    </w:p>
    <w:p w:rsidR="00C227F9" w:rsidRPr="00C97A83" w:rsidRDefault="00C227F9" w:rsidP="00C97A83">
      <w:pPr>
        <w:pStyle w:val="a3"/>
        <w:rPr>
          <w:b/>
          <w:sz w:val="28"/>
          <w:szCs w:val="28"/>
        </w:rPr>
      </w:pPr>
    </w:p>
    <w:p w:rsidR="001169D5" w:rsidRPr="00C97A83" w:rsidRDefault="001169D5" w:rsidP="00C97A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>Настоящая</w:t>
      </w:r>
      <w:r w:rsidR="00FA22BD" w:rsidRPr="00C97A83"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C97A8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084F00" w:rsidRPr="00C97A83"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авторской пр</w:t>
      </w:r>
      <w:r w:rsidR="00084F00" w:rsidRPr="00C97A83">
        <w:rPr>
          <w:rFonts w:ascii="Times New Roman" w:hAnsi="Times New Roman" w:cs="Times New Roman"/>
          <w:sz w:val="28"/>
          <w:szCs w:val="28"/>
        </w:rPr>
        <w:t>о</w:t>
      </w:r>
      <w:r w:rsidR="00084F00" w:rsidRPr="00C97A83">
        <w:rPr>
          <w:rFonts w:ascii="Times New Roman" w:hAnsi="Times New Roman" w:cs="Times New Roman"/>
          <w:sz w:val="28"/>
          <w:szCs w:val="28"/>
        </w:rPr>
        <w:t>граммы учителя мат</w:t>
      </w:r>
      <w:r w:rsidR="00FA22BD" w:rsidRPr="00C97A83">
        <w:rPr>
          <w:rFonts w:ascii="Times New Roman" w:hAnsi="Times New Roman" w:cs="Times New Roman"/>
          <w:sz w:val="28"/>
          <w:szCs w:val="28"/>
        </w:rPr>
        <w:t xml:space="preserve">ематики Е.Е. Шутовой, утвержденной </w:t>
      </w:r>
      <w:r w:rsidR="00084F00" w:rsidRPr="00C97A83">
        <w:rPr>
          <w:rFonts w:ascii="Times New Roman" w:hAnsi="Times New Roman" w:cs="Times New Roman"/>
          <w:sz w:val="28"/>
          <w:szCs w:val="28"/>
        </w:rPr>
        <w:t xml:space="preserve"> </w:t>
      </w:r>
      <w:r w:rsidR="00FA22BD" w:rsidRPr="00C97A83">
        <w:rPr>
          <w:rFonts w:ascii="Times New Roman" w:hAnsi="Times New Roman" w:cs="Times New Roman"/>
          <w:sz w:val="28"/>
          <w:szCs w:val="28"/>
        </w:rPr>
        <w:t>ККИДППО Кра</w:t>
      </w:r>
      <w:r w:rsidR="00FA22BD" w:rsidRPr="00C97A83">
        <w:rPr>
          <w:rFonts w:ascii="Times New Roman" w:hAnsi="Times New Roman" w:cs="Times New Roman"/>
          <w:sz w:val="28"/>
          <w:szCs w:val="28"/>
        </w:rPr>
        <w:t>с</w:t>
      </w:r>
      <w:r w:rsidR="00FA22BD" w:rsidRPr="00C97A83">
        <w:rPr>
          <w:rFonts w:ascii="Times New Roman" w:hAnsi="Times New Roman" w:cs="Times New Roman"/>
          <w:sz w:val="28"/>
          <w:szCs w:val="28"/>
        </w:rPr>
        <w:t>нодарского края, и</w:t>
      </w:r>
      <w:r w:rsidRPr="00C97A83">
        <w:rPr>
          <w:rFonts w:ascii="Times New Roman" w:hAnsi="Times New Roman" w:cs="Times New Roman"/>
          <w:sz w:val="28"/>
          <w:szCs w:val="28"/>
        </w:rPr>
        <w:t xml:space="preserve"> предназначена для организации </w:t>
      </w:r>
      <w:proofErr w:type="spellStart"/>
      <w:r w:rsidRPr="00C97A8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97A83">
        <w:rPr>
          <w:rFonts w:ascii="Times New Roman" w:hAnsi="Times New Roman" w:cs="Times New Roman"/>
          <w:sz w:val="28"/>
          <w:szCs w:val="28"/>
        </w:rPr>
        <w:t xml:space="preserve"> подг</w:t>
      </w:r>
      <w:r w:rsidRPr="00C97A83">
        <w:rPr>
          <w:rFonts w:ascii="Times New Roman" w:hAnsi="Times New Roman" w:cs="Times New Roman"/>
          <w:sz w:val="28"/>
          <w:szCs w:val="28"/>
        </w:rPr>
        <w:t>о</w:t>
      </w:r>
      <w:r w:rsidRPr="00C97A83">
        <w:rPr>
          <w:rFonts w:ascii="Times New Roman" w:hAnsi="Times New Roman" w:cs="Times New Roman"/>
          <w:sz w:val="28"/>
          <w:szCs w:val="28"/>
        </w:rPr>
        <w:t>товки в 9 классе общеобразовательной школы.</w:t>
      </w:r>
    </w:p>
    <w:p w:rsidR="001169D5" w:rsidRPr="00C97A83" w:rsidRDefault="001169D5" w:rsidP="00C97A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b/>
          <w:sz w:val="28"/>
          <w:szCs w:val="28"/>
        </w:rPr>
        <w:t>Цель занятий данного курса</w:t>
      </w:r>
      <w:r w:rsidRPr="00C97A83">
        <w:rPr>
          <w:rFonts w:ascii="Times New Roman" w:hAnsi="Times New Roman" w:cs="Times New Roman"/>
          <w:sz w:val="28"/>
          <w:szCs w:val="28"/>
        </w:rPr>
        <w:t xml:space="preserve"> – определить склонности учащихся к </w:t>
      </w:r>
      <w:proofErr w:type="spellStart"/>
      <w:proofErr w:type="gramStart"/>
      <w:r w:rsidRPr="00C97A83">
        <w:rPr>
          <w:rFonts w:ascii="Times New Roman" w:hAnsi="Times New Roman" w:cs="Times New Roman"/>
          <w:sz w:val="28"/>
          <w:szCs w:val="28"/>
        </w:rPr>
        <w:t>е</w:t>
      </w:r>
      <w:r w:rsidRPr="00C97A83">
        <w:rPr>
          <w:rFonts w:ascii="Times New Roman" w:hAnsi="Times New Roman" w:cs="Times New Roman"/>
          <w:sz w:val="28"/>
          <w:szCs w:val="28"/>
        </w:rPr>
        <w:t>с</w:t>
      </w:r>
      <w:r w:rsidRPr="00C97A83">
        <w:rPr>
          <w:rFonts w:ascii="Times New Roman" w:hAnsi="Times New Roman" w:cs="Times New Roman"/>
          <w:sz w:val="28"/>
          <w:szCs w:val="28"/>
        </w:rPr>
        <w:t>тественно-научному</w:t>
      </w:r>
      <w:proofErr w:type="spellEnd"/>
      <w:proofErr w:type="gramEnd"/>
      <w:r w:rsidRPr="00C97A83">
        <w:rPr>
          <w:rFonts w:ascii="Times New Roman" w:hAnsi="Times New Roman" w:cs="Times New Roman"/>
          <w:sz w:val="28"/>
          <w:szCs w:val="28"/>
        </w:rPr>
        <w:t xml:space="preserve"> профилю, предоставив им возможность испытать себя в выбранной области; расширить знания школьников о методах в математике, научить применять метод математической индукции к решению задач и д</w:t>
      </w:r>
      <w:r w:rsidRPr="00C97A83">
        <w:rPr>
          <w:rFonts w:ascii="Times New Roman" w:hAnsi="Times New Roman" w:cs="Times New Roman"/>
          <w:sz w:val="28"/>
          <w:szCs w:val="28"/>
        </w:rPr>
        <w:t>о</w:t>
      </w:r>
      <w:r w:rsidRPr="00C97A83">
        <w:rPr>
          <w:rFonts w:ascii="Times New Roman" w:hAnsi="Times New Roman" w:cs="Times New Roman"/>
          <w:sz w:val="28"/>
          <w:szCs w:val="28"/>
        </w:rPr>
        <w:t>казательству тождеств и неравенств, познакомить учащихся с приложением этой теории при решении олимпиадных и конкурсных задач. Этот материал является интересным, доступным, воспитывает математическую культуру школьников и вполне уместен для развития устойчивого интереса к матем</w:t>
      </w:r>
      <w:r w:rsidRPr="00C97A83">
        <w:rPr>
          <w:rFonts w:ascii="Times New Roman" w:hAnsi="Times New Roman" w:cs="Times New Roman"/>
          <w:sz w:val="28"/>
          <w:szCs w:val="28"/>
        </w:rPr>
        <w:t>а</w:t>
      </w:r>
      <w:r w:rsidRPr="00C97A83">
        <w:rPr>
          <w:rFonts w:ascii="Times New Roman" w:hAnsi="Times New Roman" w:cs="Times New Roman"/>
          <w:sz w:val="28"/>
          <w:szCs w:val="28"/>
        </w:rPr>
        <w:t>тике, мыслительных и творческих способностей.</w:t>
      </w:r>
    </w:p>
    <w:p w:rsidR="00084F00" w:rsidRPr="00C97A83" w:rsidRDefault="001169D5" w:rsidP="00C97A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="00084F00" w:rsidRPr="00C97A83">
        <w:rPr>
          <w:rFonts w:ascii="Times New Roman" w:hAnsi="Times New Roman" w:cs="Times New Roman"/>
          <w:sz w:val="28"/>
          <w:szCs w:val="28"/>
        </w:rPr>
        <w:t>:</w:t>
      </w:r>
    </w:p>
    <w:p w:rsidR="00084F00" w:rsidRPr="00C97A83" w:rsidRDefault="001169D5" w:rsidP="00C97A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7A83">
        <w:rPr>
          <w:sz w:val="28"/>
          <w:szCs w:val="28"/>
        </w:rPr>
        <w:t xml:space="preserve">расширить знания учащихся из курса арифметики на примере рассмотрения метода математической индукции; </w:t>
      </w:r>
    </w:p>
    <w:p w:rsidR="00084F00" w:rsidRPr="00C97A83" w:rsidRDefault="001169D5" w:rsidP="00C97A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7A83">
        <w:rPr>
          <w:sz w:val="28"/>
          <w:szCs w:val="28"/>
        </w:rPr>
        <w:t xml:space="preserve">показать широкое применение этого метода в математике; </w:t>
      </w:r>
    </w:p>
    <w:p w:rsidR="00084F00" w:rsidRPr="00C97A83" w:rsidRDefault="001169D5" w:rsidP="00C97A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7A83">
        <w:rPr>
          <w:sz w:val="28"/>
          <w:szCs w:val="28"/>
        </w:rPr>
        <w:t>вовлечь учащихся в самостоятельную работу по освоению нового способа доказательства, научив их грамотно излагать свои мы</w:t>
      </w:r>
      <w:r w:rsidRPr="00C97A83">
        <w:rPr>
          <w:sz w:val="28"/>
          <w:szCs w:val="28"/>
        </w:rPr>
        <w:t>с</w:t>
      </w:r>
      <w:r w:rsidRPr="00C97A83">
        <w:rPr>
          <w:sz w:val="28"/>
          <w:szCs w:val="28"/>
        </w:rPr>
        <w:t>ли, уметь отстаивать свою правоту, общаться на высоком нау</w:t>
      </w:r>
      <w:r w:rsidRPr="00C97A83">
        <w:rPr>
          <w:sz w:val="28"/>
          <w:szCs w:val="28"/>
        </w:rPr>
        <w:t>ч</w:t>
      </w:r>
      <w:r w:rsidRPr="00C97A83">
        <w:rPr>
          <w:sz w:val="28"/>
          <w:szCs w:val="28"/>
        </w:rPr>
        <w:t xml:space="preserve">ном уровне; </w:t>
      </w:r>
    </w:p>
    <w:p w:rsidR="001169D5" w:rsidRPr="00C97A83" w:rsidRDefault="001169D5" w:rsidP="00C97A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7A83">
        <w:rPr>
          <w:sz w:val="28"/>
          <w:szCs w:val="28"/>
        </w:rPr>
        <w:t xml:space="preserve">научить </w:t>
      </w:r>
      <w:r w:rsidR="002508DA" w:rsidRPr="00C97A83">
        <w:rPr>
          <w:sz w:val="28"/>
          <w:szCs w:val="28"/>
        </w:rPr>
        <w:t>оформлению зачетной работы с использованием комп</w:t>
      </w:r>
      <w:r w:rsidR="002508DA" w:rsidRPr="00C97A83">
        <w:rPr>
          <w:sz w:val="28"/>
          <w:szCs w:val="28"/>
        </w:rPr>
        <w:t>ь</w:t>
      </w:r>
      <w:r w:rsidR="002508DA" w:rsidRPr="00C97A83">
        <w:rPr>
          <w:sz w:val="28"/>
          <w:szCs w:val="28"/>
        </w:rPr>
        <w:t>ютерных технологий.</w:t>
      </w:r>
    </w:p>
    <w:p w:rsidR="002508DA" w:rsidRPr="00C97A83" w:rsidRDefault="002508DA" w:rsidP="00C97A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>В программу включены блоки более сложного уровня, которые можно опустить для менее подготовленных учащихся.</w:t>
      </w:r>
    </w:p>
    <w:p w:rsidR="002508DA" w:rsidRPr="00C97A83" w:rsidRDefault="002508DA" w:rsidP="00C97A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>Метод математической индукции является одним из самых униве</w:t>
      </w:r>
      <w:r w:rsidRPr="00C97A83">
        <w:rPr>
          <w:rFonts w:ascii="Times New Roman" w:hAnsi="Times New Roman" w:cs="Times New Roman"/>
          <w:sz w:val="28"/>
          <w:szCs w:val="28"/>
        </w:rPr>
        <w:t>р</w:t>
      </w:r>
      <w:r w:rsidRPr="00C97A83">
        <w:rPr>
          <w:rFonts w:ascii="Times New Roman" w:hAnsi="Times New Roman" w:cs="Times New Roman"/>
          <w:sz w:val="28"/>
          <w:szCs w:val="28"/>
        </w:rPr>
        <w:t>сальных методов доказательств математических утверждений. Изучение эт</w:t>
      </w:r>
      <w:r w:rsidRPr="00C97A83">
        <w:rPr>
          <w:rFonts w:ascii="Times New Roman" w:hAnsi="Times New Roman" w:cs="Times New Roman"/>
          <w:sz w:val="28"/>
          <w:szCs w:val="28"/>
        </w:rPr>
        <w:t>о</w:t>
      </w:r>
      <w:r w:rsidRPr="00C97A83">
        <w:rPr>
          <w:rFonts w:ascii="Times New Roman" w:hAnsi="Times New Roman" w:cs="Times New Roman"/>
          <w:sz w:val="28"/>
          <w:szCs w:val="28"/>
        </w:rPr>
        <w:t>го метода поможет  учащимся оттачивать свое логическое мышление, у</w:t>
      </w:r>
      <w:r w:rsidRPr="00C97A83">
        <w:rPr>
          <w:rFonts w:ascii="Times New Roman" w:hAnsi="Times New Roman" w:cs="Times New Roman"/>
          <w:sz w:val="28"/>
          <w:szCs w:val="28"/>
        </w:rPr>
        <w:t>с</w:t>
      </w:r>
      <w:r w:rsidRPr="00C97A83">
        <w:rPr>
          <w:rFonts w:ascii="Times New Roman" w:hAnsi="Times New Roman" w:cs="Times New Roman"/>
          <w:sz w:val="28"/>
          <w:szCs w:val="28"/>
        </w:rPr>
        <w:t>пешно решать самые разные задачи математики, почувствовать связь между чистой и прикладной математикой. В предлагаемом курсе каждое положение теории сопровождается большим количеством примеров и задач для сам</w:t>
      </w:r>
      <w:r w:rsidRPr="00C97A83">
        <w:rPr>
          <w:rFonts w:ascii="Times New Roman" w:hAnsi="Times New Roman" w:cs="Times New Roman"/>
          <w:sz w:val="28"/>
          <w:szCs w:val="28"/>
        </w:rPr>
        <w:t>о</w:t>
      </w:r>
      <w:r w:rsidRPr="00C97A83">
        <w:rPr>
          <w:rFonts w:ascii="Times New Roman" w:hAnsi="Times New Roman" w:cs="Times New Roman"/>
          <w:sz w:val="28"/>
          <w:szCs w:val="28"/>
        </w:rPr>
        <w:t>стоятельного решения.</w:t>
      </w:r>
    </w:p>
    <w:p w:rsidR="002508DA" w:rsidRPr="00C97A83" w:rsidRDefault="002508DA" w:rsidP="00C97A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>Первые занятия по этому курсу предполагают повторение уже извес</w:t>
      </w:r>
      <w:r w:rsidRPr="00C97A83">
        <w:rPr>
          <w:rFonts w:ascii="Times New Roman" w:hAnsi="Times New Roman" w:cs="Times New Roman"/>
          <w:sz w:val="28"/>
          <w:szCs w:val="28"/>
        </w:rPr>
        <w:t>т</w:t>
      </w:r>
      <w:r w:rsidRPr="00C97A83">
        <w:rPr>
          <w:rFonts w:ascii="Times New Roman" w:hAnsi="Times New Roman" w:cs="Times New Roman"/>
          <w:sz w:val="28"/>
          <w:szCs w:val="28"/>
        </w:rPr>
        <w:t>ных школьнику фактов на новом уровне. Далее сложность излагаемых в</w:t>
      </w:r>
      <w:r w:rsidRPr="00C97A83">
        <w:rPr>
          <w:rFonts w:ascii="Times New Roman" w:hAnsi="Times New Roman" w:cs="Times New Roman"/>
          <w:sz w:val="28"/>
          <w:szCs w:val="28"/>
        </w:rPr>
        <w:t>о</w:t>
      </w:r>
      <w:r w:rsidRPr="00C97A83">
        <w:rPr>
          <w:rFonts w:ascii="Times New Roman" w:hAnsi="Times New Roman" w:cs="Times New Roman"/>
          <w:sz w:val="28"/>
          <w:szCs w:val="28"/>
        </w:rPr>
        <w:t>просов постепенно нарастает, однако, она такова, что к изучению рассматр</w:t>
      </w:r>
      <w:r w:rsidRPr="00C97A83">
        <w:rPr>
          <w:rFonts w:ascii="Times New Roman" w:hAnsi="Times New Roman" w:cs="Times New Roman"/>
          <w:sz w:val="28"/>
          <w:szCs w:val="28"/>
        </w:rPr>
        <w:t>и</w:t>
      </w:r>
      <w:r w:rsidRPr="00C97A83">
        <w:rPr>
          <w:rFonts w:ascii="Times New Roman" w:hAnsi="Times New Roman" w:cs="Times New Roman"/>
          <w:sz w:val="28"/>
          <w:szCs w:val="28"/>
        </w:rPr>
        <w:t>ваемых разделов теории можно привлечь сравнительно большое число уч</w:t>
      </w:r>
      <w:r w:rsidRPr="00C97A83">
        <w:rPr>
          <w:rFonts w:ascii="Times New Roman" w:hAnsi="Times New Roman" w:cs="Times New Roman"/>
          <w:sz w:val="28"/>
          <w:szCs w:val="28"/>
        </w:rPr>
        <w:t>а</w:t>
      </w:r>
      <w:r w:rsidRPr="00C97A83">
        <w:rPr>
          <w:rFonts w:ascii="Times New Roman" w:hAnsi="Times New Roman" w:cs="Times New Roman"/>
          <w:sz w:val="28"/>
          <w:szCs w:val="28"/>
        </w:rPr>
        <w:t>щихся, не обязательно сразу ориентированных на математику. Как показыв</w:t>
      </w:r>
      <w:r w:rsidRPr="00C97A83">
        <w:rPr>
          <w:rFonts w:ascii="Times New Roman" w:hAnsi="Times New Roman" w:cs="Times New Roman"/>
          <w:sz w:val="28"/>
          <w:szCs w:val="28"/>
        </w:rPr>
        <w:t>а</w:t>
      </w:r>
      <w:r w:rsidRPr="00C97A83">
        <w:rPr>
          <w:rFonts w:ascii="Times New Roman" w:hAnsi="Times New Roman" w:cs="Times New Roman"/>
          <w:sz w:val="28"/>
          <w:szCs w:val="28"/>
        </w:rPr>
        <w:t xml:space="preserve">ет опыт преподавания этого материала, он интересен </w:t>
      </w:r>
      <w:r w:rsidR="003E5164" w:rsidRPr="00C97A83">
        <w:rPr>
          <w:rFonts w:ascii="Times New Roman" w:hAnsi="Times New Roman" w:cs="Times New Roman"/>
          <w:sz w:val="28"/>
          <w:szCs w:val="28"/>
        </w:rPr>
        <w:t xml:space="preserve">и доступен и не требует специальной предшествующей подготовки. Заметим, что часть предлагаемых </w:t>
      </w:r>
      <w:r w:rsidR="003E5164" w:rsidRPr="00C97A83">
        <w:rPr>
          <w:rFonts w:ascii="Times New Roman" w:hAnsi="Times New Roman" w:cs="Times New Roman"/>
          <w:sz w:val="28"/>
          <w:szCs w:val="28"/>
        </w:rPr>
        <w:lastRenderedPageBreak/>
        <w:t>к изучению вопросов находит свое место и в обычных учебниках для общ</w:t>
      </w:r>
      <w:r w:rsidR="003E5164" w:rsidRPr="00C97A83">
        <w:rPr>
          <w:rFonts w:ascii="Times New Roman" w:hAnsi="Times New Roman" w:cs="Times New Roman"/>
          <w:sz w:val="28"/>
          <w:szCs w:val="28"/>
        </w:rPr>
        <w:t>е</w:t>
      </w:r>
      <w:r w:rsidR="003E5164" w:rsidRPr="00C97A83">
        <w:rPr>
          <w:rFonts w:ascii="Times New Roman" w:hAnsi="Times New Roman" w:cs="Times New Roman"/>
          <w:sz w:val="28"/>
          <w:szCs w:val="28"/>
        </w:rPr>
        <w:t xml:space="preserve">образовательной школы (пока, как правило, в виде </w:t>
      </w:r>
      <w:r w:rsidRPr="00C97A83">
        <w:rPr>
          <w:rFonts w:ascii="Times New Roman" w:hAnsi="Times New Roman" w:cs="Times New Roman"/>
          <w:sz w:val="28"/>
          <w:szCs w:val="28"/>
        </w:rPr>
        <w:t xml:space="preserve"> </w:t>
      </w:r>
      <w:r w:rsidR="003E5164" w:rsidRPr="00C97A83">
        <w:rPr>
          <w:rFonts w:ascii="Times New Roman" w:hAnsi="Times New Roman" w:cs="Times New Roman"/>
          <w:sz w:val="28"/>
          <w:szCs w:val="28"/>
        </w:rPr>
        <w:t>дополнительного мат</w:t>
      </w:r>
      <w:r w:rsidR="003E5164" w:rsidRPr="00C97A83">
        <w:rPr>
          <w:rFonts w:ascii="Times New Roman" w:hAnsi="Times New Roman" w:cs="Times New Roman"/>
          <w:sz w:val="28"/>
          <w:szCs w:val="28"/>
        </w:rPr>
        <w:t>е</w:t>
      </w:r>
      <w:r w:rsidR="003E5164" w:rsidRPr="00C97A83">
        <w:rPr>
          <w:rFonts w:ascii="Times New Roman" w:hAnsi="Times New Roman" w:cs="Times New Roman"/>
          <w:sz w:val="28"/>
          <w:szCs w:val="28"/>
        </w:rPr>
        <w:t>риала).</w:t>
      </w:r>
    </w:p>
    <w:p w:rsidR="003E5164" w:rsidRPr="00C97A83" w:rsidRDefault="003E5164" w:rsidP="00C97A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>Изучение курса предполагается построить в виде лекций, практических занятий, семинаров, уроков-дискуссий и уроков-сообщений. На всех типах занятий предполагается активный диалог с учащимися.</w:t>
      </w:r>
    </w:p>
    <w:p w:rsidR="003E5164" w:rsidRPr="00C97A83" w:rsidRDefault="003E5164" w:rsidP="00CD1AF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>Продолжительность предлагаемог</w:t>
      </w:r>
      <w:r w:rsidR="00CD1AF5">
        <w:rPr>
          <w:rFonts w:ascii="Times New Roman" w:hAnsi="Times New Roman" w:cs="Times New Roman"/>
          <w:sz w:val="28"/>
          <w:szCs w:val="28"/>
        </w:rPr>
        <w:t>о курса – 18 часов, но так как пр</w:t>
      </w:r>
      <w:r w:rsidR="00CD1AF5">
        <w:rPr>
          <w:rFonts w:ascii="Times New Roman" w:hAnsi="Times New Roman" w:cs="Times New Roman"/>
          <w:sz w:val="28"/>
          <w:szCs w:val="28"/>
        </w:rPr>
        <w:t>о</w:t>
      </w:r>
      <w:r w:rsidR="00CD1AF5">
        <w:rPr>
          <w:rFonts w:ascii="Times New Roman" w:hAnsi="Times New Roman" w:cs="Times New Roman"/>
          <w:sz w:val="28"/>
          <w:szCs w:val="28"/>
        </w:rPr>
        <w:t xml:space="preserve">граммой предусмотрено 17 часов, то курс уменьшен на 1час. </w:t>
      </w:r>
      <w:r w:rsidRPr="00C97A83">
        <w:rPr>
          <w:rFonts w:ascii="Times New Roman" w:hAnsi="Times New Roman" w:cs="Times New Roman"/>
          <w:sz w:val="28"/>
          <w:szCs w:val="28"/>
        </w:rPr>
        <w:t>Форма итогов</w:t>
      </w:r>
      <w:r w:rsidRPr="00C97A83">
        <w:rPr>
          <w:rFonts w:ascii="Times New Roman" w:hAnsi="Times New Roman" w:cs="Times New Roman"/>
          <w:sz w:val="28"/>
          <w:szCs w:val="28"/>
        </w:rPr>
        <w:t>о</w:t>
      </w:r>
      <w:r w:rsidRPr="00C97A83">
        <w:rPr>
          <w:rFonts w:ascii="Times New Roman" w:hAnsi="Times New Roman" w:cs="Times New Roman"/>
          <w:sz w:val="28"/>
          <w:szCs w:val="28"/>
        </w:rPr>
        <w:t>го контроля – контрольная работа, защита собственного проекта.</w:t>
      </w:r>
    </w:p>
    <w:p w:rsidR="00084F00" w:rsidRPr="00C97A83" w:rsidRDefault="003E5164" w:rsidP="00CD1AF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 xml:space="preserve">Школьники, изучившие данный материал, смогут применять его при решении олимпиадных, конкурсных и прикладных </w:t>
      </w:r>
      <w:proofErr w:type="spellStart"/>
      <w:r w:rsidRPr="00C97A83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Pr="00C97A8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7A83">
        <w:rPr>
          <w:rFonts w:ascii="Times New Roman" w:hAnsi="Times New Roman" w:cs="Times New Roman"/>
          <w:sz w:val="28"/>
          <w:szCs w:val="28"/>
        </w:rPr>
        <w:t>анный</w:t>
      </w:r>
      <w:proofErr w:type="spellEnd"/>
      <w:r w:rsidRPr="00C97A83">
        <w:rPr>
          <w:rFonts w:ascii="Times New Roman" w:hAnsi="Times New Roman" w:cs="Times New Roman"/>
          <w:sz w:val="28"/>
          <w:szCs w:val="28"/>
        </w:rPr>
        <w:t xml:space="preserve"> материал можно применять и для работы с интеллектуально продвинутыми детьми, указав им направление для самостоятельного изучения, решения поставле</w:t>
      </w:r>
      <w:r w:rsidRPr="00C97A83">
        <w:rPr>
          <w:rFonts w:ascii="Times New Roman" w:hAnsi="Times New Roman" w:cs="Times New Roman"/>
          <w:sz w:val="28"/>
          <w:szCs w:val="28"/>
        </w:rPr>
        <w:t>н</w:t>
      </w:r>
      <w:r w:rsidRPr="00C97A83">
        <w:rPr>
          <w:rFonts w:ascii="Times New Roman" w:hAnsi="Times New Roman" w:cs="Times New Roman"/>
          <w:sz w:val="28"/>
          <w:szCs w:val="28"/>
        </w:rPr>
        <w:t>ной задачи и дальнейшего выступления с результатами своей работы на н</w:t>
      </w:r>
      <w:r w:rsidRPr="00C97A83">
        <w:rPr>
          <w:rFonts w:ascii="Times New Roman" w:hAnsi="Times New Roman" w:cs="Times New Roman"/>
          <w:sz w:val="28"/>
          <w:szCs w:val="28"/>
        </w:rPr>
        <w:t>а</w:t>
      </w:r>
      <w:r w:rsidRPr="00C97A83">
        <w:rPr>
          <w:rFonts w:ascii="Times New Roman" w:hAnsi="Times New Roman" w:cs="Times New Roman"/>
          <w:sz w:val="28"/>
          <w:szCs w:val="28"/>
        </w:rPr>
        <w:t xml:space="preserve">учно-практической конференции учащихся. В качестве иллюстрирующего примера прилагается презентация своего отчета на конференции </w:t>
      </w:r>
      <w:r w:rsidR="00084F00" w:rsidRPr="00C97A83">
        <w:rPr>
          <w:rFonts w:ascii="Times New Roman" w:hAnsi="Times New Roman" w:cs="Times New Roman"/>
          <w:sz w:val="28"/>
          <w:szCs w:val="28"/>
        </w:rPr>
        <w:t>учащейся 8 класса.</w:t>
      </w:r>
    </w:p>
    <w:p w:rsidR="00084F00" w:rsidRPr="00C97A83" w:rsidRDefault="00084F00" w:rsidP="00CD1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A83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W w:w="9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5122"/>
        <w:gridCol w:w="1772"/>
        <w:gridCol w:w="1418"/>
      </w:tblGrid>
      <w:tr w:rsidR="00084F00" w:rsidRPr="00074663" w:rsidTr="00CD1AF5">
        <w:trPr>
          <w:jc w:val="center"/>
        </w:trPr>
        <w:tc>
          <w:tcPr>
            <w:tcW w:w="813" w:type="dxa"/>
            <w:vMerge w:val="restart"/>
            <w:vAlign w:val="center"/>
          </w:tcPr>
          <w:p w:rsidR="00084F00" w:rsidRPr="00074663" w:rsidRDefault="00084F00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  <w:vMerge w:val="restart"/>
            <w:vAlign w:val="center"/>
          </w:tcPr>
          <w:p w:rsidR="00084F00" w:rsidRPr="00074663" w:rsidRDefault="00084F00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019" w:type="dxa"/>
            <w:gridSpan w:val="2"/>
            <w:vAlign w:val="center"/>
          </w:tcPr>
          <w:p w:rsidR="00084F00" w:rsidRPr="00074663" w:rsidRDefault="00084F00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27503" w:rsidRPr="00074663" w:rsidTr="00CD1AF5">
        <w:trPr>
          <w:trHeight w:val="450"/>
          <w:jc w:val="center"/>
        </w:trPr>
        <w:tc>
          <w:tcPr>
            <w:tcW w:w="813" w:type="dxa"/>
            <w:vMerge/>
            <w:vAlign w:val="center"/>
          </w:tcPr>
          <w:p w:rsidR="00084F00" w:rsidRPr="00074663" w:rsidRDefault="00084F00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vMerge/>
            <w:vAlign w:val="center"/>
          </w:tcPr>
          <w:p w:rsidR="00084F00" w:rsidRPr="00074663" w:rsidRDefault="00084F00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  <w:r w:rsidR="00084F00"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(авторская) программа</w:t>
            </w:r>
          </w:p>
        </w:tc>
        <w:tc>
          <w:tcPr>
            <w:tcW w:w="1231" w:type="dxa"/>
            <w:vAlign w:val="center"/>
          </w:tcPr>
          <w:p w:rsidR="00084F00" w:rsidRPr="00074663" w:rsidRDefault="00084F00" w:rsidP="00C97A8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127503" w:rsidRPr="00074663" w:rsidTr="00CD1AF5">
        <w:trPr>
          <w:trHeight w:val="319"/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Полная и неполная индукция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A92" w:rsidRPr="00074663" w:rsidTr="00CD1AF5">
        <w:trPr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A92" w:rsidRPr="00074663" w:rsidTr="00CD1AF5">
        <w:trPr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Применение метода математической индукции в задачах на суммирование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A92" w:rsidRPr="00074663" w:rsidTr="00CD1AF5">
        <w:trPr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A92" w:rsidRPr="00074663" w:rsidTr="00CD1AF5">
        <w:trPr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 методом математ</w:t>
            </w: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ческой индукции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A92" w:rsidRPr="00074663" w:rsidTr="00CD1AF5">
        <w:trPr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Задачи на делимость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A92" w:rsidRPr="00074663" w:rsidTr="00CD1AF5">
        <w:trPr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Применение метода математической индукции при изучении свойств числовых последов</w:t>
            </w: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тельностей (прогрессий, ряда Фибоначчи)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A92" w:rsidRPr="00074663" w:rsidTr="00CD1AF5">
        <w:trPr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Применение метода математической индукции в геометрии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503" w:rsidRPr="00074663" w:rsidTr="00CD1AF5">
        <w:trPr>
          <w:trHeight w:val="356"/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79" w:type="dxa"/>
            <w:vAlign w:val="center"/>
          </w:tcPr>
          <w:p w:rsidR="00084F00" w:rsidRPr="00074663" w:rsidRDefault="00127503" w:rsidP="00C97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Защита собственных проектов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503" w:rsidRPr="00074663" w:rsidTr="00CD1AF5">
        <w:trPr>
          <w:trHeight w:val="250"/>
          <w:jc w:val="center"/>
        </w:trPr>
        <w:tc>
          <w:tcPr>
            <w:tcW w:w="813" w:type="dxa"/>
            <w:vAlign w:val="center"/>
          </w:tcPr>
          <w:p w:rsidR="00084F00" w:rsidRPr="00074663" w:rsidRDefault="00084F00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</w:tcPr>
          <w:p w:rsidR="00084F00" w:rsidRPr="00074663" w:rsidRDefault="00084F00" w:rsidP="00C97A8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vAlign w:val="center"/>
          </w:tcPr>
          <w:p w:rsidR="00084F00" w:rsidRPr="00074663" w:rsidRDefault="00127503" w:rsidP="00C97A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1" w:type="dxa"/>
            <w:vAlign w:val="center"/>
          </w:tcPr>
          <w:p w:rsidR="00084F00" w:rsidRPr="00074663" w:rsidRDefault="00127503" w:rsidP="00C97A8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81A92" w:rsidRPr="00C97A83" w:rsidRDefault="00981A92" w:rsidP="00C97A83">
      <w:pPr>
        <w:pStyle w:val="a3"/>
        <w:rPr>
          <w:b/>
          <w:sz w:val="28"/>
          <w:szCs w:val="28"/>
        </w:rPr>
      </w:pPr>
    </w:p>
    <w:p w:rsidR="001C1A14" w:rsidRPr="00C97A83" w:rsidRDefault="00127503" w:rsidP="00C97A8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97A83">
        <w:rPr>
          <w:b/>
          <w:sz w:val="28"/>
          <w:szCs w:val="28"/>
        </w:rPr>
        <w:t>Содержание обучения</w:t>
      </w:r>
      <w:r w:rsidR="00C97A83">
        <w:rPr>
          <w:b/>
          <w:sz w:val="28"/>
          <w:szCs w:val="28"/>
        </w:rPr>
        <w:t xml:space="preserve"> (17</w:t>
      </w:r>
      <w:r w:rsidR="00474DFA" w:rsidRPr="00C97A83">
        <w:rPr>
          <w:b/>
          <w:sz w:val="28"/>
          <w:szCs w:val="28"/>
        </w:rPr>
        <w:t xml:space="preserve"> часов)</w:t>
      </w:r>
    </w:p>
    <w:p w:rsidR="00474DFA" w:rsidRPr="00C97A83" w:rsidRDefault="00474DFA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b/>
          <w:sz w:val="28"/>
          <w:szCs w:val="28"/>
        </w:rPr>
      </w:pPr>
      <w:r w:rsidRPr="00C97A83">
        <w:rPr>
          <w:sz w:val="28"/>
          <w:szCs w:val="28"/>
        </w:rPr>
        <w:t>Полная и неполная индукция. Примеры полной и неполной инду</w:t>
      </w:r>
      <w:r w:rsidRPr="00C97A83">
        <w:rPr>
          <w:sz w:val="28"/>
          <w:szCs w:val="28"/>
        </w:rPr>
        <w:t>к</w:t>
      </w:r>
      <w:r w:rsidRPr="00C97A83">
        <w:rPr>
          <w:sz w:val="28"/>
          <w:szCs w:val="28"/>
        </w:rPr>
        <w:t>ции. Их преимущества и недостатки. Тренинг. (2 часа)</w:t>
      </w:r>
    </w:p>
    <w:p w:rsidR="00474DFA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>Метод математической индукции. Базис индукции. Индукционный шаг. Примеры доказательств методом математической индукции. У</w:t>
      </w:r>
      <w:r w:rsidRPr="00C97A83">
        <w:rPr>
          <w:sz w:val="28"/>
          <w:szCs w:val="28"/>
        </w:rPr>
        <w:t>п</w:t>
      </w:r>
      <w:r w:rsidRPr="00C97A83">
        <w:rPr>
          <w:sz w:val="28"/>
          <w:szCs w:val="28"/>
        </w:rPr>
        <w:t>ражнения. (2 часа)</w:t>
      </w:r>
    </w:p>
    <w:p w:rsidR="001C1A14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>Применение метода математической индукции в задачах на сумм</w:t>
      </w:r>
      <w:r w:rsidRPr="00C97A83">
        <w:rPr>
          <w:sz w:val="28"/>
          <w:szCs w:val="28"/>
        </w:rPr>
        <w:t>и</w:t>
      </w:r>
      <w:r w:rsidRPr="00C97A83">
        <w:rPr>
          <w:sz w:val="28"/>
          <w:szCs w:val="28"/>
        </w:rPr>
        <w:t>рование. Примеры. Упражнения для самостоятельной работы. (2 часа)</w:t>
      </w:r>
    </w:p>
    <w:p w:rsidR="001C1A14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>Доказательство тождеств методом математической индукции. Пр</w:t>
      </w:r>
      <w:r w:rsidRPr="00C97A83">
        <w:rPr>
          <w:sz w:val="28"/>
          <w:szCs w:val="28"/>
        </w:rPr>
        <w:t>и</w:t>
      </w:r>
      <w:r w:rsidRPr="00C97A83">
        <w:rPr>
          <w:sz w:val="28"/>
          <w:szCs w:val="28"/>
        </w:rPr>
        <w:t>меры. Самостоятельная работа. (2 часа)</w:t>
      </w:r>
    </w:p>
    <w:p w:rsidR="001C1A14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>Доказательство неравенств методом математической индукции. Разбор примеров. Метод усиления неравенств. Упражнения. (2 часа)</w:t>
      </w:r>
    </w:p>
    <w:p w:rsidR="001C1A14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>Задачи на делимость. Применение метода математической инду</w:t>
      </w:r>
      <w:r w:rsidRPr="00C97A83">
        <w:rPr>
          <w:sz w:val="28"/>
          <w:szCs w:val="28"/>
        </w:rPr>
        <w:t>к</w:t>
      </w:r>
      <w:r w:rsidRPr="00C97A83">
        <w:rPr>
          <w:sz w:val="28"/>
          <w:szCs w:val="28"/>
        </w:rPr>
        <w:t>ции. Решение олимпиадных задач на делимость. Самостоятельная р</w:t>
      </w:r>
      <w:r w:rsidRPr="00C97A83">
        <w:rPr>
          <w:sz w:val="28"/>
          <w:szCs w:val="28"/>
        </w:rPr>
        <w:t>а</w:t>
      </w:r>
      <w:r w:rsidRPr="00C97A83">
        <w:rPr>
          <w:sz w:val="28"/>
          <w:szCs w:val="28"/>
        </w:rPr>
        <w:t>бота. (2 часа)</w:t>
      </w:r>
    </w:p>
    <w:p w:rsidR="001C1A14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 xml:space="preserve">Ряд Фибоначчи. Применение метода математической индукции при изучении свойств числовых последовательностей </w:t>
      </w:r>
      <w:r w:rsidR="00C97A83">
        <w:rPr>
          <w:sz w:val="28"/>
          <w:szCs w:val="28"/>
        </w:rPr>
        <w:t>(прогрессий, ряда Фибоначчи). (1 час</w:t>
      </w:r>
      <w:r w:rsidRPr="00C97A83">
        <w:rPr>
          <w:sz w:val="28"/>
          <w:szCs w:val="28"/>
        </w:rPr>
        <w:t>)</w:t>
      </w:r>
    </w:p>
    <w:p w:rsidR="001C1A14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>Применение метода математической индукции при решении ге</w:t>
      </w:r>
      <w:r w:rsidRPr="00C97A83">
        <w:rPr>
          <w:sz w:val="28"/>
          <w:szCs w:val="28"/>
        </w:rPr>
        <w:t>о</w:t>
      </w:r>
      <w:r w:rsidRPr="00C97A83">
        <w:rPr>
          <w:sz w:val="28"/>
          <w:szCs w:val="28"/>
        </w:rPr>
        <w:t>метрических задач. Упражнения. Контрольная работа. (2 часа)</w:t>
      </w:r>
    </w:p>
    <w:p w:rsidR="001C1A14" w:rsidRPr="00C97A83" w:rsidRDefault="001C1A14" w:rsidP="00074663">
      <w:pPr>
        <w:pStyle w:val="a3"/>
        <w:numPr>
          <w:ilvl w:val="0"/>
          <w:numId w:val="4"/>
        </w:numPr>
        <w:tabs>
          <w:tab w:val="left" w:pos="1134"/>
        </w:tabs>
        <w:ind w:firstLine="131"/>
        <w:rPr>
          <w:sz w:val="28"/>
          <w:szCs w:val="28"/>
        </w:rPr>
      </w:pPr>
      <w:r w:rsidRPr="00C97A83">
        <w:rPr>
          <w:sz w:val="28"/>
          <w:szCs w:val="28"/>
        </w:rPr>
        <w:t xml:space="preserve">Защита собственных проектов, решений домашних заданий. (2 часа) </w:t>
      </w:r>
    </w:p>
    <w:p w:rsidR="00981A92" w:rsidRPr="00C97A83" w:rsidRDefault="00981A92" w:rsidP="00C97A83">
      <w:pPr>
        <w:pStyle w:val="a4"/>
        <w:rPr>
          <w:sz w:val="28"/>
          <w:szCs w:val="28"/>
        </w:rPr>
      </w:pPr>
    </w:p>
    <w:p w:rsidR="00981A92" w:rsidRPr="00C97A83" w:rsidRDefault="00981A92" w:rsidP="00C97A83">
      <w:pPr>
        <w:pStyle w:val="a3"/>
        <w:numPr>
          <w:ilvl w:val="0"/>
          <w:numId w:val="3"/>
        </w:numPr>
        <w:shd w:val="clear" w:color="auto" w:fill="FFFFFF"/>
        <w:spacing w:before="120"/>
        <w:rPr>
          <w:b/>
          <w:bCs/>
          <w:spacing w:val="-2"/>
          <w:sz w:val="28"/>
          <w:szCs w:val="28"/>
        </w:rPr>
      </w:pPr>
      <w:r w:rsidRPr="00C97A83">
        <w:rPr>
          <w:b/>
          <w:bCs/>
          <w:spacing w:val="-2"/>
          <w:sz w:val="28"/>
          <w:szCs w:val="28"/>
        </w:rPr>
        <w:t>Список рекомендуемой учебно-методической литературы:</w:t>
      </w:r>
    </w:p>
    <w:p w:rsidR="00981A92" w:rsidRPr="00C97A83" w:rsidRDefault="00981A92" w:rsidP="00C97A83">
      <w:pPr>
        <w:pStyle w:val="a3"/>
        <w:numPr>
          <w:ilvl w:val="0"/>
          <w:numId w:val="6"/>
        </w:numPr>
        <w:shd w:val="clear" w:color="auto" w:fill="FFFFFF"/>
        <w:spacing w:before="120"/>
        <w:ind w:firstLine="131"/>
        <w:rPr>
          <w:bCs/>
          <w:spacing w:val="-2"/>
          <w:sz w:val="28"/>
          <w:szCs w:val="28"/>
        </w:rPr>
      </w:pPr>
      <w:r w:rsidRPr="00C97A83">
        <w:rPr>
          <w:bCs/>
          <w:spacing w:val="-2"/>
          <w:sz w:val="28"/>
          <w:szCs w:val="28"/>
        </w:rPr>
        <w:t xml:space="preserve">Н.Я. </w:t>
      </w:r>
      <w:proofErr w:type="spellStart"/>
      <w:r w:rsidRPr="00C97A83">
        <w:rPr>
          <w:bCs/>
          <w:spacing w:val="-2"/>
          <w:sz w:val="28"/>
          <w:szCs w:val="28"/>
        </w:rPr>
        <w:t>Виленкин</w:t>
      </w:r>
      <w:proofErr w:type="spellEnd"/>
      <w:r w:rsidRPr="00C97A83">
        <w:rPr>
          <w:bCs/>
          <w:spacing w:val="-2"/>
          <w:sz w:val="28"/>
          <w:szCs w:val="28"/>
        </w:rPr>
        <w:t xml:space="preserve">, С.И. </w:t>
      </w:r>
      <w:proofErr w:type="spellStart"/>
      <w:r w:rsidRPr="00C97A83">
        <w:rPr>
          <w:bCs/>
          <w:spacing w:val="-2"/>
          <w:sz w:val="28"/>
          <w:szCs w:val="28"/>
        </w:rPr>
        <w:t>Шварцбурд</w:t>
      </w:r>
      <w:proofErr w:type="spellEnd"/>
      <w:r w:rsidRPr="00C97A83">
        <w:rPr>
          <w:bCs/>
          <w:spacing w:val="-2"/>
          <w:sz w:val="28"/>
          <w:szCs w:val="28"/>
        </w:rPr>
        <w:t>, А.Г. Мордкович. Метод матем</w:t>
      </w:r>
      <w:r w:rsidRPr="00C97A83">
        <w:rPr>
          <w:bCs/>
          <w:spacing w:val="-2"/>
          <w:sz w:val="28"/>
          <w:szCs w:val="28"/>
        </w:rPr>
        <w:t>а</w:t>
      </w:r>
      <w:r w:rsidRPr="00C97A83">
        <w:rPr>
          <w:bCs/>
          <w:spacing w:val="-2"/>
          <w:sz w:val="28"/>
          <w:szCs w:val="28"/>
        </w:rPr>
        <w:t>тической индукции.</w:t>
      </w:r>
    </w:p>
    <w:p w:rsidR="00981A92" w:rsidRPr="00C97A83" w:rsidRDefault="00981A92" w:rsidP="00C97A83">
      <w:pPr>
        <w:pStyle w:val="a3"/>
        <w:numPr>
          <w:ilvl w:val="0"/>
          <w:numId w:val="6"/>
        </w:numPr>
        <w:shd w:val="clear" w:color="auto" w:fill="FFFFFF"/>
        <w:spacing w:before="120"/>
        <w:ind w:firstLine="131"/>
        <w:rPr>
          <w:bCs/>
          <w:spacing w:val="-2"/>
          <w:sz w:val="28"/>
          <w:szCs w:val="28"/>
        </w:rPr>
      </w:pPr>
      <w:r w:rsidRPr="00C97A83">
        <w:rPr>
          <w:bCs/>
          <w:spacing w:val="-2"/>
          <w:sz w:val="28"/>
          <w:szCs w:val="28"/>
        </w:rPr>
        <w:t>А.Р. Рязановский, Е.А. Зайцев. Дополнительные материалы к ур</w:t>
      </w:r>
      <w:r w:rsidRPr="00C97A83">
        <w:rPr>
          <w:bCs/>
          <w:spacing w:val="-2"/>
          <w:sz w:val="28"/>
          <w:szCs w:val="28"/>
        </w:rPr>
        <w:t>о</w:t>
      </w:r>
      <w:r w:rsidRPr="00C97A83">
        <w:rPr>
          <w:bCs/>
          <w:spacing w:val="-2"/>
          <w:sz w:val="28"/>
          <w:szCs w:val="28"/>
        </w:rPr>
        <w:t>ку математики. Дрофа. Москва. 2001.</w:t>
      </w:r>
    </w:p>
    <w:p w:rsidR="00981A92" w:rsidRPr="00C97A83" w:rsidRDefault="00981A92" w:rsidP="00C97A83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W w:w="10283" w:type="dxa"/>
        <w:tblLook w:val="01E0"/>
      </w:tblPr>
      <w:tblGrid>
        <w:gridCol w:w="5353"/>
        <w:gridCol w:w="4930"/>
      </w:tblGrid>
      <w:tr w:rsidR="00CD1AF5" w:rsidRPr="00CD1AF5" w:rsidTr="005E2386">
        <w:tc>
          <w:tcPr>
            <w:tcW w:w="5353" w:type="dxa"/>
          </w:tcPr>
          <w:p w:rsidR="00CD1AF5" w:rsidRPr="00C32542" w:rsidRDefault="00CD1AF5" w:rsidP="005E2386">
            <w:pPr>
              <w:pStyle w:val="6"/>
              <w:spacing w:line="360" w:lineRule="auto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C32542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Согласовано: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учителей математики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информатики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_________/_</w:t>
            </w:r>
            <w:proofErr w:type="spellStart"/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Зоненко</w:t>
            </w:r>
            <w:proofErr w:type="spellEnd"/>
            <w:r w:rsidRPr="00CD1AF5">
              <w:rPr>
                <w:rFonts w:ascii="Times New Roman" w:hAnsi="Times New Roman" w:cs="Times New Roman"/>
                <w:sz w:val="28"/>
                <w:szCs w:val="28"/>
              </w:rPr>
              <w:t xml:space="preserve"> Л.И._/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«_____»_____________2013г.</w:t>
            </w:r>
          </w:p>
        </w:tc>
        <w:tc>
          <w:tcPr>
            <w:tcW w:w="4930" w:type="dxa"/>
          </w:tcPr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 xml:space="preserve">_________/ </w:t>
            </w:r>
            <w:proofErr w:type="spellStart"/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D1AF5">
              <w:rPr>
                <w:rFonts w:ascii="Times New Roman" w:hAnsi="Times New Roman" w:cs="Times New Roman"/>
                <w:sz w:val="28"/>
                <w:szCs w:val="28"/>
              </w:rPr>
              <w:t xml:space="preserve"> Е.В._/</w:t>
            </w:r>
          </w:p>
          <w:p w:rsidR="00CD1AF5" w:rsidRPr="00CD1AF5" w:rsidRDefault="00CD1AF5" w:rsidP="005E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AF5">
              <w:rPr>
                <w:rFonts w:ascii="Times New Roman" w:hAnsi="Times New Roman" w:cs="Times New Roman"/>
                <w:sz w:val="28"/>
                <w:szCs w:val="28"/>
              </w:rPr>
              <w:t>«_____»___________2013г.</w:t>
            </w:r>
          </w:p>
        </w:tc>
      </w:tr>
    </w:tbl>
    <w:p w:rsidR="00981A92" w:rsidRPr="00C97A83" w:rsidRDefault="00981A92" w:rsidP="00C97A83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97A83">
        <w:rPr>
          <w:rFonts w:ascii="Times New Roman" w:hAnsi="Times New Roman" w:cs="Times New Roman"/>
          <w:bCs/>
          <w:spacing w:val="-2"/>
          <w:sz w:val="28"/>
          <w:szCs w:val="28"/>
        </w:rPr>
        <w:br w:type="page"/>
      </w:r>
    </w:p>
    <w:p w:rsidR="00981A92" w:rsidRPr="00CD1AF5" w:rsidRDefault="00981A92" w:rsidP="00CD1AF5">
      <w:pPr>
        <w:spacing w:line="240" w:lineRule="auto"/>
        <w:ind w:left="70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1AF5">
        <w:rPr>
          <w:rFonts w:ascii="Times New Roman" w:hAnsi="Times New Roman" w:cs="Times New Roman"/>
          <w:bCs/>
          <w:sz w:val="28"/>
          <w:szCs w:val="28"/>
        </w:rPr>
        <w:lastRenderedPageBreak/>
        <w:t>Согласовано</w:t>
      </w:r>
    </w:p>
    <w:p w:rsidR="00981A92" w:rsidRPr="00CD1AF5" w:rsidRDefault="00CD1AF5" w:rsidP="00CD1AF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директора по У</w:t>
      </w:r>
      <w:r w:rsidR="00981A92" w:rsidRPr="00CD1AF5">
        <w:rPr>
          <w:rFonts w:ascii="Times New Roman" w:hAnsi="Times New Roman" w:cs="Times New Roman"/>
          <w:bCs/>
          <w:sz w:val="28"/>
          <w:szCs w:val="28"/>
        </w:rPr>
        <w:t>Р</w:t>
      </w:r>
    </w:p>
    <w:p w:rsidR="00981A92" w:rsidRPr="00CD1AF5" w:rsidRDefault="00CD1AF5" w:rsidP="00CD1AF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___________/__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r w:rsidR="00981A92" w:rsidRPr="00CD1AF5">
        <w:rPr>
          <w:rFonts w:ascii="Times New Roman" w:hAnsi="Times New Roman" w:cs="Times New Roman"/>
          <w:bCs/>
          <w:sz w:val="28"/>
          <w:szCs w:val="28"/>
        </w:rPr>
        <w:t>__/</w:t>
      </w:r>
    </w:p>
    <w:p w:rsidR="00CD1AF5" w:rsidRDefault="00981A92" w:rsidP="00CD1AF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1AF5">
        <w:rPr>
          <w:rFonts w:ascii="Times New Roman" w:hAnsi="Times New Roman" w:cs="Times New Roman"/>
          <w:bCs/>
          <w:sz w:val="28"/>
          <w:szCs w:val="28"/>
        </w:rPr>
        <w:t>«___»_______________2013г.</w:t>
      </w:r>
    </w:p>
    <w:p w:rsidR="00CD1AF5" w:rsidRDefault="00CD1AF5" w:rsidP="00CD1AF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1AF5" w:rsidRDefault="00CD1AF5" w:rsidP="00CD1AF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A92" w:rsidRPr="00CD1AF5" w:rsidRDefault="00981A92" w:rsidP="00CD1AF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1AF5">
        <w:rPr>
          <w:rFonts w:ascii="Times New Roman" w:hAnsi="Times New Roman" w:cs="Times New Roman"/>
          <w:bCs/>
          <w:sz w:val="28"/>
          <w:szCs w:val="28"/>
        </w:rPr>
        <w:tab/>
      </w:r>
    </w:p>
    <w:p w:rsidR="00981A92" w:rsidRPr="00CD1AF5" w:rsidRDefault="00981A92" w:rsidP="00C97A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1AF5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CD1AF5">
        <w:rPr>
          <w:rFonts w:ascii="Times New Roman" w:hAnsi="Times New Roman" w:cs="Times New Roman"/>
          <w:sz w:val="28"/>
          <w:szCs w:val="28"/>
        </w:rPr>
        <w:t xml:space="preserve"> р-н ст</w:t>
      </w:r>
      <w:proofErr w:type="gramStart"/>
      <w:r w:rsidRPr="00CD1A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D1AF5">
        <w:rPr>
          <w:rFonts w:ascii="Times New Roman" w:hAnsi="Times New Roman" w:cs="Times New Roman"/>
          <w:sz w:val="28"/>
          <w:szCs w:val="28"/>
        </w:rPr>
        <w:t>ородинская</w:t>
      </w:r>
    </w:p>
    <w:p w:rsidR="00CD1AF5" w:rsidRDefault="00981A92" w:rsidP="00C97A8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AF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81A92" w:rsidRPr="00CD1AF5" w:rsidRDefault="00981A92" w:rsidP="00CD1AF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AF5">
        <w:rPr>
          <w:rFonts w:ascii="Times New Roman" w:hAnsi="Times New Roman" w:cs="Times New Roman"/>
          <w:sz w:val="28"/>
          <w:szCs w:val="28"/>
        </w:rPr>
        <w:t>средняя общеобразовательная школа №9</w:t>
      </w:r>
    </w:p>
    <w:p w:rsidR="00981A92" w:rsidRPr="00C97A83" w:rsidRDefault="00981A92" w:rsidP="00C97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81A92" w:rsidRPr="00C97A83" w:rsidRDefault="00981A92" w:rsidP="00C97A83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A83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981A92" w:rsidRDefault="00981A92" w:rsidP="00C97A83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A83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C97A83" w:rsidRPr="00C97A83" w:rsidRDefault="00C97A83" w:rsidP="00C97A83">
      <w:pPr>
        <w:tabs>
          <w:tab w:val="left" w:pos="35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92" w:rsidRPr="00CD1AF5" w:rsidRDefault="00981A92" w:rsidP="00CD1AF5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F5">
        <w:rPr>
          <w:rFonts w:ascii="Times New Roman" w:hAnsi="Times New Roman" w:cs="Times New Roman"/>
          <w:sz w:val="28"/>
          <w:szCs w:val="28"/>
        </w:rPr>
        <w:t xml:space="preserve">По  </w:t>
      </w:r>
      <w:r w:rsidRPr="00CD1AF5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D5C43" w:rsidRPr="00CD1AF5">
        <w:rPr>
          <w:rFonts w:ascii="Times New Roman" w:hAnsi="Times New Roman" w:cs="Times New Roman"/>
          <w:sz w:val="28"/>
          <w:szCs w:val="28"/>
          <w:u w:val="single"/>
        </w:rPr>
        <w:t xml:space="preserve"> факультативному  курсу «Метод математической индукции»  </w:t>
      </w:r>
    </w:p>
    <w:p w:rsidR="00CD1AF5" w:rsidRDefault="00CD1AF5" w:rsidP="00C97A83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A92" w:rsidRPr="00CD1AF5">
        <w:rPr>
          <w:rFonts w:ascii="Times New Roman" w:hAnsi="Times New Roman" w:cs="Times New Roman"/>
          <w:sz w:val="28"/>
          <w:szCs w:val="28"/>
        </w:rPr>
        <w:t>Класс  _____</w:t>
      </w:r>
      <w:r w:rsidR="00981A92" w:rsidRPr="00CD1AF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81A92" w:rsidRPr="00CD1AF5">
        <w:rPr>
          <w:rFonts w:ascii="Times New Roman" w:hAnsi="Times New Roman" w:cs="Times New Roman"/>
          <w:sz w:val="28"/>
          <w:szCs w:val="28"/>
        </w:rPr>
        <w:t>_______</w:t>
      </w:r>
    </w:p>
    <w:p w:rsidR="00981A92" w:rsidRPr="00CD1AF5" w:rsidRDefault="00981A92" w:rsidP="00C97A83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F5">
        <w:rPr>
          <w:rFonts w:ascii="Times New Roman" w:hAnsi="Times New Roman" w:cs="Times New Roman"/>
          <w:sz w:val="28"/>
          <w:szCs w:val="28"/>
        </w:rPr>
        <w:t>Учитель __</w:t>
      </w:r>
      <w:r w:rsidRPr="00CD1AF5">
        <w:rPr>
          <w:rFonts w:ascii="Times New Roman" w:hAnsi="Times New Roman" w:cs="Times New Roman"/>
          <w:sz w:val="28"/>
          <w:szCs w:val="28"/>
          <w:u w:val="single"/>
        </w:rPr>
        <w:t>Бакланова Анастасия Викторовна</w:t>
      </w:r>
      <w:r w:rsidRPr="00CD1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A92" w:rsidRPr="00CD1AF5" w:rsidRDefault="00981A92" w:rsidP="00C97A83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F5">
        <w:rPr>
          <w:rFonts w:ascii="Times New Roman" w:hAnsi="Times New Roman" w:cs="Times New Roman"/>
          <w:sz w:val="28"/>
          <w:szCs w:val="28"/>
        </w:rPr>
        <w:t>Количество часов: всего _____</w:t>
      </w:r>
      <w:r w:rsidRPr="00CD1AF5">
        <w:rPr>
          <w:rFonts w:ascii="Times New Roman" w:hAnsi="Times New Roman" w:cs="Times New Roman"/>
          <w:sz w:val="28"/>
          <w:szCs w:val="28"/>
          <w:u w:val="single"/>
        </w:rPr>
        <w:t>_17</w:t>
      </w:r>
      <w:r w:rsidRPr="00CD1AF5">
        <w:rPr>
          <w:rFonts w:ascii="Times New Roman" w:hAnsi="Times New Roman" w:cs="Times New Roman"/>
          <w:sz w:val="28"/>
          <w:szCs w:val="28"/>
        </w:rPr>
        <w:t>_______; в неделю___</w:t>
      </w:r>
      <w:r w:rsidRPr="00CD1AF5">
        <w:rPr>
          <w:rFonts w:ascii="Times New Roman" w:hAnsi="Times New Roman" w:cs="Times New Roman"/>
          <w:sz w:val="28"/>
          <w:szCs w:val="28"/>
          <w:u w:val="single"/>
        </w:rPr>
        <w:t>_0,5</w:t>
      </w:r>
      <w:r w:rsidRPr="00CD1AF5">
        <w:rPr>
          <w:rFonts w:ascii="Times New Roman" w:hAnsi="Times New Roman" w:cs="Times New Roman"/>
          <w:sz w:val="28"/>
          <w:szCs w:val="28"/>
        </w:rPr>
        <w:t xml:space="preserve">___ часов;             </w:t>
      </w:r>
    </w:p>
    <w:p w:rsidR="00CD1AF5" w:rsidRDefault="00981A92" w:rsidP="00CD1AF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AF5">
        <w:rPr>
          <w:rFonts w:ascii="Times New Roman" w:hAnsi="Times New Roman" w:cs="Times New Roman"/>
          <w:sz w:val="28"/>
          <w:szCs w:val="28"/>
        </w:rPr>
        <w:t>Планирование составлено на основе  рабочей программы</w:t>
      </w:r>
      <w:r w:rsidR="00CD1AF5" w:rsidRPr="00CD1A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1AF5" w:rsidRDefault="00CD1AF5" w:rsidP="00CD1AF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sz w:val="28"/>
          <w:szCs w:val="28"/>
          <w:u w:val="single"/>
        </w:rPr>
        <w:t>Баклановой Анастасии Викторовны, утвержденной решением педагогическ</w:t>
      </w:r>
      <w:r w:rsidRPr="00C97A8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97A83">
        <w:rPr>
          <w:rFonts w:ascii="Times New Roman" w:hAnsi="Times New Roman" w:cs="Times New Roman"/>
          <w:sz w:val="28"/>
          <w:szCs w:val="28"/>
          <w:u w:val="single"/>
        </w:rPr>
        <w:t>го совета</w:t>
      </w:r>
      <w:r w:rsidRPr="00C97A83">
        <w:rPr>
          <w:rFonts w:ascii="Times New Roman" w:hAnsi="Times New Roman" w:cs="Times New Roman"/>
          <w:sz w:val="28"/>
          <w:szCs w:val="28"/>
        </w:rPr>
        <w:t xml:space="preserve"> № </w:t>
      </w:r>
      <w:r w:rsidRPr="00C97A83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C97A83">
        <w:rPr>
          <w:rFonts w:ascii="Times New Roman" w:hAnsi="Times New Roman" w:cs="Times New Roman"/>
          <w:sz w:val="28"/>
          <w:szCs w:val="28"/>
        </w:rPr>
        <w:t xml:space="preserve"> от </w:t>
      </w:r>
      <w:r w:rsidRPr="00C97A83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C97A83">
        <w:rPr>
          <w:rFonts w:ascii="Times New Roman" w:hAnsi="Times New Roman" w:cs="Times New Roman"/>
          <w:sz w:val="28"/>
          <w:szCs w:val="28"/>
        </w:rPr>
        <w:t>2013 г.</w:t>
      </w:r>
    </w:p>
    <w:p w:rsidR="00CD1AF5" w:rsidRDefault="00CD1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351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900"/>
        <w:gridCol w:w="942"/>
        <w:gridCol w:w="851"/>
        <w:gridCol w:w="1785"/>
      </w:tblGrid>
      <w:tr w:rsidR="00CD1AF5" w:rsidRPr="00C97A83" w:rsidTr="00CD1AF5">
        <w:trPr>
          <w:trHeight w:val="7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CD1AF5" w:rsidRPr="00C97A83" w:rsidTr="00CD1AF5">
        <w:trPr>
          <w:trHeight w:val="3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F5" w:rsidRPr="00C97A83" w:rsidRDefault="00CD1AF5" w:rsidP="00CD1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F5" w:rsidRPr="00C97A83" w:rsidRDefault="00CD1AF5" w:rsidP="00CD1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F5" w:rsidRPr="00C97A83" w:rsidRDefault="00CD1AF5" w:rsidP="00CD1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F5" w:rsidRPr="00C97A83" w:rsidRDefault="00CD1AF5" w:rsidP="00CD1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Полная и неполная индукция. Примеры по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ной и неполной индукции.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полной и непо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 xml:space="preserve">ной индукции. 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индукции. Базис и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дукции. Индукционный шаг.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Примеры доказательств методом математ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 xml:space="preserve">ческой индукции. 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rPr>
          <w:trHeight w:val="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Применение метода математической инду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 xml:space="preserve">ции в задачах на суммирование. 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самостоятельной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 методом математ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 xml:space="preserve">ческой индукции. 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 методом матем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тической индукции. Разбор примеров.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 xml:space="preserve">Метод усиления неравенств. 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Задачи на делимость. Применение метода м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тематической индукции.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на делимость. 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Ряд Фибоначчи. Применение метода матем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тической индукции при изучении свойств ч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словых последовательностей (прогрессий, ряда Фибоначчи).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ind w:left="-333"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Применение метода математической инду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 xml:space="preserve">ции при решении геометрических задач. 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ражнения.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Защита собственных проектов, решений д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машних заданий.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F5" w:rsidRPr="00C97A83" w:rsidTr="00CD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3"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F5" w:rsidRPr="00C97A83" w:rsidRDefault="00CD1AF5" w:rsidP="00CD1A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A92" w:rsidRPr="00C97A83" w:rsidRDefault="00981A92" w:rsidP="00C97A83">
      <w:pPr>
        <w:tabs>
          <w:tab w:val="left" w:pos="1080"/>
          <w:tab w:val="left" w:pos="11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1A92" w:rsidRPr="00C97A83" w:rsidRDefault="00981A92" w:rsidP="00C97A8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A83">
        <w:rPr>
          <w:rFonts w:ascii="Times New Roman" w:hAnsi="Times New Roman" w:cs="Times New Roman"/>
          <w:b/>
          <w:sz w:val="28"/>
          <w:szCs w:val="28"/>
        </w:rPr>
        <w:tab/>
      </w:r>
    </w:p>
    <w:p w:rsidR="001C1A14" w:rsidRPr="00C97A83" w:rsidRDefault="001C1A14" w:rsidP="00C97A83">
      <w:pPr>
        <w:rPr>
          <w:sz w:val="28"/>
          <w:szCs w:val="28"/>
        </w:rPr>
      </w:pPr>
    </w:p>
    <w:sectPr w:rsidR="001C1A14" w:rsidRPr="00C97A83" w:rsidSect="00CD1A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72D"/>
    <w:multiLevelType w:val="hybridMultilevel"/>
    <w:tmpl w:val="11485BA0"/>
    <w:lvl w:ilvl="0" w:tplc="C1B6F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3756"/>
    <w:multiLevelType w:val="hybridMultilevel"/>
    <w:tmpl w:val="10F2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00FA9"/>
    <w:multiLevelType w:val="hybridMultilevel"/>
    <w:tmpl w:val="11485BA0"/>
    <w:lvl w:ilvl="0" w:tplc="C1B6F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734F7"/>
    <w:multiLevelType w:val="hybridMultilevel"/>
    <w:tmpl w:val="4B22D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632C35"/>
    <w:multiLevelType w:val="hybridMultilevel"/>
    <w:tmpl w:val="AE14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96AAF"/>
    <w:multiLevelType w:val="hybridMultilevel"/>
    <w:tmpl w:val="4866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169D5"/>
    <w:rsid w:val="00027734"/>
    <w:rsid w:val="0005648B"/>
    <w:rsid w:val="00074663"/>
    <w:rsid w:val="00084F00"/>
    <w:rsid w:val="001169D5"/>
    <w:rsid w:val="00122F7A"/>
    <w:rsid w:val="00127503"/>
    <w:rsid w:val="00164D41"/>
    <w:rsid w:val="001A7D68"/>
    <w:rsid w:val="001C1A14"/>
    <w:rsid w:val="002508DA"/>
    <w:rsid w:val="003E5164"/>
    <w:rsid w:val="00474DFA"/>
    <w:rsid w:val="004756A4"/>
    <w:rsid w:val="004D5C43"/>
    <w:rsid w:val="00967B3E"/>
    <w:rsid w:val="00981A92"/>
    <w:rsid w:val="009869FF"/>
    <w:rsid w:val="00C227F9"/>
    <w:rsid w:val="00C228E0"/>
    <w:rsid w:val="00C32542"/>
    <w:rsid w:val="00C97A83"/>
    <w:rsid w:val="00CD1AF5"/>
    <w:rsid w:val="00D2639C"/>
    <w:rsid w:val="00DA01D8"/>
    <w:rsid w:val="00E564BE"/>
    <w:rsid w:val="00FA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34"/>
  </w:style>
  <w:style w:type="paragraph" w:styleId="6">
    <w:name w:val="heading 6"/>
    <w:basedOn w:val="a"/>
    <w:next w:val="a"/>
    <w:link w:val="60"/>
    <w:qFormat/>
    <w:rsid w:val="00981A92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981A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81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1A92"/>
    <w:rPr>
      <w:rFonts w:ascii="Cambria" w:eastAsia="Times New Roman" w:hAnsi="Cambria" w:cs="Times New Roman"/>
      <w:i/>
      <w:iCs/>
      <w:color w:val="243F60"/>
    </w:rPr>
  </w:style>
  <w:style w:type="paragraph" w:styleId="a6">
    <w:name w:val="Balloon Text"/>
    <w:basedOn w:val="a"/>
    <w:link w:val="a7"/>
    <w:uiPriority w:val="99"/>
    <w:semiHidden/>
    <w:unhideWhenUsed/>
    <w:rsid w:val="0007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</dc:creator>
  <cp:keywords/>
  <dc:description/>
  <cp:lastModifiedBy>Настя </cp:lastModifiedBy>
  <cp:revision>10</cp:revision>
  <cp:lastPrinted>2014-03-20T16:23:00Z</cp:lastPrinted>
  <dcterms:created xsi:type="dcterms:W3CDTF">2013-08-22T05:18:00Z</dcterms:created>
  <dcterms:modified xsi:type="dcterms:W3CDTF">2014-03-20T16:23:00Z</dcterms:modified>
</cp:coreProperties>
</file>