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72" w:rsidRDefault="000A0B36">
      <w:pPr>
        <w:rPr>
          <w:sz w:val="28"/>
          <w:szCs w:val="28"/>
        </w:rPr>
      </w:pPr>
      <w:r w:rsidRPr="00F924DE">
        <w:rPr>
          <w:color w:val="FF0000"/>
          <w:sz w:val="28"/>
          <w:szCs w:val="28"/>
        </w:rPr>
        <w:t xml:space="preserve">Проблема детского чтения является одной из наиболее актуальных и животрепещущих проблем современного мира. </w:t>
      </w:r>
      <w:r>
        <w:rPr>
          <w:sz w:val="28"/>
          <w:szCs w:val="28"/>
        </w:rPr>
        <w:t xml:space="preserve">Дети и детям перестали читать, а значит, страдают и грамотность, и интеллект, и эмоциональное и нравственное воспитание, и многие составляющие гармоничного развития личности. А именно гармоничное развитие личности является одной из главных задач, стоящих перед педагогами. В наше время особенно актуален вопрос о признании процесса чтения </w:t>
      </w:r>
      <w:proofErr w:type="gramStart"/>
      <w:r>
        <w:rPr>
          <w:sz w:val="28"/>
          <w:szCs w:val="28"/>
        </w:rPr>
        <w:t>определяющим</w:t>
      </w:r>
      <w:proofErr w:type="gramEnd"/>
      <w:r>
        <w:rPr>
          <w:sz w:val="28"/>
          <w:szCs w:val="28"/>
        </w:rPr>
        <w:t xml:space="preserve"> в образовании и развитии, мировоззренческом и нравственном становлении ребёнка.</w:t>
      </w:r>
    </w:p>
    <w:p w:rsidR="00AC01BE" w:rsidRDefault="00AC01BE">
      <w:pPr>
        <w:rPr>
          <w:sz w:val="28"/>
          <w:szCs w:val="28"/>
        </w:rPr>
      </w:pPr>
      <w:r>
        <w:rPr>
          <w:sz w:val="28"/>
          <w:szCs w:val="28"/>
        </w:rPr>
        <w:t>Приобщение детей к литературе должно нач</w:t>
      </w:r>
      <w:r w:rsidR="00AE6E95">
        <w:rPr>
          <w:sz w:val="28"/>
          <w:szCs w:val="28"/>
        </w:rPr>
        <w:t xml:space="preserve">инаться с раннего возраста, но, </w:t>
      </w:r>
      <w:r>
        <w:rPr>
          <w:sz w:val="28"/>
          <w:szCs w:val="28"/>
        </w:rPr>
        <w:t xml:space="preserve"> к сожалению</w:t>
      </w:r>
      <w:r w:rsidR="00336289">
        <w:rPr>
          <w:sz w:val="28"/>
          <w:szCs w:val="28"/>
        </w:rPr>
        <w:t>,</w:t>
      </w:r>
      <w:r>
        <w:rPr>
          <w:sz w:val="28"/>
          <w:szCs w:val="28"/>
        </w:rPr>
        <w:t xml:space="preserve"> в большинстве случаев эту работу приходиться начинать только в детском саду, так как не все родители понимают необходимость данной работы с самого рождения. </w:t>
      </w:r>
    </w:p>
    <w:p w:rsidR="00AC01BE" w:rsidRDefault="00AC01BE">
      <w:pPr>
        <w:rPr>
          <w:sz w:val="28"/>
          <w:szCs w:val="28"/>
        </w:rPr>
      </w:pPr>
      <w:r w:rsidRPr="00F924DE">
        <w:rPr>
          <w:color w:val="FF0000"/>
          <w:sz w:val="28"/>
          <w:szCs w:val="28"/>
        </w:rPr>
        <w:t>В 1 младшей группе</w:t>
      </w:r>
      <w:r>
        <w:rPr>
          <w:sz w:val="28"/>
          <w:szCs w:val="28"/>
        </w:rPr>
        <w:t xml:space="preserve">, мы ежедневно привлекаем внимание детей к рассматриванию иллюстраций, чтению коротких произведений. Мы обязательно показываем детям, как перелистывать книгу, правильно держать, куда класть. Учитывая данный возраст, мы часто используем фольклор: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поговорки, прибаутки, колыбельные. Используем их не только на занятиях, но и в режимных моментах, в играх. Также нам показалось необходимым оформить книжный уголок, куда мы поместили предметные и сюжетные картинки. Мы учим детей рассматривать, отвечать на простые вопросы: Кто</w:t>
      </w:r>
      <w:r w:rsidR="00336289">
        <w:rPr>
          <w:sz w:val="28"/>
          <w:szCs w:val="28"/>
        </w:rPr>
        <w:t xml:space="preserve"> </w:t>
      </w:r>
      <w:r>
        <w:rPr>
          <w:sz w:val="28"/>
          <w:szCs w:val="28"/>
        </w:rPr>
        <w:t>(что) это?</w:t>
      </w:r>
      <w:r w:rsidR="005B5553">
        <w:rPr>
          <w:sz w:val="28"/>
          <w:szCs w:val="28"/>
        </w:rPr>
        <w:t xml:space="preserve"> Что делает? Сначала </w:t>
      </w:r>
      <w:r w:rsidR="00336289">
        <w:rPr>
          <w:sz w:val="28"/>
          <w:szCs w:val="28"/>
        </w:rPr>
        <w:t xml:space="preserve"> мы </w:t>
      </w:r>
      <w:r w:rsidR="005B5553">
        <w:rPr>
          <w:sz w:val="28"/>
          <w:szCs w:val="28"/>
        </w:rPr>
        <w:t xml:space="preserve">смастерили самодельные книжки – малышки и учили с ними обращаться детей. Через некоторое время внесли в уголок настоящие красочные, яркие, </w:t>
      </w:r>
      <w:r w:rsidR="005A261D">
        <w:rPr>
          <w:sz w:val="28"/>
          <w:szCs w:val="28"/>
        </w:rPr>
        <w:t>с крупными иллюстрациями книги (книжки-игрушки, книжки-вырубки, книжки-панорамы).</w:t>
      </w:r>
    </w:p>
    <w:p w:rsidR="005B5553" w:rsidRDefault="005B5553">
      <w:pPr>
        <w:rPr>
          <w:sz w:val="28"/>
          <w:szCs w:val="28"/>
        </w:rPr>
      </w:pPr>
      <w:r w:rsidRPr="00F924DE">
        <w:rPr>
          <w:color w:val="FF0000"/>
          <w:sz w:val="28"/>
          <w:szCs w:val="28"/>
        </w:rPr>
        <w:t xml:space="preserve">Во второй младшей группе </w:t>
      </w:r>
      <w:r>
        <w:rPr>
          <w:sz w:val="28"/>
          <w:szCs w:val="28"/>
        </w:rPr>
        <w:t>продолжаем работу с учётом усложнения задач, поставленных в программе. Также как и в предыдущей группе, огромную роль отводим фольклору. Включаем произведения, которые вызывают у детей желание двигаться, играть, общаться</w:t>
      </w:r>
      <w:r w:rsidR="00336289">
        <w:rPr>
          <w:sz w:val="28"/>
          <w:szCs w:val="28"/>
        </w:rPr>
        <w:t>, п</w:t>
      </w:r>
      <w:r>
        <w:rPr>
          <w:sz w:val="28"/>
          <w:szCs w:val="28"/>
        </w:rPr>
        <w:t xml:space="preserve">роявлять положительные эмоции. В своей работе </w:t>
      </w:r>
      <w:r w:rsidR="00336289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используем такой приём, как рисование под приговорки,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. Вместе с ребятами пробуем изобразить то, что описыв</w:t>
      </w:r>
      <w:r w:rsidR="006B2DA5">
        <w:rPr>
          <w:sz w:val="28"/>
          <w:szCs w:val="28"/>
        </w:rPr>
        <w:t>ает поэт в стихах. Проводим игры</w:t>
      </w:r>
      <w:r>
        <w:rPr>
          <w:sz w:val="28"/>
          <w:szCs w:val="28"/>
        </w:rPr>
        <w:t xml:space="preserve"> «</w:t>
      </w:r>
      <w:r w:rsidR="006B2DA5">
        <w:rPr>
          <w:sz w:val="28"/>
          <w:szCs w:val="28"/>
        </w:rPr>
        <w:t>Угадай героя по описанию», «Доскажи словечко», «Из какой сказки?», «Кто сказал?». Предлагались детям творческие задания</w:t>
      </w:r>
      <w:proofErr w:type="gramStart"/>
      <w:r w:rsidR="006B2DA5">
        <w:rPr>
          <w:sz w:val="28"/>
          <w:szCs w:val="28"/>
        </w:rPr>
        <w:t xml:space="preserve"> :</w:t>
      </w:r>
      <w:proofErr w:type="gramEnd"/>
      <w:r w:rsidR="006B2DA5">
        <w:rPr>
          <w:sz w:val="28"/>
          <w:szCs w:val="28"/>
        </w:rPr>
        <w:t xml:space="preserve"> после чтения сказки «Теремок» изобразить обстановку в домике и т.п.  Приобщая детей к литературе, мы использовали </w:t>
      </w:r>
      <w:r w:rsidR="00F924DE">
        <w:rPr>
          <w:sz w:val="28"/>
          <w:szCs w:val="28"/>
        </w:rPr>
        <w:lastRenderedPageBreak/>
        <w:t>выразительное чтение в</w:t>
      </w:r>
      <w:r w:rsidR="006B2DA5">
        <w:rPr>
          <w:sz w:val="28"/>
          <w:szCs w:val="28"/>
        </w:rPr>
        <w:t xml:space="preserve">слух, опираясь обязательно на наглядный материал.  Чтобы вызвать интерес к книгам с помощью игрушек разыгрываем сценки из </w:t>
      </w:r>
      <w:bookmarkStart w:id="0" w:name="_GoBack"/>
      <w:bookmarkEnd w:id="0"/>
      <w:r w:rsidR="006B2DA5">
        <w:rPr>
          <w:sz w:val="28"/>
          <w:szCs w:val="28"/>
        </w:rPr>
        <w:t>произведений. Также продолжаем работу по анализу художественного текста путём постановки вопросов: Кто? Где? Как?</w:t>
      </w:r>
      <w:r w:rsidR="00336289">
        <w:rPr>
          <w:sz w:val="28"/>
          <w:szCs w:val="28"/>
        </w:rPr>
        <w:t xml:space="preserve"> Проводим</w:t>
      </w:r>
      <w:r w:rsidR="006B2DA5">
        <w:rPr>
          <w:sz w:val="28"/>
          <w:szCs w:val="28"/>
        </w:rPr>
        <w:t xml:space="preserve"> рекомендательные  беседы</w:t>
      </w:r>
      <w:r w:rsidR="00E33E0C">
        <w:rPr>
          <w:sz w:val="28"/>
          <w:szCs w:val="28"/>
        </w:rPr>
        <w:t xml:space="preserve"> и беседы о </w:t>
      </w:r>
      <w:proofErr w:type="gramStart"/>
      <w:r w:rsidR="00E33E0C">
        <w:rPr>
          <w:sz w:val="28"/>
          <w:szCs w:val="28"/>
        </w:rPr>
        <w:t>прочитанном</w:t>
      </w:r>
      <w:proofErr w:type="gramEnd"/>
      <w:r w:rsidR="00E33E0C">
        <w:rPr>
          <w:sz w:val="28"/>
          <w:szCs w:val="28"/>
        </w:rPr>
        <w:t>.  В книжном уголке помещаем книги на разные  темы  и иллюстрации к ним.</w:t>
      </w:r>
    </w:p>
    <w:p w:rsidR="00E33E0C" w:rsidRDefault="00E33E0C">
      <w:pPr>
        <w:rPr>
          <w:sz w:val="28"/>
          <w:szCs w:val="28"/>
        </w:rPr>
      </w:pPr>
      <w:r w:rsidRPr="00F924DE">
        <w:rPr>
          <w:color w:val="FF0000"/>
          <w:sz w:val="28"/>
          <w:szCs w:val="28"/>
        </w:rPr>
        <w:t xml:space="preserve">В средней группе </w:t>
      </w:r>
      <w:r>
        <w:rPr>
          <w:sz w:val="28"/>
          <w:szCs w:val="28"/>
        </w:rPr>
        <w:t>дети уже проявляют большой интерес к книгам: подолгу рассматривают, обмениваются мнениями по содержанию. Поэтому в книжном уголке помещаем знакомые сказки, рассказы о природе, стихи и т.п. Предлагаем детям рассматривать одну сказку, но иллюстрированную разными художниками. В этом возрасте начинаем знакомить с элементами биографии автора. Помещаем их  портреты. При анализе текста главный вопрос «почему?». Так 4-5 лет возраст почемучек, мы включили в свою работу и знакомство с научно-познавате</w:t>
      </w:r>
      <w:r w:rsidR="00336289">
        <w:rPr>
          <w:sz w:val="28"/>
          <w:szCs w:val="28"/>
        </w:rPr>
        <w:t xml:space="preserve">льной литературой. Используем </w:t>
      </w:r>
      <w:r>
        <w:rPr>
          <w:sz w:val="28"/>
          <w:szCs w:val="28"/>
        </w:rPr>
        <w:t xml:space="preserve">игры «Литературные загадки», «Придумай сказку», «Изобрази </w:t>
      </w:r>
      <w:proofErr w:type="gramStart"/>
      <w:r>
        <w:rPr>
          <w:sz w:val="28"/>
          <w:szCs w:val="28"/>
        </w:rPr>
        <w:t>услышанное</w:t>
      </w:r>
      <w:proofErr w:type="gramEnd"/>
      <w:r>
        <w:rPr>
          <w:sz w:val="28"/>
          <w:szCs w:val="28"/>
        </w:rPr>
        <w:t>». Используем инсценировки стихов, сказок, рисуем картинки к произведениям</w:t>
      </w:r>
      <w:r w:rsidR="005A261D">
        <w:rPr>
          <w:sz w:val="28"/>
          <w:szCs w:val="28"/>
        </w:rPr>
        <w:t xml:space="preserve">, мастерим </w:t>
      </w:r>
      <w:proofErr w:type="spellStart"/>
      <w:r w:rsidR="005A261D">
        <w:rPr>
          <w:sz w:val="28"/>
          <w:szCs w:val="28"/>
        </w:rPr>
        <w:t>кижки</w:t>
      </w:r>
      <w:proofErr w:type="spellEnd"/>
      <w:r w:rsidR="005A261D">
        <w:rPr>
          <w:sz w:val="28"/>
          <w:szCs w:val="28"/>
        </w:rPr>
        <w:t>-малышки. В работе начинаем обращать внимание на понятия: эпитет, сравнение, рифма, сказка, ритм. По сколько дети этого возраста активно начинают сочинять, мы проводим игры «Допиши сказку», «Придумай концовку», «Сказки в картинках» и т.п. Среди методов и приёмов по приобщению детей к художеств</w:t>
      </w:r>
      <w:r w:rsidR="00336289">
        <w:rPr>
          <w:sz w:val="28"/>
          <w:szCs w:val="28"/>
        </w:rPr>
        <w:t xml:space="preserve">енной литературе мы используем </w:t>
      </w:r>
      <w:r w:rsidR="005A261D">
        <w:rPr>
          <w:sz w:val="28"/>
          <w:szCs w:val="28"/>
        </w:rPr>
        <w:t xml:space="preserve"> игру «</w:t>
      </w:r>
      <w:proofErr w:type="spellStart"/>
      <w:r w:rsidR="00AE6E95">
        <w:rPr>
          <w:sz w:val="28"/>
          <w:szCs w:val="28"/>
        </w:rPr>
        <w:t>к</w:t>
      </w:r>
      <w:r w:rsidR="005A261D">
        <w:rPr>
          <w:sz w:val="28"/>
          <w:szCs w:val="28"/>
        </w:rPr>
        <w:t>нижкина</w:t>
      </w:r>
      <w:proofErr w:type="spellEnd"/>
      <w:r w:rsidR="005A261D">
        <w:rPr>
          <w:sz w:val="28"/>
          <w:szCs w:val="28"/>
        </w:rPr>
        <w:t xml:space="preserve"> больница</w:t>
      </w:r>
      <w:r w:rsidR="00AE6E95">
        <w:rPr>
          <w:sz w:val="28"/>
          <w:szCs w:val="28"/>
        </w:rPr>
        <w:t>», где мы п</w:t>
      </w:r>
      <w:r w:rsidR="00336289">
        <w:rPr>
          <w:sz w:val="28"/>
          <w:szCs w:val="28"/>
        </w:rPr>
        <w:t>р</w:t>
      </w:r>
      <w:r w:rsidR="00AE6E95">
        <w:rPr>
          <w:sz w:val="28"/>
          <w:szCs w:val="28"/>
        </w:rPr>
        <w:t>оизводим ремонт книг; рисование, лепка. Игра по прочитанной книге, инсценировки.</w:t>
      </w:r>
    </w:p>
    <w:p w:rsidR="00AE6E95" w:rsidRPr="00F924DE" w:rsidRDefault="00AE6E95">
      <w:pPr>
        <w:rPr>
          <w:color w:val="403152" w:themeColor="accent4" w:themeShade="80"/>
          <w:sz w:val="28"/>
          <w:szCs w:val="28"/>
        </w:rPr>
      </w:pPr>
      <w:r w:rsidRPr="00F924DE">
        <w:rPr>
          <w:color w:val="403152" w:themeColor="accent4" w:themeShade="80"/>
          <w:sz w:val="28"/>
          <w:szCs w:val="28"/>
        </w:rPr>
        <w:t>Детское чтение – индикатор не только состояния общества, но и отношения общества к своему будущему. Вот почему необходимо с раннего возраста приобщать ребёнка к литературе. Привлечь внимание ребёнка к чтению и сформировать из него грамотного читателя – одна из главных задач воспитания. Крайне важным является сотрудничество педагогов и родителей, так как, именно от установок взрослого зависит</w:t>
      </w:r>
      <w:r w:rsidR="00F924DE">
        <w:rPr>
          <w:color w:val="403152" w:themeColor="accent4" w:themeShade="80"/>
          <w:sz w:val="28"/>
          <w:szCs w:val="28"/>
        </w:rPr>
        <w:t>,</w:t>
      </w:r>
      <w:r w:rsidRPr="00F924DE">
        <w:rPr>
          <w:color w:val="403152" w:themeColor="accent4" w:themeShade="80"/>
          <w:sz w:val="28"/>
          <w:szCs w:val="28"/>
        </w:rPr>
        <w:t xml:space="preserve"> станет ли ребёнок настоящим читателем, какое отношение к процессу чтения и к литературе выработается у ребёнка.</w:t>
      </w:r>
    </w:p>
    <w:sectPr w:rsidR="00AE6E95" w:rsidRPr="00F9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36"/>
    <w:rsid w:val="000A0B36"/>
    <w:rsid w:val="00190A92"/>
    <w:rsid w:val="00336289"/>
    <w:rsid w:val="005A261D"/>
    <w:rsid w:val="005B5553"/>
    <w:rsid w:val="006B2DA5"/>
    <w:rsid w:val="006F4206"/>
    <w:rsid w:val="00AC01BE"/>
    <w:rsid w:val="00AE6E95"/>
    <w:rsid w:val="00E33E0C"/>
    <w:rsid w:val="00F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2011-11-29T06:38:00Z</dcterms:created>
  <dcterms:modified xsi:type="dcterms:W3CDTF">2011-11-29T08:05:00Z</dcterms:modified>
</cp:coreProperties>
</file>