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40" w:rsidRDefault="006F1240" w:rsidP="006F124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r w:rsidR="00CC2124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СЕМЬИ</w:t>
      </w:r>
      <w:r w:rsidR="0059703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ФОРМИРОВАНИИ ЛИЧНОСТИ СЛАБОВИДЯЩИХ ДЕТЕЙ.</w:t>
      </w:r>
    </w:p>
    <w:bookmarkEnd w:id="0"/>
    <w:p w:rsidR="006F1240" w:rsidRDefault="006F1240" w:rsidP="0059703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C15F1E">
        <w:rPr>
          <w:rFonts w:ascii="Times New Roman" w:hAnsi="Times New Roman" w:cs="Times New Roman"/>
          <w:sz w:val="28"/>
          <w:szCs w:val="28"/>
          <w:lang w:val="ru-RU"/>
        </w:rPr>
        <w:t xml:space="preserve"> конца </w:t>
      </w:r>
      <w:r w:rsidRPr="00381783">
        <w:rPr>
          <w:rFonts w:ascii="Times New Roman" w:hAnsi="Times New Roman" w:cs="Times New Roman"/>
          <w:sz w:val="28"/>
          <w:szCs w:val="28"/>
          <w:lang w:val="ru-RU"/>
        </w:rPr>
        <w:t>XX</w:t>
      </w:r>
      <w:r w:rsidRPr="00C15F1E">
        <w:rPr>
          <w:rFonts w:ascii="Times New Roman" w:hAnsi="Times New Roman" w:cs="Times New Roman"/>
          <w:sz w:val="28"/>
          <w:szCs w:val="28"/>
          <w:lang w:val="ru-RU"/>
        </w:rPr>
        <w:t xml:space="preserve"> – начала </w:t>
      </w:r>
      <w:r w:rsidRPr="00381783">
        <w:rPr>
          <w:rFonts w:ascii="Times New Roman" w:hAnsi="Times New Roman" w:cs="Times New Roman"/>
          <w:sz w:val="28"/>
          <w:szCs w:val="28"/>
          <w:lang w:val="ru-RU"/>
        </w:rPr>
        <w:t>XXI</w:t>
      </w:r>
      <w:r w:rsidRPr="00C15F1E">
        <w:rPr>
          <w:rFonts w:ascii="Times New Roman" w:hAnsi="Times New Roman" w:cs="Times New Roman"/>
          <w:sz w:val="28"/>
          <w:szCs w:val="28"/>
          <w:lang w:val="ru-RU"/>
        </w:rPr>
        <w:t xml:space="preserve"> столетия в России отмечается повышенный интерес специалистов различного профиля (социологов, демографов, экономистов, психологов, педагогов и т. д.) к проблемам современной семьи. Традиционная семья воспринимается, как естественная среда, обеспечивающая гармоничное развитие и социальную адаптацию ребёнка. С первых месяцев ребёнок осознаёт себя через отношения с родителями, и этот процесс не только внешнего, но и внутреннего взаимодействия продолжается на протяжении всей жизни.</w:t>
      </w:r>
    </w:p>
    <w:p w:rsidR="00CC2124" w:rsidRDefault="006F1240" w:rsidP="0059703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15F1E">
        <w:rPr>
          <w:rFonts w:ascii="Times New Roman" w:hAnsi="Times New Roman" w:cs="Times New Roman"/>
          <w:sz w:val="28"/>
          <w:szCs w:val="28"/>
          <w:lang w:val="ru-RU"/>
        </w:rPr>
        <w:t>Поток информации, расширение человеческих контактов, развитие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многообразных форм массовой культуры, рост темпа жизни приводят к увеличению объёма знаний, необходимых для жизни современному челов</w:t>
      </w:r>
      <w:r>
        <w:rPr>
          <w:rFonts w:ascii="Times New Roman" w:hAnsi="Times New Roman" w:cs="Times New Roman"/>
          <w:sz w:val="28"/>
          <w:szCs w:val="28"/>
          <w:lang w:val="ru-RU"/>
        </w:rPr>
        <w:t>еку.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2124" w:rsidRPr="00D1287E" w:rsidRDefault="00CC2124" w:rsidP="0059703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868D5">
        <w:rPr>
          <w:rFonts w:ascii="Times New Roman" w:hAnsi="Times New Roman" w:cs="Times New Roman"/>
          <w:sz w:val="28"/>
          <w:szCs w:val="28"/>
          <w:lang w:val="ru-RU"/>
        </w:rPr>
        <w:t>Нарушение зрения в зависимости от глубины его поражения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по – разному влияет </w:t>
      </w:r>
      <w:r>
        <w:rPr>
          <w:rFonts w:ascii="Times New Roman" w:hAnsi="Times New Roman" w:cs="Times New Roman"/>
          <w:sz w:val="28"/>
          <w:szCs w:val="28"/>
          <w:lang w:val="ru-RU"/>
        </w:rPr>
        <w:t>на формирование личности ребёнка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. Однако семья – ближайшее и постоянно социально окружение ребенка играют очень большую роль. Не случайно </w:t>
      </w:r>
      <w:proofErr w:type="spellStart"/>
      <w:r w:rsidRPr="00C868D5">
        <w:rPr>
          <w:rFonts w:ascii="Times New Roman" w:hAnsi="Times New Roman" w:cs="Times New Roman"/>
          <w:sz w:val="28"/>
          <w:szCs w:val="28"/>
          <w:lang w:val="ru-RU"/>
        </w:rPr>
        <w:t>Л.С.</w:t>
      </w:r>
      <w:r w:rsidRPr="003C3D81">
        <w:rPr>
          <w:rFonts w:ascii="Times New Roman" w:hAnsi="Times New Roman" w:cs="Times New Roman"/>
          <w:sz w:val="28"/>
          <w:szCs w:val="28"/>
          <w:lang w:val="ru-RU"/>
        </w:rPr>
        <w:t>Выго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3C3D81">
        <w:rPr>
          <w:rFonts w:ascii="Times New Roman" w:hAnsi="Times New Roman" w:cs="Times New Roman"/>
          <w:sz w:val="28"/>
          <w:szCs w:val="28"/>
          <w:lang w:val="ru-RU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287E">
        <w:rPr>
          <w:rFonts w:ascii="Times New Roman" w:hAnsi="Times New Roman" w:cs="Times New Roman"/>
          <w:sz w:val="28"/>
          <w:szCs w:val="28"/>
          <w:lang w:val="ru-RU"/>
        </w:rPr>
        <w:t>(1995)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обращает внимание на то, что «слепота в разной социальной среде психологически неодинакова. Слепота для дочки американского фермера, сына украинского помещика, немецкой герцогини, русского крестьянина и шведского пролетария – психологически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ные факторы». </w:t>
      </w:r>
      <w:r w:rsidRPr="00D1287E">
        <w:rPr>
          <w:rFonts w:ascii="Times New Roman" w:hAnsi="Times New Roman" w:cs="Times New Roman"/>
          <w:sz w:val="28"/>
          <w:szCs w:val="28"/>
          <w:lang w:val="ru-RU"/>
        </w:rPr>
        <w:t>(Выготский Л.С.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1287E">
        <w:rPr>
          <w:rFonts w:ascii="Times New Roman" w:hAnsi="Times New Roman" w:cs="Times New Roman"/>
          <w:sz w:val="28"/>
          <w:szCs w:val="28"/>
          <w:lang w:val="ru-RU"/>
        </w:rPr>
        <w:t xml:space="preserve"> 1995). </w:t>
      </w:r>
    </w:p>
    <w:p w:rsidR="00CC2124" w:rsidRDefault="00CC2124" w:rsidP="0059703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868D5">
        <w:rPr>
          <w:rFonts w:ascii="Times New Roman" w:hAnsi="Times New Roman" w:cs="Times New Roman"/>
          <w:sz w:val="28"/>
          <w:szCs w:val="28"/>
          <w:lang w:val="ru-RU"/>
        </w:rPr>
        <w:t>Родительские отношения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насыщают субъективный опыт ребёнка, закрепляя одни переживания, ослабляя другие и образуя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 фундаментальный, базисный слой эмоциональной сферы ребёнка. К сожалению, современная семья в ситуации всеобщей нестабильности переживает серьёзный кризис, он выражается в усугублении трудностей семейного воспитания, ослаблении внимания к духовным ценностям.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у молодых родителей осознанного отношения к </w:t>
      </w:r>
      <w:proofErr w:type="spellStart"/>
      <w:r w:rsidRPr="00C868D5">
        <w:rPr>
          <w:rFonts w:ascii="Times New Roman" w:hAnsi="Times New Roman" w:cs="Times New Roman"/>
          <w:sz w:val="28"/>
          <w:szCs w:val="28"/>
          <w:lang w:val="ru-RU"/>
        </w:rPr>
        <w:t>родительству</w:t>
      </w:r>
      <w:proofErr w:type="spellEnd"/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868D5">
        <w:rPr>
          <w:rFonts w:ascii="Times New Roman" w:hAnsi="Times New Roman" w:cs="Times New Roman"/>
          <w:sz w:val="28"/>
          <w:szCs w:val="28"/>
          <w:lang w:val="ru-RU"/>
        </w:rPr>
        <w:t>сниженность</w:t>
      </w:r>
      <w:proofErr w:type="spellEnd"/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установки на воспитание детей противоречивость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представлений о целях, задачах воспитания, закономерностях психического развития ребёнка отрицательно влияют на стабильность молодой семьи и полноценное становление личности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ребёнка.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Семья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где растёт и воспитывается ребёнок со зрительной патологией, требует особой заботы и внимания. Ведь, кроме травмирующего влияния на ребёнка, болезнь является психической травмой и для родителей. </w:t>
      </w:r>
      <w:r>
        <w:rPr>
          <w:rFonts w:ascii="Times New Roman" w:hAnsi="Times New Roman" w:cs="Times New Roman"/>
          <w:sz w:val="28"/>
          <w:szCs w:val="28"/>
          <w:lang w:val="ru-RU"/>
        </w:rPr>
        <w:t>(Солнцева Л.И., 2004</w:t>
      </w:r>
      <w:proofErr w:type="gramStart"/>
      <w:r w:rsidRPr="00C868D5">
        <w:rPr>
          <w:rFonts w:ascii="Times New Roman" w:hAnsi="Times New Roman" w:cs="Times New Roman"/>
          <w:sz w:val="28"/>
          <w:szCs w:val="28"/>
          <w:lang w:val="ru-RU"/>
        </w:rPr>
        <w:t>) .</w:t>
      </w:r>
      <w:proofErr w:type="gramEnd"/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2124" w:rsidRDefault="00CC2124" w:rsidP="0059703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Поэтому совместно с семьёй, мы стремимся развить в детях заложенное в физиологии чувство общности, избавится от чувства неполноценности, усилить чувство реальности, ответственности, доброжелательности, готовности жить в согласии с собой и окружающими.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Солнцева Л.И., 2004</w:t>
      </w:r>
      <w:proofErr w:type="gramStart"/>
      <w:r w:rsidRPr="00C868D5">
        <w:rPr>
          <w:rFonts w:ascii="Times New Roman" w:hAnsi="Times New Roman" w:cs="Times New Roman"/>
          <w:sz w:val="28"/>
          <w:szCs w:val="28"/>
          <w:lang w:val="ru-RU"/>
        </w:rPr>
        <w:t>)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C2124" w:rsidRDefault="006F1240" w:rsidP="005970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68D5">
        <w:rPr>
          <w:rFonts w:ascii="Times New Roman" w:hAnsi="Times New Roman" w:cs="Times New Roman"/>
          <w:sz w:val="28"/>
          <w:szCs w:val="28"/>
          <w:lang w:val="ru-RU"/>
        </w:rPr>
        <w:t>Дошкольное образование стало рассматриваться как первая ступень во всей системе непрерывного обучен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ия. </w:t>
      </w:r>
    </w:p>
    <w:p w:rsidR="006F1240" w:rsidRPr="00CC2124" w:rsidRDefault="006F1240" w:rsidP="005970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868D5">
        <w:rPr>
          <w:rFonts w:ascii="Times New Roman" w:hAnsi="Times New Roman" w:cs="Times New Roman"/>
          <w:sz w:val="28"/>
          <w:szCs w:val="28"/>
          <w:lang w:val="ru-RU"/>
        </w:rPr>
        <w:t>Изучение опыта социальной адаптации выпускников школ для слепых и слабовидящих показывает, что многие из них страдают комплексом неполно</w:t>
      </w:r>
      <w:r>
        <w:rPr>
          <w:rFonts w:ascii="Times New Roman" w:hAnsi="Times New Roman" w:cs="Times New Roman"/>
          <w:sz w:val="28"/>
          <w:szCs w:val="28"/>
          <w:lang w:val="ru-RU"/>
        </w:rPr>
        <w:t>ценности (Никулина Г.В., 2002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F1240" w:rsidRDefault="006F1240" w:rsidP="0059703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868D5">
        <w:rPr>
          <w:rFonts w:ascii="Times New Roman" w:hAnsi="Times New Roman" w:cs="Times New Roman"/>
          <w:sz w:val="28"/>
          <w:szCs w:val="28"/>
          <w:lang w:val="ru-RU"/>
        </w:rPr>
        <w:t>Неправильное отношение к своему дефекту в сочетании с негативными свойствами личности,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отклонениями в поведении имеют весомые негативные последствия, так как они неуклонно задерживают развитие ребёнка. Последнее особенно относится к нарушениям 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 xml:space="preserve">самооценки и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внимания, которое вполне можно охарактеризова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>ть как «</w:t>
      </w:r>
      <w:r>
        <w:rPr>
          <w:rFonts w:ascii="Times New Roman" w:hAnsi="Times New Roman" w:cs="Times New Roman"/>
          <w:sz w:val="28"/>
          <w:szCs w:val="28"/>
          <w:lang w:val="ru-RU"/>
        </w:rPr>
        <w:t>тормоз развития»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Лаут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Г.В. 2008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который пагубно сказывается на развитии личности.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У детей с нарушением зрения нет каких – то совершенно особых качеств личности, которых не имеется у нормально видящих.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>Вместе с тем зрительный дефект оказывает отрицательное влияние на развитие различных компонентов личности: коммуникабельности, акт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>ивности, самостоятельности.</w:t>
      </w:r>
    </w:p>
    <w:p w:rsidR="006F1240" w:rsidRDefault="00CC2124" w:rsidP="0059703E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1240"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«Самое главное и определяющее личность – её отношение к людям, являющееся одновременно и взаимоотношениями. Отношения человека представляют сознательную, основанную на опыте избирательную психологическую связь с его различными сторонами жизни. Она выражается </w:t>
      </w:r>
      <w:r w:rsidR="006F1240" w:rsidRPr="00876780">
        <w:rPr>
          <w:rFonts w:ascii="Times New Roman" w:hAnsi="Times New Roman" w:cs="Times New Roman"/>
          <w:sz w:val="28"/>
          <w:szCs w:val="28"/>
          <w:lang w:val="ru-RU"/>
        </w:rPr>
        <w:lastRenderedPageBreak/>
        <w:t>в его действиях, реакциях, переживаниях. Отношения характеризуют степень интересов, силу эмоций, желания или потребностям» М</w:t>
      </w:r>
      <w:r w:rsidR="006F1240">
        <w:rPr>
          <w:rFonts w:ascii="Times New Roman" w:hAnsi="Times New Roman" w:cs="Times New Roman"/>
          <w:sz w:val="28"/>
          <w:szCs w:val="28"/>
          <w:lang w:val="ru-RU"/>
        </w:rPr>
        <w:t xml:space="preserve">ясищев </w:t>
      </w:r>
      <w:proofErr w:type="gramStart"/>
      <w:r w:rsidR="006F1240">
        <w:rPr>
          <w:rFonts w:ascii="Times New Roman" w:hAnsi="Times New Roman" w:cs="Times New Roman"/>
          <w:sz w:val="28"/>
          <w:szCs w:val="28"/>
          <w:lang w:val="ru-RU"/>
        </w:rPr>
        <w:t>В.Н.(</w:t>
      </w:r>
      <w:proofErr w:type="gramEnd"/>
      <w:r w:rsidR="006F1240">
        <w:rPr>
          <w:rFonts w:ascii="Times New Roman" w:hAnsi="Times New Roman" w:cs="Times New Roman"/>
          <w:sz w:val="28"/>
          <w:szCs w:val="28"/>
          <w:lang w:val="ru-RU"/>
        </w:rPr>
        <w:t>Никулина Г.В., 2006</w:t>
      </w:r>
      <w:r w:rsidR="006F1240" w:rsidRPr="00876780">
        <w:rPr>
          <w:rFonts w:ascii="Times New Roman" w:hAnsi="Times New Roman" w:cs="Times New Roman"/>
          <w:sz w:val="28"/>
          <w:szCs w:val="28"/>
          <w:lang w:val="ru-RU"/>
        </w:rPr>
        <w:t>). Б.Ф. Ломов в контексте данного подхода считает, что в процессе общения осуществляется взаимный обмен представлени</w:t>
      </w:r>
      <w:r w:rsidR="006F1240">
        <w:rPr>
          <w:rFonts w:ascii="Times New Roman" w:hAnsi="Times New Roman" w:cs="Times New Roman"/>
          <w:sz w:val="28"/>
          <w:szCs w:val="28"/>
          <w:lang w:val="ru-RU"/>
        </w:rPr>
        <w:t xml:space="preserve">ями, идеями, установками, </w:t>
      </w:r>
      <w:r w:rsidR="006F1240" w:rsidRPr="00876780">
        <w:rPr>
          <w:rFonts w:ascii="Times New Roman" w:hAnsi="Times New Roman" w:cs="Times New Roman"/>
          <w:sz w:val="28"/>
          <w:szCs w:val="28"/>
          <w:lang w:val="ru-RU"/>
        </w:rPr>
        <w:t>развивается и проявляется система отношений «субъект – субъект», а результатом процесса служит возникновение отношений с другим ч</w:t>
      </w:r>
      <w:r w:rsidR="006F1240">
        <w:rPr>
          <w:rFonts w:ascii="Times New Roman" w:hAnsi="Times New Roman" w:cs="Times New Roman"/>
          <w:sz w:val="28"/>
          <w:szCs w:val="28"/>
          <w:lang w:val="ru-RU"/>
        </w:rPr>
        <w:t>еловеком. (Никулина Г.В., 2006</w:t>
      </w:r>
      <w:r w:rsidR="006F1240"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>Принципиально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вывод, сделанный отечественными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тифлологами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о наличии зависимости адекватного отношения к дефекту инвалида по зрению и уровня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реабилитированности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инвалида по зрению. Этот вывод даёт основание утверждать, что чем выше степень адекватного отношения инвалида к своему дефекту, тем выше уровень общей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реабилитиро</w:t>
      </w:r>
      <w:r>
        <w:rPr>
          <w:rFonts w:ascii="Times New Roman" w:hAnsi="Times New Roman" w:cs="Times New Roman"/>
          <w:sz w:val="28"/>
          <w:szCs w:val="28"/>
          <w:lang w:val="ru-RU"/>
        </w:rPr>
        <w:t>ванности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(Головина Т.П., 1990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Главным источником формирования самооценки является обобщение практического знания человека о других людях, на основе которого происходит оценка себя. Если перевести данный вывод в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тифлологическую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плоскость, становится очевидным, что особенно для людей </w:t>
      </w:r>
      <w:r>
        <w:rPr>
          <w:rFonts w:ascii="Times New Roman" w:hAnsi="Times New Roman" w:cs="Times New Roman"/>
          <w:sz w:val="28"/>
          <w:szCs w:val="28"/>
          <w:lang w:val="ru-RU"/>
        </w:rPr>
        <w:t>с ограниченными возможностями ч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резвычайно важным является вопрос о выборе образа для сравнения, так как суждения и оценка других и построение отношений происходит по аналогии с самим собой, в процессе сравнения по сходству или различию. (</w:t>
      </w:r>
      <w:r>
        <w:rPr>
          <w:rFonts w:ascii="Times New Roman" w:hAnsi="Times New Roman" w:cs="Times New Roman"/>
          <w:sz w:val="28"/>
          <w:szCs w:val="28"/>
          <w:lang w:val="ru-RU"/>
        </w:rPr>
        <w:t>Никулина Г.В., 2006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взглядами 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(1980)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познание индивидом себя осуществляется посредством познания членов социальной группы, в которой он существует. «Индивид познаёт себя не непосредственно, а только опосредованно, через познание членов той социальной группы, в которой он действует. Его критическим моментом является тот, когда он осознаёт, что отличается от дру</w:t>
      </w:r>
      <w:r>
        <w:rPr>
          <w:rFonts w:ascii="Times New Roman" w:hAnsi="Times New Roman" w:cs="Times New Roman"/>
          <w:sz w:val="28"/>
          <w:szCs w:val="28"/>
          <w:lang w:val="ru-RU"/>
        </w:rPr>
        <w:t>гих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. Эта точка зрения перекликается с мнением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А.Г.Литвака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(1996)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само по себе отсутствие зрения не является негативным психологическим фактом. Оно становится таковым только тогда,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когда человек вступает в общение с отличающимися от него здоровым</w:t>
      </w:r>
      <w:r>
        <w:rPr>
          <w:rFonts w:ascii="Times New Roman" w:hAnsi="Times New Roman" w:cs="Times New Roman"/>
          <w:sz w:val="28"/>
          <w:szCs w:val="28"/>
          <w:lang w:val="ru-RU"/>
        </w:rPr>
        <w:t>и людьми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t>Р.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Бернс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(1986)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важнейшую роль в развитии самооценки отводит сопоставлению образа «Я» реального с образом «Я» идеального. При этом автор указывает на то, что человек чувствует себя комфортно при совпадении двух категорий «Я». В соответств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ии с классической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концепцией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У.Джемса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об актуализации идеального «Я» положено в основу понятия самооценки, которое определяется как математическое отношение реальных достижений индивида к его притязаниям. Самооценка в данном контексте представляется как результат соотношения успеха и притязаний.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Мнацканян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рассматривает самооценку как часть самопознания и определяет её место в структуре самосознания, которое видит в его оценочно – волевом компоненте.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Р.Бернс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говорит о процессе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интериоризации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с социальных реакций на данного индивида, что в переводе в тифлопедагогическую плоскость позволяет выделить в качестве пути изменения самооценки инвалида по зрению, изменения оценочного отношения к нему со стороны других людей, прежде вс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го, нормально видящих </w:t>
      </w:r>
      <w:r w:rsidRPr="00876780">
        <w:rPr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Никулина Г.В., 2006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Чрезвычайно продуктивны с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тифлологической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точки зрения взгляды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Липкиной на которые ссылае</w:t>
      </w:r>
      <w:r>
        <w:rPr>
          <w:rFonts w:ascii="Times New Roman" w:hAnsi="Times New Roman" w:cs="Times New Roman"/>
          <w:sz w:val="28"/>
          <w:szCs w:val="28"/>
          <w:lang w:val="ru-RU"/>
        </w:rPr>
        <w:t>тся в своей работе Никулина Г. В.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Она рассматривает самооценку в качестве сложного личностного образования, которое проявляется не только как отношение человека к своим способностям, возможностям, личным качествам, но и как отношение к личному облику, выделяет правильную (адекватную) и неправильную (неадекватную) самооценки. Под правильной самооценкой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А.И.Липкина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понимает такую, в которой мнение человека о самом себе совпадает с тем, что он действительно из себя представляет. Соответственно под неправильной самооценкой автор понимает состояние, когда человек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оценивает себя не объективно, когда его мнение резко расходится с тем, каким его считают другие. </w:t>
      </w:r>
      <w:r>
        <w:rPr>
          <w:rFonts w:ascii="Times New Roman" w:hAnsi="Times New Roman" w:cs="Times New Roman"/>
          <w:sz w:val="28"/>
          <w:szCs w:val="28"/>
          <w:lang w:val="ru-RU"/>
        </w:rPr>
        <w:t>(Никулина Г. В., 2006)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t>Предложенное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Липкиной понятие «завышенной» («заниженной») </w:t>
      </w:r>
      <w:r w:rsidRPr="002460CA">
        <w:rPr>
          <w:rFonts w:ascii="Times New Roman" w:hAnsi="Times New Roman" w:cs="Times New Roman"/>
          <w:sz w:val="28"/>
          <w:szCs w:val="28"/>
          <w:lang w:val="ru-RU"/>
        </w:rPr>
        <w:t>самооценки п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рименительно к инвалидам по зрению позволило провести изучение данного феномена в более тонкой в </w:t>
      </w:r>
      <w:r>
        <w:rPr>
          <w:rFonts w:ascii="Times New Roman" w:hAnsi="Times New Roman" w:cs="Times New Roman"/>
          <w:sz w:val="28"/>
          <w:szCs w:val="28"/>
          <w:lang w:val="ru-RU"/>
        </w:rPr>
        <w:t>содержательном плане плоскости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. В рамках данного исследования важен вывод Головиной Т.П.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(1990)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о связи самооценки и отношения инвалида по зрению к своему дефекту.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60CA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тношение инвалида по зрению является одним из центральных вопросов в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тифлологии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и занимает в одной 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 xml:space="preserve">из разработанных в </w:t>
      </w:r>
      <w:r w:rsidRPr="002460CA">
        <w:rPr>
          <w:rFonts w:ascii="Times New Roman" w:hAnsi="Times New Roman" w:cs="Times New Roman"/>
          <w:sz w:val="28"/>
          <w:szCs w:val="28"/>
          <w:lang w:val="ru-RU"/>
        </w:rPr>
        <w:t xml:space="preserve">данной области моделей </w:t>
      </w:r>
      <w:proofErr w:type="spellStart"/>
      <w:r w:rsidRPr="002460CA">
        <w:rPr>
          <w:rFonts w:ascii="Times New Roman" w:hAnsi="Times New Roman" w:cs="Times New Roman"/>
          <w:sz w:val="28"/>
          <w:szCs w:val="28"/>
          <w:lang w:val="ru-RU"/>
        </w:rPr>
        <w:t>реабилитированности</w:t>
      </w:r>
      <w:proofErr w:type="spellEnd"/>
      <w:r w:rsidRPr="002460CA">
        <w:rPr>
          <w:rFonts w:ascii="Times New Roman" w:hAnsi="Times New Roman" w:cs="Times New Roman"/>
          <w:sz w:val="28"/>
          <w:szCs w:val="28"/>
          <w:lang w:val="ru-RU"/>
        </w:rPr>
        <w:t xml:space="preserve"> приоритетное место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Н.Силкин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(1984)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изучая специфику самооценки инвалидов по зрению, сумел определить условия формирования адекватной и неадекватной оценки. Адекватная самооценка у инвалидов по зрению, по мнению автора, будет формироваться только в случае, когда инвалид по зрению будет брать «за точку отсчёта своё фактическое состояние со всеми вытекающими отсюда последствиями». Ссылаясь на работы 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П. Головиной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(1990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),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В.М.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Сорокин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делает вывод об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опосредовании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отношения к социальному окружению через отношение к себе. «Отношение к себе (отношение к дефекту) опосредует отношение к социальному окружению и, стало быть, определяет характер общения с представителями этого окружения… Преодоление коммуникативных затруднений возможно лишь при учёте позиции незрячего по отношению к себе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Сорокин В.М., 1995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Хрусталёв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(1986)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опирается на вывод 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3FE9">
        <w:rPr>
          <w:rFonts w:ascii="Times New Roman" w:hAnsi="Times New Roman" w:cs="Times New Roman"/>
          <w:sz w:val="28"/>
          <w:szCs w:val="28"/>
          <w:lang w:val="ru-RU"/>
        </w:rPr>
        <w:t>Выготского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о том, что дефект, нарушая социальные контакты, изменяет статус инвалида и влияет на его психическое здоровье, провоцируя возникновение у слепого целого ряда специфических социальных установок. «Прямым коммуникативно–поведенческим следствием данных установок чаще всего может быть избегание социальных контактов, что снижает уровень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реализованности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потребности в общении и </w:t>
      </w:r>
      <w:r>
        <w:rPr>
          <w:rFonts w:ascii="Times New Roman" w:hAnsi="Times New Roman" w:cs="Times New Roman"/>
          <w:sz w:val="28"/>
          <w:szCs w:val="28"/>
          <w:lang w:val="ru-RU"/>
        </w:rPr>
        <w:t>обостряет чувство одиночества», ч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то в свою очередь ведёт к избеганию контактов.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8767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Продуктивен вывод, сделанный Э.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Фромом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(2008)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, который в своей работе «Бегство от свободы» доказывает наличие двух потребностей индивида (потребности в связи с другими индивидами и потребности в свободе, ил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>и автономии) и вводит понятие «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физическ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ое и моральное одиночество»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Причиной возникновения одиночества Р.В. Бернс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(1986)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считает несоответствие между тремя «Я» индивида: реаль</w:t>
      </w:r>
      <w:r>
        <w:rPr>
          <w:rFonts w:ascii="Times New Roman" w:hAnsi="Times New Roman" w:cs="Times New Roman"/>
          <w:sz w:val="28"/>
          <w:szCs w:val="28"/>
          <w:lang w:val="ru-RU"/>
        </w:rPr>
        <w:t>ного, идеального, зеркального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Немов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 С.(1994),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связывая одиночество с переживанием ситуации, субъективно воспринимаемых нежелательно, личностно неприемлемый для человека дефицит общения и положительных интимных отношений с окружающими людьми, в качестве причины возникновения одиночеств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>а называет низкую самооценку: «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Низкая самооценка порождает внутреннее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самоотчуждение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и сопровождается системой таких установок и поведенческих тенденций, которые сами по себе затрудняют меж</w:t>
      </w:r>
      <w:r>
        <w:rPr>
          <w:rFonts w:ascii="Times New Roman" w:hAnsi="Times New Roman" w:cs="Times New Roman"/>
          <w:sz w:val="28"/>
          <w:szCs w:val="28"/>
          <w:lang w:val="ru-RU"/>
        </w:rPr>
        <w:t>личностное общение»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F1240" w:rsidRDefault="006F1240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Очевидно,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в конечном счете, заниженная самооценка прово</w:t>
      </w:r>
      <w:r w:rsidR="00CC2124">
        <w:rPr>
          <w:rFonts w:ascii="Times New Roman" w:hAnsi="Times New Roman" w:cs="Times New Roman"/>
          <w:sz w:val="28"/>
          <w:szCs w:val="28"/>
          <w:lang w:val="ru-RU"/>
        </w:rPr>
        <w:t>цирует возникновение «</w:t>
      </w:r>
      <w:r>
        <w:rPr>
          <w:rFonts w:ascii="Times New Roman" w:hAnsi="Times New Roman" w:cs="Times New Roman"/>
          <w:sz w:val="28"/>
          <w:szCs w:val="28"/>
          <w:lang w:val="ru-RU"/>
        </w:rPr>
        <w:t>нежелания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оказаться в ситуации межличностного общения, где человек подвергается риску получить отказ в установлении нужных взаимоотношений, почувствовать смущение и разочарова</w:t>
      </w:r>
      <w:r>
        <w:rPr>
          <w:rFonts w:ascii="Times New Roman" w:hAnsi="Times New Roman" w:cs="Times New Roman"/>
          <w:sz w:val="28"/>
          <w:szCs w:val="28"/>
          <w:lang w:val="ru-RU"/>
        </w:rPr>
        <w:t>ние»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Головина Т. П., 1995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одиночества может быть воз</w:t>
      </w:r>
      <w:r>
        <w:rPr>
          <w:rFonts w:ascii="Times New Roman" w:hAnsi="Times New Roman" w:cs="Times New Roman"/>
          <w:sz w:val="28"/>
          <w:szCs w:val="28"/>
          <w:lang w:val="ru-RU"/>
        </w:rPr>
        <w:t>никновение состояния фрустрации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>, агрессивности и депрессии. «Повышенная склонность к покорности или, наоборот, к проявлению враждебности положительно коррелирует с фактическим одиноче</w:t>
      </w:r>
      <w:r>
        <w:rPr>
          <w:rFonts w:ascii="Times New Roman" w:hAnsi="Times New Roman" w:cs="Times New Roman"/>
          <w:sz w:val="28"/>
          <w:szCs w:val="28"/>
          <w:lang w:val="ru-RU"/>
        </w:rPr>
        <w:t>ством среди людей»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Лаут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Г. В., 2008). </w:t>
      </w:r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В возрасте 4 – 6 лет большинство детей уже в состоянии осознать свои познавательные возможности, личностные качества и оценивать правильность собственного поведения. Они имеют возможность и в состоянии оценивать себя как личность, но ещё в ограниченных пределах, </w:t>
      </w:r>
      <w:proofErr w:type="spellStart"/>
      <w:r w:rsidRPr="00876780">
        <w:rPr>
          <w:rFonts w:ascii="Times New Roman" w:hAnsi="Times New Roman" w:cs="Times New Roman"/>
          <w:sz w:val="28"/>
          <w:szCs w:val="28"/>
          <w:lang w:val="ru-RU"/>
        </w:rPr>
        <w:t>самооценочные</w:t>
      </w:r>
      <w:proofErr w:type="spellEnd"/>
      <w:r w:rsidRPr="0087678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 детей в этом возрасте весьма ограниченны, они оценивают главным образом те свойства личности, когнитивные способности и особенности поведения, на которые неоднократно обращали внимание окружающие люди.</w:t>
      </w:r>
    </w:p>
    <w:p w:rsidR="00CC2124" w:rsidRDefault="00CC2124" w:rsidP="0059703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C868D5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Детям приходится сталкиваться с разнообразными социальными треб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ованиями.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неправильного воспитания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формируются и закрепляются негативные модели общения, которые лишь способствуют углублению проблем у таких детей. В результате возможность овладения социальными навыками у таких детей оказываются значительно ограниченными. Им часто не хватает значительных развивающих </w:t>
      </w:r>
      <w:proofErr w:type="gramStart"/>
      <w:r w:rsidRPr="00C868D5">
        <w:rPr>
          <w:rFonts w:ascii="Times New Roman" w:hAnsi="Times New Roman" w:cs="Times New Roman"/>
          <w:sz w:val="28"/>
          <w:szCs w:val="28"/>
          <w:lang w:val="ru-RU"/>
        </w:rPr>
        <w:t>контактов.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C2124" w:rsidRDefault="00CC2124" w:rsidP="0059703E">
      <w:pPr>
        <w:pStyle w:val="a3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можно заключит</w:t>
      </w:r>
      <w:r>
        <w:rPr>
          <w:rFonts w:ascii="Times New Roman" w:hAnsi="Times New Roman" w:cs="Times New Roman"/>
          <w:sz w:val="28"/>
          <w:szCs w:val="28"/>
          <w:lang w:val="ru-RU"/>
        </w:rPr>
        <w:t>ь,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 самооценка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выделенная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качестве</w:t>
      </w:r>
      <w:proofErr w:type="gramEnd"/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сам</w:t>
      </w:r>
      <w:r>
        <w:rPr>
          <w:rFonts w:ascii="Times New Roman" w:hAnsi="Times New Roman" w:cs="Times New Roman"/>
          <w:sz w:val="28"/>
          <w:szCs w:val="28"/>
          <w:lang w:val="ru-RU"/>
        </w:rPr>
        <w:t>остоятельного феномена  влияет</w:t>
      </w:r>
      <w:r w:rsidRPr="00C868D5">
        <w:rPr>
          <w:rFonts w:ascii="Times New Roman" w:hAnsi="Times New Roman" w:cs="Times New Roman"/>
          <w:sz w:val="28"/>
          <w:szCs w:val="28"/>
          <w:lang w:val="ru-RU"/>
        </w:rPr>
        <w:t xml:space="preserve"> на процесс межличностного взаимодействия, на процесс развития лиц, находящихся в условиях зрительной депривации</w:t>
      </w:r>
    </w:p>
    <w:p w:rsidR="006F1240" w:rsidRPr="006F1240" w:rsidRDefault="006F1240" w:rsidP="0059703E">
      <w:pPr>
        <w:rPr>
          <w:lang w:val="ru-RU"/>
        </w:rPr>
      </w:pPr>
    </w:p>
    <w:sectPr w:rsidR="006F1240" w:rsidRPr="006F1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40"/>
    <w:rsid w:val="0059703E"/>
    <w:rsid w:val="006F1240"/>
    <w:rsid w:val="00CC2124"/>
    <w:rsid w:val="00D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7D21-0081-454A-AB8F-D481AF44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4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4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Дячук</dc:creator>
  <cp:keywords/>
  <dc:description/>
  <cp:lastModifiedBy>Василий Дячук</cp:lastModifiedBy>
  <cp:revision>3</cp:revision>
  <dcterms:created xsi:type="dcterms:W3CDTF">2014-02-25T19:24:00Z</dcterms:created>
  <dcterms:modified xsi:type="dcterms:W3CDTF">2014-03-01T13:05:00Z</dcterms:modified>
</cp:coreProperties>
</file>