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C0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>Дидактические игры — одно из средств воспитания и обучения детей дошкольного возраста. Огромный вклад в разработку советской теории игры внесла Н. К. Крупская. Она придавала большое значение игре как одному воспитания и формирования личности советских детей</w:t>
      </w:r>
      <w:r w:rsidR="002B44C0" w:rsidRPr="002B44C0">
        <w:rPr>
          <w:sz w:val="24"/>
          <w:szCs w:val="24"/>
        </w:rPr>
        <w:t>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 Надежда Константиновна отмечает, что приобретать знания можно не только сидя над книгой, а через игру, которая должна помочь детям познать жизнь, познать самих себя.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>Длительное время дидактические игры были основной формой обучения маленьких детей, но игровая форма обучения не могла решить тех больших задач, которые ставились и ставятся перед дошкольными учреждениями по всестороннему развитию воспитанников.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</w:t>
      </w:r>
      <w:proofErr w:type="gramStart"/>
      <w:r w:rsidRPr="002B44C0">
        <w:rPr>
          <w:sz w:val="24"/>
          <w:szCs w:val="24"/>
        </w:rPr>
        <w:t>привлекает</w:t>
      </w:r>
      <w:proofErr w:type="gramEnd"/>
      <w:r w:rsidRPr="002B44C0">
        <w:rPr>
          <w:sz w:val="24"/>
          <w:szCs w:val="24"/>
        </w:rPr>
        <w:t xml:space="preserve"> прежде всего игровая ситуация, а играя, он незаметно для себя решает дидактическую задачу.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 xml:space="preserve"> 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 xml:space="preserve"> 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>В дидактических играх поведение ребенка, его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возраста, тогда постепенно дети приучаются действовать в соответствии с правилами и у них формируются умения и навыки поведения в дидактических играх.</w:t>
      </w:r>
    </w:p>
    <w:p w:rsidR="00493437" w:rsidRPr="002B44C0" w:rsidRDefault="00493437" w:rsidP="002B44C0">
      <w:pPr>
        <w:pStyle w:val="a3"/>
        <w:rPr>
          <w:sz w:val="24"/>
          <w:szCs w:val="24"/>
        </w:rPr>
      </w:pPr>
      <w:r w:rsidRPr="002B44C0">
        <w:rPr>
          <w:sz w:val="24"/>
          <w:szCs w:val="24"/>
        </w:rPr>
        <w:t xml:space="preserve"> 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Вот это-то и надо использовать воспитателю, чтобы постепенно формировать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воспитатели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 </w:t>
      </w:r>
    </w:p>
    <w:p w:rsidR="008A6ECC" w:rsidRPr="002B44C0" w:rsidRDefault="008A6ECC" w:rsidP="002B44C0">
      <w:pPr>
        <w:pStyle w:val="a3"/>
        <w:rPr>
          <w:sz w:val="24"/>
          <w:szCs w:val="24"/>
        </w:rPr>
      </w:pPr>
    </w:p>
    <w:sectPr w:rsidR="008A6ECC" w:rsidRPr="002B44C0" w:rsidSect="008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3437"/>
    <w:rsid w:val="002B44C0"/>
    <w:rsid w:val="00493437"/>
    <w:rsid w:val="00652BA5"/>
    <w:rsid w:val="008A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2013-05-17T07:10:00Z</dcterms:created>
  <dcterms:modified xsi:type="dcterms:W3CDTF">2013-05-18T13:49:00Z</dcterms:modified>
</cp:coreProperties>
</file>