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C37" w:rsidRDefault="00335C37" w:rsidP="00335C37">
      <w:pPr>
        <w:spacing w:after="72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Сферическая перспектива</w:t>
      </w:r>
    </w:p>
    <w:p w:rsidR="00335C37" w:rsidRDefault="00335C37" w:rsidP="00335C37">
      <w:pPr>
        <w:spacing w:line="240" w:lineRule="auto"/>
        <w:jc w:val="center"/>
        <w:rPr>
          <w:rFonts w:ascii="Times New Roman" w:eastAsia="Arial" w:hAnsi="Times New Roman"/>
          <w:color w:val="000000"/>
          <w:sz w:val="28"/>
          <w:szCs w:val="28"/>
          <w:shd w:val="clear" w:color="auto" w:fill="F9F9F9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object w:dxaOrig="3645" w:dyaOrig="3645">
          <v:rect id="rectole0000000015" o:spid="_x0000_i1025" style="width:182.15pt;height:182.15pt" o:ole="" o:preferrelative="t" stroked="f">
            <v:imagedata r:id="rId5" o:title=""/>
          </v:rect>
          <o:OLEObject Type="Embed" ProgID="StaticMetafile" ShapeID="rectole0000000015" DrawAspect="Content" ObjectID="_1428169441" r:id="rId6"/>
        </w:object>
      </w:r>
    </w:p>
    <w:p w:rsidR="00335C37" w:rsidRDefault="00335C37" w:rsidP="00335C37">
      <w:pPr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9F9F9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9F9F9"/>
          <w:lang w:eastAsia="ru-RU"/>
        </w:rPr>
        <w:t xml:space="preserve">Сферическая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9F9F9"/>
          <w:lang w:eastAsia="ru-RU"/>
        </w:rPr>
        <w:t>перспектива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9F9F9"/>
          <w:lang w:eastAsia="ru-RU"/>
        </w:rPr>
        <w:t xml:space="preserve"> сделанная </w:t>
      </w:r>
      <w:hyperlink r:id="rId7" w:history="1">
        <w:r>
          <w:rPr>
            <w:rStyle w:val="a3"/>
            <w:rFonts w:ascii="Times New Roman" w:eastAsia="Times New Roman" w:hAnsi="Times New Roman"/>
            <w:color w:val="auto"/>
            <w:sz w:val="28"/>
            <w:szCs w:val="28"/>
            <w:u w:val="none"/>
            <w:shd w:val="clear" w:color="auto" w:fill="F9F9F9"/>
            <w:lang w:eastAsia="ru-RU"/>
          </w:rPr>
          <w:t>объективом «рыбий глаз»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9F9F9"/>
          <w:lang w:eastAsia="ru-RU"/>
        </w:rPr>
        <w:t>.</w:t>
      </w:r>
    </w:p>
    <w:p w:rsidR="00335C37" w:rsidRDefault="00335C37" w:rsidP="00335C37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Сферические искажения можно наблюдать на сферических зеркальных поверхностях. При этом глаза зрителя всегда находятся в центре отражения на шаре. Это позиция главной точки, которая реально не привязана ни к уровню горизонта, ни к главной вертикали. При изображении предметов в сферической перспективе все линии глубины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будут иметь точку схода в главной точке и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будут оставаться строго прямыми. Также строго прямыми будут главная вертикаль и линия горизонта. Все остальные линии будут по мере удаления от главной точки все более и более изгибаться, трансформируясь в окружность. Каждая линия, не проходящая через центр, будучи продлённой, является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полуэллипсом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335C37" w:rsidRDefault="00335C37" w:rsidP="00335C37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35C37" w:rsidRDefault="00335C37" w:rsidP="00335C37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object w:dxaOrig="6540" w:dyaOrig="4545">
          <v:rect id="rectole0000000016" o:spid="_x0000_i1026" style="width:327.05pt;height:227.3pt" o:ole="" o:preferrelative="t" stroked="f">
            <v:imagedata r:id="rId8" o:title=""/>
          </v:rect>
          <o:OLEObject Type="Embed" ProgID="StaticMetafile" ShapeID="rectole0000000016" DrawAspect="Content" ObjectID="_1428169442" r:id="rId9"/>
        </w:object>
      </w:r>
    </w:p>
    <w:p w:rsidR="00335C37" w:rsidRDefault="00335C37" w:rsidP="00335C37">
      <w:pPr>
        <w:spacing w:after="300" w:line="240" w:lineRule="auto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Петров-Водкин «Полдень»</w:t>
      </w:r>
    </w:p>
    <w:p w:rsidR="00335C37" w:rsidRDefault="00335C37" w:rsidP="00335C37">
      <w:pPr>
        <w:spacing w:after="300" w:line="240" w:lineRule="auto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 В основу его идеи «сферической перспективы» заложена идея целостности мира, взаимосвязи событий человеческой жизни с законами Вселенной. Это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lastRenderedPageBreak/>
        <w:t>привело к оригинальному методу интерпретации предметного мира. Объекты всегда изображаются несколько сверху и сбоку, горизонтальная плоскость при этом круглится, развертывается в глубину, а вертикали становятся веерообразными наклонными.</w:t>
      </w:r>
    </w:p>
    <w:p w:rsidR="00335C37" w:rsidRDefault="00335C37" w:rsidP="00335C37">
      <w:pPr>
        <w:spacing w:after="300" w:line="240" w:lineRule="auto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С «изобретением» «сферической перспективы» в жизни Петрова-Водкина связано важное событие-переживание: поднявшись на холм художник «увидел землю как планету» …«я оказался на отрезке шара, причем шара полого, с обратной вогнутостью, - я очутился как бы в чаше, накрытой </w:t>
      </w:r>
      <w:proofErr w:type="spellStart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трехчетвертьшарием</w:t>
      </w:r>
      <w:proofErr w:type="spellEnd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небесного свода. Неожиданная, совершенно новая сферичность обняла меня на этом </w:t>
      </w:r>
      <w:proofErr w:type="spellStart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затоновском</w:t>
      </w:r>
      <w:proofErr w:type="spellEnd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холме. Самое головокружительное по захвату было то, что земля оказалась не горизонтальной и Волга держалась, не разливаясь на отвесных округлостях ее массива, а я сам не лежал, а как бы висел на земной стене»</w:t>
      </w:r>
      <w:proofErr w:type="gramStart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После такого сильного впечатления Петров-Водкин пришел к выводу, что в живописи необходимо сочетать собственное движение человека с происходящим вне его: «в пейзаже и в архитектуре» .</w:t>
      </w:r>
    </w:p>
    <w:p w:rsidR="00335C37" w:rsidRDefault="00335C37" w:rsidP="00335C37">
      <w:pPr>
        <w:spacing w:after="300" w:line="240" w:lineRule="auto"/>
        <w:rPr>
          <w:rFonts w:ascii="Times New Roman" w:eastAsia="Times New Roman" w:hAnsi="Times New Roman"/>
          <w:color w:val="5F5F5F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Идея, позволяющей передать всеобщее, «планетарное» ощущение связи конкретного объекта изображения с бесконечно широким внешним миром</w:t>
      </w:r>
      <w:proofErr w:type="gramStart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-- </w:t>
      </w:r>
      <w:proofErr w:type="gramEnd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послужила основанием для его своеобразного восприятия и изображения предметов. Предмет важен как часть целого, а первостепенная задача художника</w:t>
      </w:r>
      <w:proofErr w:type="gramStart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-- </w:t>
      </w:r>
      <w:proofErr w:type="gramEnd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отразить отношение части и целого. Такой особый взгляд отличает «</w:t>
      </w:r>
      <w:proofErr w:type="spellStart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неэвклидовую</w:t>
      </w:r>
      <w:proofErr w:type="spellEnd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» геометрию Петрова-Водкина</w:t>
      </w:r>
      <w:r>
        <w:rPr>
          <w:rFonts w:ascii="Times New Roman" w:eastAsia="Times New Roman" w:hAnsi="Times New Roman"/>
          <w:color w:val="5F5F5F"/>
          <w:sz w:val="28"/>
          <w:szCs w:val="28"/>
          <w:shd w:val="clear" w:color="auto" w:fill="FFFFFF"/>
          <w:lang w:eastAsia="ru-RU"/>
        </w:rPr>
        <w:t>.</w:t>
      </w:r>
    </w:p>
    <w:p w:rsidR="00335C37" w:rsidRDefault="00335C37" w:rsidP="00335C37">
      <w:pPr>
        <w:spacing w:after="300" w:line="240" w:lineRule="auto"/>
        <w:rPr>
          <w:rFonts w:ascii="Times New Roman" w:eastAsia="Times New Roman" w:hAnsi="Times New Roman"/>
          <w:color w:val="5F5F5F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object w:dxaOrig="6540" w:dyaOrig="5115">
          <v:rect id="rectole0000000017" o:spid="_x0000_i1027" style="width:327.05pt;height:255.9pt" o:ole="" o:preferrelative="t" stroked="f">
            <v:imagedata r:id="rId10" o:title=""/>
          </v:rect>
          <o:OLEObject Type="Embed" ProgID="StaticMetafile" ShapeID="rectole0000000017" DrawAspect="Content" ObjectID="_1428169443" r:id="rId11"/>
        </w:object>
      </w:r>
    </w:p>
    <w:p w:rsidR="00335C37" w:rsidRDefault="00335C37" w:rsidP="00335C37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Петров-Водкин  «Смерть комиссара»</w:t>
      </w:r>
    </w:p>
    <w:p w:rsidR="00335C37" w:rsidRDefault="00335C37" w:rsidP="00335C37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35C37" w:rsidRDefault="00335C37" w:rsidP="00335C37">
      <w:pPr>
        <w:spacing w:before="96" w:after="12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Воздушная</w:t>
      </w:r>
    </w:p>
    <w:p w:rsidR="00335C37" w:rsidRDefault="00335C37" w:rsidP="00335C37">
      <w:pPr>
        <w:spacing w:before="96" w:after="12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object w:dxaOrig="3645" w:dyaOrig="2745">
          <v:rect id="rectole0000000019" o:spid="_x0000_i1028" style="width:182.15pt;height:137.05pt" o:ole="" o:preferrelative="t" stroked="f">
            <v:imagedata r:id="rId12" o:title=""/>
          </v:rect>
          <o:OLEObject Type="Embed" ProgID="StaticMetafile" ShapeID="rectole0000000019" DrawAspect="Content" ObjectID="_1428169444" r:id="rId13"/>
        </w:object>
      </w:r>
    </w:p>
    <w:p w:rsidR="00335C37" w:rsidRDefault="00335C37" w:rsidP="00335C37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35C37" w:rsidRDefault="00335C37" w:rsidP="00335C37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Воздушная перспектива характеризуется исчезновением четкости и ясности очертаний предметов по мере их удаления от глаз наблюдателя. При этом дальний план характеризуется уменьшением насыщенности цвета (цвет теряет свою яркость, контрасты светотени смягчаются), таким образом — глубина кажется более светлой, чем передний план. Воздушная перспектива связана с изменением тонов, потому она может называться также и тональной перспективой. Первые исследования закономерностей воздушной перспективы встречаются еще у Леонардо да Винчи. «Вещи на расстоянии, — писал он, — кажутся тебе двусмысленными и сомнительными; делай и ты их с такой же расплывчатостью, иначе они в твоей картине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покажутся на одинаковом расстоянии… не ограничивай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вещи, отдаленные от глаза, ибо на расстоянии не только эти границы, но и части тел неощутимы». Великий художник отметил, что отдаление предмета от глаза наблюдателя связано с изменением цвета предмета. Поэтому для передачи глубины пространства в картине ближайшие предметы должны быть изображены художником в их собственных цветах, удаленные приобретают синеватый оттенок, «…а самые последние предметы, в нем видимые, как, например, горы вследствие большого количества воздуха, находящегося между твоим глазом и горою, кажутся синими, почти цвета воздуха…».</w:t>
      </w:r>
    </w:p>
    <w:p w:rsidR="00335C37" w:rsidRDefault="00335C37" w:rsidP="00335C37">
      <w:pPr>
        <w:spacing w:before="96" w:after="120" w:line="240" w:lineRule="auto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Воздушная перспектива зависит от влажности и запылённости </w:t>
      </w:r>
      <w:hyperlink r:id="rId14" w:history="1">
        <w:r>
          <w:rPr>
            <w:rStyle w:val="a3"/>
            <w:rFonts w:ascii="Times New Roman" w:eastAsia="Times New Roman" w:hAnsi="Times New Roman"/>
            <w:vanish/>
            <w:color w:val="000000"/>
            <w:sz w:val="28"/>
            <w:szCs w:val="28"/>
            <w:u w:val="none"/>
            <w:shd w:val="clear" w:color="auto" w:fill="FFFFFF"/>
            <w:lang w:eastAsia="ru-RU"/>
          </w:rPr>
          <w:t>22воздуха"</w:t>
        </w:r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воздуха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 и ярко выражена во время </w:t>
      </w:r>
      <w:hyperlink r:id="rId15" w:history="1"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тумана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на рассвете над </w:t>
      </w:r>
      <w:hyperlink r:id="rId16" w:history="1"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водоёмом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в </w:t>
      </w:r>
      <w:hyperlink r:id="rId17" w:history="1"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пустыне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 или </w:t>
      </w:r>
      <w:hyperlink r:id="rId18" w:history="1"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степи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во время ветреной погоды, когда поднимается </w:t>
      </w:r>
      <w:hyperlink r:id="rId19" w:history="1"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пыль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335C37" w:rsidRDefault="00335C37" w:rsidP="00335C37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</w:p>
    <w:p w:rsidR="00335C37" w:rsidRDefault="00335C37" w:rsidP="00335C37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01D5C" w:rsidRDefault="00E01D5C"/>
    <w:sectPr w:rsidR="00E01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C37"/>
    <w:rsid w:val="002D373A"/>
    <w:rsid w:val="00335C37"/>
    <w:rsid w:val="00E0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C3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35C3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C3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35C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6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4.bin"/><Relationship Id="rId18" Type="http://schemas.openxmlformats.org/officeDocument/2006/relationships/hyperlink" Target="file:///C:\Users\1\AppData\Roaming\Microsoft\Word\C%22&#1089;&#1090;&#1077;&#1087;&#1080;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C:\Users\1\AppData\Roaming\Microsoft\Word\)%22&#1086;&#1073;&#1098;&#1077;&#1082;&#1090;&#1080;&#1074;&#1086;&#1084;%20%25AB&#1088;&#1099;&#1073;&#1080;&#1081;%20&#1075;&#1083;&#1072;&#1079;%25BB" TargetMode="External"/><Relationship Id="rId12" Type="http://schemas.openxmlformats.org/officeDocument/2006/relationships/image" Target="media/image4.png"/><Relationship Id="rId17" Type="http://schemas.openxmlformats.org/officeDocument/2006/relationships/hyperlink" Target="file:///C:\Users\1\AppData\Roaming\Microsoft\Word\F%22&#1087;&#1091;&#1089;&#1090;&#1099;&#1085;&#1077;" TargetMode="External"/><Relationship Id="rId2" Type="http://schemas.microsoft.com/office/2007/relationships/stylesWithEffects" Target="stylesWithEffects.xml"/><Relationship Id="rId16" Type="http://schemas.openxmlformats.org/officeDocument/2006/relationships/hyperlink" Target="file:///C:\Users\1\AppData\Roaming\Microsoft\Word\%25BC%22&#1074;&#1086;&#1076;&#1086;&#1105;&#1084;&#1086;&#1084;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hyperlink" Target="file:///C:\Users\1\AppData\Roaming\Microsoft\Word\%25BD%22&#1090;&#1091;&#1084;&#1072;&#1085;&#1072;" TargetMode="External"/><Relationship Id="rId10" Type="http://schemas.openxmlformats.org/officeDocument/2006/relationships/image" Target="media/image3.jpeg"/><Relationship Id="rId19" Type="http://schemas.openxmlformats.org/officeDocument/2006/relationships/hyperlink" Target="file:///C:\Users\1\AppData\Roaming\Microsoft\Word\C%22&#1087;&#1099;&#1083;&#1100;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yperlink" Target="file:///C:\Users\1\AppData\Roaming\Microsoft\Word\22&#1074;&#1086;&#1079;&#1076;&#1091;&#1093;&#1072;%22&#1074;&#1086;&#1079;&#1076;&#1091;&#1093;&#107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687</Words>
  <Characters>3917</Characters>
  <Application>Microsoft Office Word</Application>
  <DocSecurity>0</DocSecurity>
  <Lines>32</Lines>
  <Paragraphs>9</Paragraphs>
  <ScaleCrop>false</ScaleCrop>
  <Company>OEM</Company>
  <LinksUpToDate>false</LinksUpToDate>
  <CharactersWithSpaces>4595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2013-04-22T16:49:00Z</dcterms:created>
  <dcterms:modified xsi:type="dcterms:W3CDTF">2013-04-22T16:58:00Z</dcterms:modified>
</cp:coreProperties>
</file>