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4D" w:rsidRPr="0047514D" w:rsidRDefault="0047514D" w:rsidP="0047514D">
      <w:pPr>
        <w:ind w:left="283"/>
        <w:rPr>
          <w:rFonts w:ascii="Times New Roman" w:hAnsi="Times New Roman" w:cs="Times New Roman"/>
          <w:b/>
          <w:sz w:val="36"/>
          <w:szCs w:val="36"/>
        </w:rPr>
      </w:pPr>
      <w:r w:rsidRPr="0047514D">
        <w:rPr>
          <w:rFonts w:ascii="Times New Roman" w:hAnsi="Times New Roman" w:cs="Times New Roman"/>
          <w:b/>
          <w:sz w:val="36"/>
          <w:szCs w:val="36"/>
        </w:rPr>
        <w:t>Тема проекта:</w:t>
      </w:r>
    </w:p>
    <w:p w:rsidR="0047514D" w:rsidRPr="0047514D" w:rsidRDefault="0047514D" w:rsidP="0047514D">
      <w:pPr>
        <w:ind w:left="283"/>
        <w:rPr>
          <w:rFonts w:ascii="Times New Roman" w:hAnsi="Times New Roman" w:cs="Times New Roman"/>
          <w:b/>
          <w:sz w:val="36"/>
          <w:szCs w:val="36"/>
        </w:rPr>
      </w:pPr>
      <w:r w:rsidRPr="0047514D">
        <w:rPr>
          <w:rFonts w:ascii="Times New Roman" w:hAnsi="Times New Roman" w:cs="Times New Roman"/>
          <w:b/>
          <w:sz w:val="36"/>
          <w:szCs w:val="36"/>
        </w:rPr>
        <w:t>«Подготовка к письму детей старшего дошкольного возраста»</w:t>
      </w:r>
    </w:p>
    <w:p w:rsidR="0047514D" w:rsidRPr="0047514D" w:rsidRDefault="0047514D" w:rsidP="0047514D">
      <w:pPr>
        <w:rPr>
          <w:rFonts w:ascii="Times New Roman" w:hAnsi="Times New Roman" w:cs="Times New Roman"/>
          <w:b/>
          <w:sz w:val="36"/>
          <w:szCs w:val="36"/>
        </w:rPr>
      </w:pPr>
    </w:p>
    <w:p w:rsidR="0047514D" w:rsidRDefault="0047514D" w:rsidP="00AC22E4">
      <w:pPr>
        <w:spacing w:after="0" w:line="100" w:lineRule="atLeast"/>
        <w:ind w:left="-1080" w:right="-365"/>
        <w:jc w:val="center"/>
        <w:rPr>
          <w:rFonts w:ascii="Times New Roman" w:hAnsi="Times New Roman"/>
          <w:b/>
          <w:sz w:val="32"/>
          <w:szCs w:val="32"/>
        </w:rPr>
      </w:pPr>
    </w:p>
    <w:p w:rsidR="00AC22E4" w:rsidRDefault="00AC22E4" w:rsidP="00AC22E4">
      <w:pPr>
        <w:spacing w:after="0" w:line="100" w:lineRule="atLeast"/>
        <w:ind w:left="-1080" w:right="-3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Информационная характеристика </w:t>
      </w:r>
    </w:p>
    <w:p w:rsidR="00AC22E4" w:rsidRDefault="00AC22E4" w:rsidP="00AC22E4">
      <w:pPr>
        <w:spacing w:after="0" w:line="100" w:lineRule="atLeast"/>
        <w:ind w:left="-1080" w:right="-3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исследовательского педагогического проекта</w:t>
      </w:r>
    </w:p>
    <w:p w:rsidR="00AC22E4" w:rsidRDefault="00AC22E4" w:rsidP="00AC22E4">
      <w:pPr>
        <w:spacing w:after="0"/>
        <w:ind w:left="-1080" w:right="-365"/>
        <w:jc w:val="center"/>
        <w:rPr>
          <w:b/>
          <w:sz w:val="32"/>
          <w:szCs w:val="32"/>
        </w:rPr>
      </w:pPr>
    </w:p>
    <w:p w:rsidR="00AC22E4" w:rsidRDefault="00AC22E4" w:rsidP="00AC22E4">
      <w:pPr>
        <w:ind w:left="-1080" w:right="-365"/>
        <w:jc w:val="center"/>
        <w:rPr>
          <w:b/>
          <w:sz w:val="32"/>
          <w:szCs w:val="32"/>
        </w:rPr>
      </w:pPr>
    </w:p>
    <w:p w:rsidR="00AC22E4" w:rsidRDefault="00AC22E4" w:rsidP="00AC22E4">
      <w:pPr>
        <w:spacing w:after="0" w:line="100" w:lineRule="atLeast"/>
        <w:ind w:left="-720" w:right="-36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Автор проекта: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Чемекова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Эльвира Витальевна, </w:t>
      </w:r>
    </w:p>
    <w:p w:rsidR="00AC22E4" w:rsidRDefault="00AC22E4" w:rsidP="00AC22E4">
      <w:pPr>
        <w:spacing w:after="0" w:line="100" w:lineRule="atLeast"/>
        <w:ind w:left="-720" w:right="-36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 квалификационной категории, стаж работы 20 лет.</w:t>
      </w:r>
    </w:p>
    <w:p w:rsidR="00AC22E4" w:rsidRDefault="00AC22E4" w:rsidP="00AC22E4">
      <w:pPr>
        <w:spacing w:after="0" w:line="100" w:lineRule="atLeast"/>
        <w:ind w:left="360" w:right="-365"/>
        <w:jc w:val="both"/>
        <w:rPr>
          <w:rFonts w:ascii="Times New Roman" w:hAnsi="Times New Roman"/>
          <w:sz w:val="16"/>
          <w:szCs w:val="16"/>
        </w:rPr>
      </w:pPr>
    </w:p>
    <w:p w:rsidR="00AC22E4" w:rsidRDefault="00AC22E4" w:rsidP="00AC22E4">
      <w:pPr>
        <w:spacing w:after="0" w:line="100" w:lineRule="atLeast"/>
        <w:ind w:left="360" w:right="-365"/>
        <w:jc w:val="both"/>
        <w:rPr>
          <w:rFonts w:ascii="Times New Roman" w:hAnsi="Times New Roman"/>
          <w:sz w:val="16"/>
          <w:szCs w:val="16"/>
        </w:rPr>
      </w:pPr>
    </w:p>
    <w:p w:rsidR="00AC22E4" w:rsidRDefault="00AC22E4" w:rsidP="00AC22E4">
      <w:pPr>
        <w:tabs>
          <w:tab w:val="left" w:pos="360"/>
        </w:tabs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Антропова Светлана Ипатовна, заведующая </w:t>
      </w:r>
    </w:p>
    <w:p w:rsidR="00AC22E4" w:rsidRDefault="00AC22E4" w:rsidP="00AC22E4">
      <w:pPr>
        <w:tabs>
          <w:tab w:val="left" w:pos="360"/>
        </w:tabs>
        <w:spacing w:after="0" w:line="100" w:lineRule="atLeast"/>
        <w:ind w:left="-180"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«Лажъяльский детский сад общеразвивающего вида «Ший онгыр»</w:t>
      </w:r>
    </w:p>
    <w:p w:rsidR="00AC22E4" w:rsidRDefault="00AC22E4" w:rsidP="00AC22E4">
      <w:pPr>
        <w:tabs>
          <w:tab w:val="left" w:pos="360"/>
        </w:tabs>
        <w:spacing w:after="0" w:line="100" w:lineRule="atLeast"/>
        <w:ind w:left="360" w:right="-365"/>
        <w:jc w:val="both"/>
        <w:rPr>
          <w:rFonts w:ascii="Times New Roman" w:hAnsi="Times New Roman"/>
          <w:sz w:val="16"/>
          <w:szCs w:val="16"/>
        </w:rPr>
      </w:pPr>
    </w:p>
    <w:p w:rsidR="00AC22E4" w:rsidRDefault="00AC22E4" w:rsidP="00AC22E4">
      <w:pPr>
        <w:tabs>
          <w:tab w:val="left" w:pos="360"/>
        </w:tabs>
        <w:spacing w:after="0" w:line="100" w:lineRule="atLeast"/>
        <w:ind w:left="360" w:right="-365"/>
        <w:jc w:val="both"/>
        <w:rPr>
          <w:rFonts w:ascii="Times New Roman" w:hAnsi="Times New Roman"/>
          <w:sz w:val="16"/>
          <w:szCs w:val="16"/>
        </w:rPr>
      </w:pPr>
    </w:p>
    <w:p w:rsidR="00AC22E4" w:rsidRDefault="00AC22E4" w:rsidP="00AC22E4">
      <w:pPr>
        <w:tabs>
          <w:tab w:val="left" w:pos="-180"/>
        </w:tabs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 воспитатели.</w:t>
      </w:r>
    </w:p>
    <w:p w:rsidR="00AC22E4" w:rsidRDefault="00AC22E4" w:rsidP="00AC22E4">
      <w:pPr>
        <w:tabs>
          <w:tab w:val="left" w:pos="-180"/>
        </w:tabs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воспитатели, воспитанники старшей, подготовительной к школе группы, родители (законные представители ребёнка), бабушки, дедушки.</w:t>
      </w:r>
      <w:proofErr w:type="gramEnd"/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16"/>
          <w:szCs w:val="16"/>
        </w:rPr>
      </w:pPr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16"/>
          <w:szCs w:val="16"/>
        </w:rPr>
      </w:pPr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Возраст детей:</w:t>
      </w:r>
      <w:r>
        <w:rPr>
          <w:rFonts w:ascii="Times New Roman" w:hAnsi="Times New Roman"/>
          <w:sz w:val="28"/>
          <w:szCs w:val="28"/>
        </w:rPr>
        <w:t xml:space="preserve"> 5 – 7 лет</w:t>
      </w:r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</w:p>
    <w:p w:rsidR="00AC22E4" w:rsidRDefault="00AC22E4" w:rsidP="00AC22E4">
      <w:pPr>
        <w:spacing w:after="0" w:line="100" w:lineRule="atLeast"/>
        <w:ind w:left="-142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База работы:</w:t>
      </w:r>
      <w:r>
        <w:rPr>
          <w:rFonts w:ascii="Times New Roman" w:hAnsi="Times New Roman"/>
          <w:sz w:val="28"/>
          <w:szCs w:val="28"/>
        </w:rPr>
        <w:t xml:space="preserve">  МДОУ «Лажъяльский детский сад общеразвивающего вида «Ший онгыр»</w:t>
      </w:r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b/>
          <w:sz w:val="16"/>
          <w:szCs w:val="16"/>
        </w:rPr>
      </w:pPr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b/>
          <w:sz w:val="16"/>
          <w:szCs w:val="16"/>
        </w:rPr>
      </w:pPr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Вид проекта:</w:t>
      </w:r>
      <w:r w:rsidR="00333534">
        <w:rPr>
          <w:rFonts w:ascii="Times New Roman" w:hAnsi="Times New Roman"/>
          <w:sz w:val="28"/>
          <w:szCs w:val="28"/>
        </w:rPr>
        <w:t xml:space="preserve"> исследовательский, 2 года (2011 – 2013</w:t>
      </w:r>
      <w:r>
        <w:rPr>
          <w:rFonts w:ascii="Times New Roman" w:hAnsi="Times New Roman"/>
          <w:sz w:val="28"/>
          <w:szCs w:val="28"/>
        </w:rPr>
        <w:t xml:space="preserve"> г.г.)</w:t>
      </w:r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</w:p>
    <w:p w:rsidR="00AC22E4" w:rsidRDefault="00AC22E4" w:rsidP="00AC22E4">
      <w:pPr>
        <w:spacing w:after="0" w:line="100" w:lineRule="atLeast"/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Адрес:</w:t>
      </w:r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425456,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7F66F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ажъял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Новая, </w:t>
      </w:r>
      <w:r w:rsidR="007F66F4">
        <w:rPr>
          <w:rFonts w:ascii="Times New Roman" w:hAnsi="Times New Roman"/>
          <w:sz w:val="28"/>
          <w:szCs w:val="28"/>
        </w:rPr>
        <w:t>д.1</w:t>
      </w:r>
    </w:p>
    <w:p w:rsidR="00AC22E4" w:rsidRDefault="007F66F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9 – 12 – 98 </w:t>
      </w:r>
      <w:r w:rsidR="00AC22E4">
        <w:rPr>
          <w:rFonts w:ascii="Times New Roman" w:hAnsi="Times New Roman"/>
          <w:sz w:val="28"/>
          <w:szCs w:val="28"/>
        </w:rPr>
        <w:t xml:space="preserve"> </w:t>
      </w:r>
    </w:p>
    <w:p w:rsidR="00AC22E4" w:rsidRDefault="00AC22E4" w:rsidP="00AC22E4">
      <w:pPr>
        <w:spacing w:after="0" w:line="100" w:lineRule="atLeast"/>
        <w:ind w:left="-180" w:right="-365"/>
        <w:jc w:val="both"/>
        <w:rPr>
          <w:rFonts w:ascii="Times New Roman" w:hAnsi="Times New Roman"/>
          <w:sz w:val="28"/>
          <w:szCs w:val="28"/>
        </w:rPr>
      </w:pPr>
    </w:p>
    <w:p w:rsidR="00AC22E4" w:rsidRDefault="00AC22E4" w:rsidP="00AC22E4">
      <w:pPr>
        <w:spacing w:after="0" w:line="100" w:lineRule="atLeast"/>
        <w:jc w:val="center"/>
        <w:rPr>
          <w:rFonts w:ascii="Times New Roman" w:hAnsi="Times New Roman"/>
          <w:sz w:val="36"/>
          <w:szCs w:val="36"/>
        </w:rPr>
      </w:pPr>
    </w:p>
    <w:p w:rsidR="00AC22E4" w:rsidRDefault="00AC22E4" w:rsidP="00AC22E4">
      <w:pPr>
        <w:spacing w:after="0" w:line="100" w:lineRule="atLeast"/>
        <w:jc w:val="center"/>
        <w:rPr>
          <w:rFonts w:ascii="Times New Roman" w:hAnsi="Times New Roman"/>
          <w:sz w:val="36"/>
          <w:szCs w:val="36"/>
        </w:rPr>
      </w:pPr>
    </w:p>
    <w:p w:rsidR="00AC22E4" w:rsidRDefault="00AC22E4" w:rsidP="00AC22E4">
      <w:pPr>
        <w:spacing w:after="0" w:line="100" w:lineRule="atLeast"/>
        <w:jc w:val="center"/>
        <w:rPr>
          <w:rFonts w:ascii="Times New Roman" w:hAnsi="Times New Roman"/>
          <w:sz w:val="36"/>
          <w:szCs w:val="36"/>
        </w:rPr>
      </w:pPr>
    </w:p>
    <w:p w:rsidR="00AC22E4" w:rsidRDefault="00AC22E4" w:rsidP="00534E9F">
      <w:pPr>
        <w:ind w:left="283"/>
        <w:rPr>
          <w:rFonts w:ascii="Times New Roman" w:hAnsi="Times New Roman" w:cs="Times New Roman"/>
          <w:sz w:val="28"/>
          <w:szCs w:val="28"/>
        </w:rPr>
      </w:pPr>
    </w:p>
    <w:p w:rsidR="00884208" w:rsidRPr="00CE1F41" w:rsidRDefault="00884208" w:rsidP="007F66F4">
      <w:pPr>
        <w:rPr>
          <w:rFonts w:ascii="Times New Roman" w:hAnsi="Times New Roman" w:cs="Times New Roman"/>
          <w:sz w:val="28"/>
          <w:szCs w:val="28"/>
        </w:rPr>
      </w:pPr>
    </w:p>
    <w:p w:rsidR="00EC7C38" w:rsidRPr="0047514D" w:rsidRDefault="00F200E2" w:rsidP="0047514D">
      <w:pPr>
        <w:ind w:left="360"/>
        <w:rPr>
          <w:rFonts w:ascii="Times New Roman" w:hAnsi="Times New Roman" w:cs="Times New Roman"/>
          <w:sz w:val="28"/>
          <w:szCs w:val="28"/>
        </w:rPr>
      </w:pPr>
      <w:r w:rsidRPr="0047514D">
        <w:rPr>
          <w:rFonts w:ascii="Times New Roman" w:hAnsi="Times New Roman" w:cs="Times New Roman"/>
          <w:sz w:val="28"/>
          <w:szCs w:val="28"/>
        </w:rPr>
        <w:lastRenderedPageBreak/>
        <w:t>Готовить ребёнка к школе необходимо, поскольку избежать приспособления к школьной жизни невозможно, но частично или очень значительно облегчить его – вполне реальная задача.</w:t>
      </w:r>
    </w:p>
    <w:p w:rsidR="0047514D" w:rsidRDefault="0047514D" w:rsidP="00534E9F">
      <w:pPr>
        <w:ind w:left="283"/>
        <w:rPr>
          <w:rFonts w:ascii="Times New Roman" w:hAnsi="Times New Roman" w:cs="Times New Roman"/>
          <w:sz w:val="28"/>
          <w:szCs w:val="28"/>
        </w:rPr>
      </w:pPr>
    </w:p>
    <w:p w:rsidR="00884208" w:rsidRPr="00CE1F41" w:rsidRDefault="00884208" w:rsidP="00534E9F">
      <w:pPr>
        <w:ind w:left="283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884208" w:rsidRPr="00CE1F41" w:rsidRDefault="00884208" w:rsidP="00E125C4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Современное дошкольное образование рассматривает предшкольный  период, как основу обеспечения равных стартовых возможностей детей из разных слоев и групп населения,</w:t>
      </w:r>
      <w:r w:rsidR="00CB2CB5" w:rsidRPr="00CE1F41">
        <w:rPr>
          <w:rFonts w:ascii="Times New Roman" w:hAnsi="Times New Roman" w:cs="Times New Roman"/>
          <w:sz w:val="28"/>
          <w:szCs w:val="28"/>
        </w:rPr>
        <w:t xml:space="preserve"> и осуществления преемственности процесса обучения и воспитания. Подготовка детей 5-7 летнего возраста к обучению в школе в настоящее время – одна из актуальных проблем современной педагогики.  Это объясняется тем, что в последние годы в практике массовой школы наблюдается совершенно определенная тенденция – неуклонное услож</w:t>
      </w:r>
      <w:r w:rsidR="00E125C4">
        <w:rPr>
          <w:rFonts w:ascii="Times New Roman" w:hAnsi="Times New Roman" w:cs="Times New Roman"/>
          <w:sz w:val="28"/>
          <w:szCs w:val="28"/>
        </w:rPr>
        <w:t>нение программы первого класса,</w:t>
      </w:r>
      <w:r w:rsidR="00DD1571">
        <w:rPr>
          <w:rFonts w:ascii="Times New Roman" w:hAnsi="Times New Roman" w:cs="Times New Roman"/>
          <w:sz w:val="28"/>
          <w:szCs w:val="28"/>
        </w:rPr>
        <w:t xml:space="preserve"> </w:t>
      </w:r>
      <w:r w:rsidR="00CB2CB5" w:rsidRPr="00CE1F41">
        <w:rPr>
          <w:rFonts w:ascii="Times New Roman" w:hAnsi="Times New Roman" w:cs="Times New Roman"/>
          <w:sz w:val="28"/>
          <w:szCs w:val="28"/>
        </w:rPr>
        <w:t>внедрение в практику</w:t>
      </w:r>
      <w:r w:rsidR="000F6669" w:rsidRPr="00CE1F41">
        <w:rPr>
          <w:rFonts w:ascii="Times New Roman" w:hAnsi="Times New Roman" w:cs="Times New Roman"/>
          <w:sz w:val="28"/>
          <w:szCs w:val="28"/>
        </w:rPr>
        <w:t xml:space="preserve"> общеобразовательной школы  альтернативных форм обучения и новых педагогических технологий, заставляющих предъявлять будущему первокласснику более высокие требования</w:t>
      </w:r>
      <w:r w:rsidR="00013FA9" w:rsidRPr="00CE1F41">
        <w:rPr>
          <w:rFonts w:ascii="Times New Roman" w:hAnsi="Times New Roman" w:cs="Times New Roman"/>
          <w:sz w:val="28"/>
          <w:szCs w:val="28"/>
        </w:rPr>
        <w:t>.</w:t>
      </w:r>
    </w:p>
    <w:p w:rsidR="00534E9F" w:rsidRPr="00CE1F41" w:rsidRDefault="00534E9F" w:rsidP="00E125C4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Первоклассники часто испытывают серьезные трудности с овладением навыков письма. Многие дети неправильно держат ручку, не могут ориентироваться  в тетради, при рисовании и закрашивании активно поворачивают лист бумаги в разные стороны, изображают слишком маленькие предметы на листе. Это явный признак недостаточной развитости мышц пальцев рук.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Процесс письма является чрезвычайно сложным, требующим непрерывного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напряжения и контроля. При этом формируются технические навыки: правильное обращение с письменными принадлежностями, координация движений руки при письме, соблюдение гигиенических правил письма; графические навыки.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Успешное овладение письмом возможно только при достаточном уровне развития у детей психофизиологических компонентов, являющихся необходимыми предпосылками готовности к овладению письменной речью. </w:t>
      </w:r>
    </w:p>
    <w:p w:rsidR="009B22F1" w:rsidRPr="00CE1F41" w:rsidRDefault="00333534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овладения письменно – р</w:t>
      </w:r>
      <w:r w:rsidR="009B22F1" w:rsidRPr="00CE1F41">
        <w:rPr>
          <w:rFonts w:ascii="Times New Roman" w:hAnsi="Times New Roman" w:cs="Times New Roman"/>
          <w:sz w:val="28"/>
          <w:szCs w:val="28"/>
        </w:rPr>
        <w:t xml:space="preserve">ечевой деятельностью является </w:t>
      </w:r>
      <w:proofErr w:type="gramStart"/>
      <w:r w:rsidR="009B22F1" w:rsidRPr="00CE1F41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9B22F1" w:rsidRPr="00CE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состояние зрительного и двигательного контроля, чувства ритма, пространственного восприятия, зрительного внимания и других зрительных и моторных функций.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5C4" w:rsidRDefault="00E125C4" w:rsidP="005C50BD">
      <w:pPr>
        <w:spacing w:after="0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25C4" w:rsidRDefault="00E125C4" w:rsidP="005C50BD">
      <w:pPr>
        <w:spacing w:after="0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50BD" w:rsidRPr="00CE1F41" w:rsidRDefault="005C50BD" w:rsidP="005C50BD">
      <w:pPr>
        <w:spacing w:after="0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F41">
        <w:rPr>
          <w:rFonts w:ascii="Times New Roman" w:eastAsia="Calibri" w:hAnsi="Times New Roman" w:cs="Times New Roman"/>
          <w:b/>
          <w:i/>
          <w:sz w:val="28"/>
          <w:szCs w:val="28"/>
        </w:rPr>
        <w:t>Объект исследования:</w:t>
      </w:r>
    </w:p>
    <w:p w:rsidR="005C50BD" w:rsidRPr="00CE1F41" w:rsidRDefault="005C50BD" w:rsidP="005C50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1F41">
        <w:rPr>
          <w:rFonts w:ascii="Times New Roman" w:eastAsia="Calibri" w:hAnsi="Times New Roman" w:cs="Times New Roman"/>
          <w:sz w:val="28"/>
          <w:szCs w:val="28"/>
        </w:rPr>
        <w:t>Процесс развития графических навыков у детей старшего дошкольного возраста.</w:t>
      </w:r>
    </w:p>
    <w:p w:rsidR="005C50BD" w:rsidRPr="00CE1F41" w:rsidRDefault="005C50BD" w:rsidP="005C50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1F41">
        <w:rPr>
          <w:rFonts w:ascii="Times New Roman" w:eastAsia="Calibri" w:hAnsi="Times New Roman" w:cs="Times New Roman"/>
          <w:b/>
          <w:i/>
          <w:sz w:val="28"/>
          <w:szCs w:val="28"/>
        </w:rPr>
        <w:t>Предмет исследования</w:t>
      </w:r>
      <w:r w:rsidRPr="00CE1F41">
        <w:rPr>
          <w:rFonts w:ascii="Times New Roman" w:eastAsia="Calibri" w:hAnsi="Times New Roman" w:cs="Times New Roman"/>
          <w:sz w:val="28"/>
          <w:szCs w:val="28"/>
        </w:rPr>
        <w:t xml:space="preserve"> является педагогическая работа по подготовке руки к письму у старшего дошкольника.</w:t>
      </w:r>
    </w:p>
    <w:p w:rsidR="005C50BD" w:rsidRPr="00CE1F41" w:rsidRDefault="005C50BD" w:rsidP="00E125C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1F41">
        <w:rPr>
          <w:rFonts w:ascii="Times New Roman" w:eastAsia="Calibri" w:hAnsi="Times New Roman" w:cs="Times New Roman"/>
          <w:b/>
          <w:i/>
          <w:sz w:val="28"/>
          <w:szCs w:val="28"/>
        </w:rPr>
        <w:t>Гипотезой исследования</w:t>
      </w:r>
      <w:r w:rsidRPr="00CE1F41">
        <w:rPr>
          <w:rFonts w:ascii="Times New Roman" w:eastAsia="Calibri" w:hAnsi="Times New Roman" w:cs="Times New Roman"/>
          <w:sz w:val="28"/>
          <w:szCs w:val="28"/>
        </w:rPr>
        <w:t xml:space="preserve"> является предположение о том, что система работы с детьми старшего</w:t>
      </w:r>
      <w:r w:rsidR="00E125C4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позволит </w:t>
      </w:r>
      <w:r w:rsidRPr="00CE1F41">
        <w:rPr>
          <w:rFonts w:ascii="Times New Roman" w:eastAsia="Calibri" w:hAnsi="Times New Roman" w:cs="Times New Roman"/>
          <w:sz w:val="28"/>
          <w:szCs w:val="28"/>
        </w:rPr>
        <w:t>совершенствовать графические навыки ребенка.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1F41">
        <w:rPr>
          <w:rFonts w:ascii="Times New Roman" w:hAnsi="Times New Roman" w:cs="Times New Roman"/>
          <w:b/>
          <w:sz w:val="28"/>
          <w:szCs w:val="28"/>
        </w:rPr>
        <w:t xml:space="preserve">Новизна опыта </w:t>
      </w:r>
    </w:p>
    <w:p w:rsidR="009B22F1" w:rsidRPr="0016078A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78A">
        <w:rPr>
          <w:rFonts w:ascii="Times New Roman" w:hAnsi="Times New Roman" w:cs="Times New Roman"/>
          <w:sz w:val="28"/>
          <w:szCs w:val="28"/>
        </w:rPr>
        <w:t xml:space="preserve">  </w:t>
      </w:r>
      <w:r w:rsidR="0016078A" w:rsidRPr="0016078A">
        <w:rPr>
          <w:rFonts w:ascii="Times New Roman" w:eastAsia="Calibri" w:hAnsi="Times New Roman" w:cs="Times New Roman"/>
          <w:sz w:val="28"/>
          <w:szCs w:val="28"/>
        </w:rPr>
        <w:t xml:space="preserve"> Новизна представленного опыта состоит в систематизации работы по четырем основным направлениям в обучении дошкольников письму: развитие руки; подготовка к технике письма; аналитико-синтетическая деятельность; формирование элементарных графических умений. Ограничения – </w:t>
      </w:r>
      <w:r w:rsidR="0016078A">
        <w:rPr>
          <w:rFonts w:ascii="Times New Roman" w:hAnsi="Times New Roman"/>
          <w:sz w:val="28"/>
          <w:szCs w:val="28"/>
        </w:rPr>
        <w:t>по возрастному принципу. Работа</w:t>
      </w:r>
      <w:r w:rsidR="0016078A" w:rsidRPr="0016078A">
        <w:rPr>
          <w:rFonts w:ascii="Times New Roman" w:eastAsia="Calibri" w:hAnsi="Times New Roman" w:cs="Times New Roman"/>
          <w:sz w:val="28"/>
          <w:szCs w:val="28"/>
        </w:rPr>
        <w:t xml:space="preserve"> проводятся с детьми старшего дошкольного возраста с целью более эффективной подготовки детей к  школьному обучению. Трудоемкость в практическом использовании опыта – минимальна. Для применения в работе с детьми педагогу достаточно знать индивидуальные и возрастные особенности развития детей, соблюдать гигиенические правила на занятиях по формированию графических навыков, использовать упражнения для профилактики зрения, гимнастику для рук</w:t>
      </w:r>
      <w:r w:rsidR="0016078A">
        <w:rPr>
          <w:rFonts w:ascii="Times New Roman" w:hAnsi="Times New Roman"/>
          <w:sz w:val="28"/>
          <w:szCs w:val="28"/>
        </w:rPr>
        <w:t>.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1F41">
        <w:rPr>
          <w:rFonts w:ascii="Times New Roman" w:hAnsi="Times New Roman" w:cs="Times New Roman"/>
          <w:i/>
          <w:sz w:val="28"/>
          <w:szCs w:val="28"/>
        </w:rPr>
        <w:t xml:space="preserve">Особенности формирования графических навыков у детей старшего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1F41">
        <w:rPr>
          <w:rFonts w:ascii="Times New Roman" w:hAnsi="Times New Roman" w:cs="Times New Roman"/>
          <w:i/>
          <w:sz w:val="28"/>
          <w:szCs w:val="28"/>
        </w:rPr>
        <w:t xml:space="preserve">дошкольного возраста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Понятие «графика» представлено в Толковом словаре русского языка в двух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1F41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CE1F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1. Графика – искусство изображения предметов, без красок.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2. Графика – начертания письменных или печатных знаков, букв. [C.И. Ожегов, Н.Ю. Шведова] </w:t>
      </w:r>
    </w:p>
    <w:p w:rsidR="00E125C4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В старшем дошкольном возрасте</w:t>
      </w:r>
      <w:r w:rsidR="00E125C4">
        <w:rPr>
          <w:rFonts w:ascii="Times New Roman" w:hAnsi="Times New Roman" w:cs="Times New Roman"/>
          <w:sz w:val="28"/>
          <w:szCs w:val="28"/>
        </w:rPr>
        <w:t xml:space="preserve"> нервная регуляция движений ещё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несовершенна, чем объясняется недостаточная точность и быстрота движений, трудность завершения их по сигналу. При выполнении движений основной контроль в этом возрасте принадлежит зрению. В процессе движения не просто фиксируется поле деятельности, а прослеживается всё движение от начала до конца. Поэтому дети тщательно и старательно пытаются выводить буквы, срисовывать рисунки. Им бывает трудно </w:t>
      </w:r>
    </w:p>
    <w:p w:rsidR="00E125C4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провести даже несколько строго параллельных линий, трудно на глаз определить величину знаков (букв). Детям гораздо легче печатать крупные буквы, рисовать большие фигуры, чем писать в узкой строке. Именно в этот </w:t>
      </w:r>
      <w:r w:rsidRPr="00CE1F41">
        <w:rPr>
          <w:rFonts w:ascii="Times New Roman" w:hAnsi="Times New Roman" w:cs="Times New Roman"/>
          <w:sz w:val="28"/>
          <w:szCs w:val="28"/>
        </w:rPr>
        <w:lastRenderedPageBreak/>
        <w:t xml:space="preserve">период дети осваивают главные пространственные соотношения, хорошо различают положение фигур на плоскости, овладевают умением в действии соизмерять ширину, высоту, длину и форму предметов.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В старшем дошкольном воз</w:t>
      </w:r>
      <w:r w:rsidR="00E125C4">
        <w:rPr>
          <w:rFonts w:ascii="Times New Roman" w:hAnsi="Times New Roman" w:cs="Times New Roman"/>
          <w:sz w:val="28"/>
          <w:szCs w:val="28"/>
        </w:rPr>
        <w:t xml:space="preserve">расте совершенствуется слуховая </w:t>
      </w:r>
      <w:r w:rsidRPr="00CE1F41">
        <w:rPr>
          <w:rFonts w:ascii="Times New Roman" w:hAnsi="Times New Roman" w:cs="Times New Roman"/>
          <w:sz w:val="28"/>
          <w:szCs w:val="28"/>
        </w:rPr>
        <w:t xml:space="preserve">чувствительность. Дети могут различать звуки разной высоты, хорошо улавливать и различать звуки разной высоты, хорошо улавливать и различать ритм, темп, способы воспроизводить движения несложного ритмического рисунка в заданном темпе.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Графический навык – это определённые привычные положения и движения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пишущей руки, позволяющие изображать письменные знаки. Правильно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сформированный графический навык позволяет писать буквы чётко, красиво,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разборчиво, быстро. Неправильно сформированный графический навык создаёт комплекс трудностей письма: небрежный, неразборчивый почерк, медленный темп. </w:t>
      </w:r>
    </w:p>
    <w:p w:rsidR="00E125C4" w:rsidRDefault="00E125C4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В формировании навыка выделяются три основных этапа: </w:t>
      </w:r>
    </w:p>
    <w:p w:rsidR="009B22F1" w:rsidRPr="00CE1F41" w:rsidRDefault="009B22F1" w:rsidP="00E125C4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1 этап - аналитический, основным компонентом которого является вычленение и овладение отдельными элементами действия, уяснение содержания.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 При этом большое значение имеет не только уровень развития ребёнка, наличие определённых знаний и умений, но и способ объяснения тому, что и как должен делать ребёнок, степень осознания выполняемого действия. </w:t>
      </w:r>
    </w:p>
    <w:p w:rsidR="009B22F1" w:rsidRPr="00E125C4" w:rsidRDefault="009B22F1" w:rsidP="009B22F1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2 этап – синтетический. Это этап соединения отдельных элементов в целостное </w:t>
      </w:r>
      <w:r w:rsidRPr="00E125C4">
        <w:rPr>
          <w:rFonts w:ascii="Times New Roman" w:hAnsi="Times New Roman" w:cs="Times New Roman"/>
          <w:sz w:val="28"/>
          <w:szCs w:val="28"/>
        </w:rPr>
        <w:t xml:space="preserve">действие. </w:t>
      </w:r>
    </w:p>
    <w:p w:rsidR="009B22F1" w:rsidRPr="00E125C4" w:rsidRDefault="009B22F1" w:rsidP="009B22F1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3 этап – автоматизация – и есть этап образования навыка как действия, которое </w:t>
      </w:r>
      <w:r w:rsidRPr="00E125C4">
        <w:rPr>
          <w:rFonts w:ascii="Times New Roman" w:hAnsi="Times New Roman" w:cs="Times New Roman"/>
          <w:sz w:val="28"/>
          <w:szCs w:val="28"/>
        </w:rPr>
        <w:t xml:space="preserve">характеризуется высокой степенью усвоения и отсутствием поэлементной сознательной регуляции и контроля. Характерной чертой автоматизации навыка являются быстрота, плавность, лёгкость. </w:t>
      </w:r>
    </w:p>
    <w:p w:rsidR="009B22F1" w:rsidRPr="00CE1F41" w:rsidRDefault="009B22F1" w:rsidP="009B22F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Таким образом, формирование навыков письма длительный процесс, сложный по структуре самого акта письма, и по структуре формирования навыка, и по психофизиологическим механизмам, лежащим в его основе. Приобретение графических навыков на </w:t>
      </w:r>
      <w:proofErr w:type="spellStart"/>
      <w:r w:rsidRPr="00CE1F41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Pr="00CE1F41">
        <w:rPr>
          <w:rFonts w:ascii="Times New Roman" w:hAnsi="Times New Roman" w:cs="Times New Roman"/>
          <w:sz w:val="28"/>
          <w:szCs w:val="28"/>
        </w:rPr>
        <w:t xml:space="preserve"> этапе является определяющим фактором при обучении письму в начальной школе. Поэтому, в дошкольном возрасте важна именно подготовка руки к письму, а не обучение ему. </w:t>
      </w:r>
    </w:p>
    <w:p w:rsidR="009B22F1" w:rsidRPr="00CE1F41" w:rsidRDefault="009B22F1" w:rsidP="009B22F1">
      <w:pPr>
        <w:pStyle w:val="a6"/>
        <w:spacing w:line="276" w:lineRule="auto"/>
        <w:rPr>
          <w:sz w:val="28"/>
          <w:szCs w:val="28"/>
        </w:rPr>
      </w:pPr>
      <w:r w:rsidRPr="00CE1F41">
        <w:rPr>
          <w:sz w:val="28"/>
          <w:szCs w:val="28"/>
        </w:rPr>
        <w:t xml:space="preserve"> </w:t>
      </w:r>
    </w:p>
    <w:p w:rsidR="00013FA9" w:rsidRPr="00CE1F41" w:rsidRDefault="00013FA9" w:rsidP="009B22F1">
      <w:pPr>
        <w:spacing w:line="240" w:lineRule="auto"/>
        <w:rPr>
          <w:sz w:val="28"/>
          <w:szCs w:val="28"/>
        </w:rPr>
      </w:pPr>
    </w:p>
    <w:p w:rsidR="00884208" w:rsidRPr="00CE1F41" w:rsidRDefault="004E1736" w:rsidP="00884208">
      <w:pPr>
        <w:ind w:left="360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lastRenderedPageBreak/>
        <w:t>Цель проекта: Сформировать у детей подготовительной к школе группы готовность к освоению письма в школе.</w:t>
      </w:r>
    </w:p>
    <w:p w:rsidR="00FC6692" w:rsidRPr="00CE1F41" w:rsidRDefault="00FC6692" w:rsidP="008842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1736" w:rsidRPr="00CE1F41" w:rsidRDefault="004E1736" w:rsidP="00884208">
      <w:pPr>
        <w:ind w:left="360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125C4" w:rsidRDefault="0027641C" w:rsidP="00E125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Разработать и систематизировать комплекс разнообразных игр и упражнений, направленных на развитие руки ребенка;</w:t>
      </w:r>
    </w:p>
    <w:p w:rsidR="004E1736" w:rsidRPr="00E125C4" w:rsidRDefault="004E1736" w:rsidP="00E125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25C4">
        <w:rPr>
          <w:rFonts w:ascii="Times New Roman" w:hAnsi="Times New Roman" w:cs="Times New Roman"/>
          <w:sz w:val="28"/>
          <w:szCs w:val="28"/>
        </w:rPr>
        <w:t>Формировать графические навыки в процессе игр и упражнений;</w:t>
      </w:r>
    </w:p>
    <w:p w:rsidR="004E1736" w:rsidRPr="00CE1F41" w:rsidRDefault="004E1736" w:rsidP="009B22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Разработать виды и формы</w:t>
      </w:r>
      <w:r w:rsidR="00506F7E" w:rsidRPr="00CE1F41">
        <w:rPr>
          <w:rFonts w:ascii="Times New Roman" w:hAnsi="Times New Roman" w:cs="Times New Roman"/>
          <w:sz w:val="28"/>
          <w:szCs w:val="28"/>
        </w:rPr>
        <w:t xml:space="preserve"> взаимодействия с воспитателями и родителями по проблеме подготовки к письму детей старшего дошкольного возраста;</w:t>
      </w:r>
    </w:p>
    <w:p w:rsidR="00506F7E" w:rsidRPr="00CE1F41" w:rsidRDefault="00506F7E" w:rsidP="004E1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Подобрать диагностический инструментарий для изучения </w:t>
      </w:r>
      <w:r w:rsidR="00BD02C1" w:rsidRPr="00CE1F41">
        <w:rPr>
          <w:rFonts w:ascii="Times New Roman" w:hAnsi="Times New Roman" w:cs="Times New Roman"/>
          <w:sz w:val="28"/>
          <w:szCs w:val="28"/>
        </w:rPr>
        <w:t>уровня готовности детей старшего дошкольного возраста  к письму.</w:t>
      </w:r>
    </w:p>
    <w:p w:rsidR="00BD02C1" w:rsidRPr="00CE1F41" w:rsidRDefault="00BD02C1" w:rsidP="00BD02C1">
      <w:pPr>
        <w:ind w:left="360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C1" w:rsidRPr="00CE1F41" w:rsidRDefault="00BD02C1" w:rsidP="00BD02C1">
      <w:pPr>
        <w:ind w:left="360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BD02C1" w:rsidRPr="00CE1F41" w:rsidRDefault="00BD02C1" w:rsidP="00BD02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Интерес детей к графическим упражнениям, самостоятельность в их выполнении.</w:t>
      </w:r>
    </w:p>
    <w:p w:rsidR="00BD02C1" w:rsidRPr="00CE1F41" w:rsidRDefault="00BD02C1" w:rsidP="00BD02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Развитость мелкой и общей моторики, готовность к освоению письма.</w:t>
      </w:r>
    </w:p>
    <w:p w:rsidR="00BD02C1" w:rsidRPr="00CE1F41" w:rsidRDefault="00BD02C1" w:rsidP="00BD02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Зрительно – пространственная  ориентация, умение организовать пространство листа.</w:t>
      </w:r>
    </w:p>
    <w:p w:rsidR="00BD02C1" w:rsidRPr="00CE1F41" w:rsidRDefault="00256CF7" w:rsidP="00BD02C1">
      <w:pPr>
        <w:ind w:left="360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В свою систему работы по формированию у дошкольников навыков правильного письма включила:</w:t>
      </w:r>
    </w:p>
    <w:p w:rsidR="00256CF7" w:rsidRPr="00CE1F41" w:rsidRDefault="00256CF7" w:rsidP="00256C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Пальчиковую гимнастику.</w:t>
      </w:r>
    </w:p>
    <w:p w:rsidR="00256CF7" w:rsidRPr="00CE1F41" w:rsidRDefault="00256CF7" w:rsidP="00256C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Игры и упражнения на развитие общей моторики.</w:t>
      </w:r>
    </w:p>
    <w:p w:rsidR="00256CF7" w:rsidRDefault="00256CF7" w:rsidP="00256C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Развитие графической моторики.</w:t>
      </w:r>
    </w:p>
    <w:p w:rsidR="005C2341" w:rsidRPr="00CE1F41" w:rsidRDefault="005C2341" w:rsidP="00256C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477353" w:rsidRPr="00CE1F41" w:rsidRDefault="00477353" w:rsidP="004773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4665" w:rsidRPr="00CE1F41" w:rsidRDefault="00EB4577" w:rsidP="004773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Пальчиковая гимнастика – это специально разработанные упражнения для тренировки пальцев и укрепление мышц руки.</w:t>
      </w:r>
      <w:r w:rsidR="00B34665" w:rsidRPr="00CE1F41">
        <w:rPr>
          <w:rFonts w:ascii="Times New Roman" w:hAnsi="Times New Roman" w:cs="Times New Roman"/>
          <w:sz w:val="28"/>
          <w:szCs w:val="28"/>
        </w:rPr>
        <w:t xml:space="preserve"> Сюда включила:</w:t>
      </w:r>
    </w:p>
    <w:p w:rsidR="00EB4577" w:rsidRPr="00CE1F41" w:rsidRDefault="00B34665" w:rsidP="00B346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Массаж кистей рук</w:t>
      </w:r>
    </w:p>
    <w:p w:rsidR="00B34665" w:rsidRPr="00CE1F41" w:rsidRDefault="00B34665" w:rsidP="00B346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Пальчиковые игры с речевым сопровождением</w:t>
      </w:r>
    </w:p>
    <w:p w:rsidR="00B34665" w:rsidRPr="00CE1F41" w:rsidRDefault="00B34665" w:rsidP="00B346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Игры с предметами</w:t>
      </w:r>
    </w:p>
    <w:p w:rsidR="00B34665" w:rsidRPr="00CE1F41" w:rsidRDefault="00B34665" w:rsidP="00B34665">
      <w:pPr>
        <w:ind w:left="60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lastRenderedPageBreak/>
        <w:t xml:space="preserve">Игры и упражнения с пальцами рук представлены в литературных источниках в разных вариантах: народные с речевым сопровождением, авторские на основе стихов </w:t>
      </w:r>
      <w:r w:rsidR="00E125C4">
        <w:rPr>
          <w:rFonts w:ascii="Times New Roman" w:hAnsi="Times New Roman" w:cs="Times New Roman"/>
          <w:sz w:val="28"/>
          <w:szCs w:val="28"/>
        </w:rPr>
        <w:t xml:space="preserve">и </w:t>
      </w:r>
      <w:r w:rsidRPr="00CE1F41">
        <w:rPr>
          <w:rFonts w:ascii="Times New Roman" w:hAnsi="Times New Roman" w:cs="Times New Roman"/>
          <w:sz w:val="28"/>
          <w:szCs w:val="28"/>
        </w:rPr>
        <w:t xml:space="preserve">без них, пальчиковые игры с предметами. К числу достоинств игр можно отнести их простоту и универсальность, </w:t>
      </w:r>
      <w:r w:rsidR="0087091F" w:rsidRPr="00CE1F41">
        <w:rPr>
          <w:rFonts w:ascii="Times New Roman" w:hAnsi="Times New Roman" w:cs="Times New Roman"/>
          <w:sz w:val="28"/>
          <w:szCs w:val="28"/>
        </w:rPr>
        <w:t xml:space="preserve">отсутствие каких – либо специальных атрибутов для проведения, безопасность. Обычно они все несложны по технике, но вместе с тем при регулярном использовании в работе с детьми обеспечивают хорошую тренировку пальцев и подготовку мышц руки к письму. Использование пальчиковых игр и упражнений оказывает неспецифическое тонизирующее влияние на функциональное состояние мозга и развитие речи детей, вызывая у них эмоциональный подъем и разрядку нервно-психического напряжения. Пальчиковые игры как бы отражают объективную реальность окружающего мира – предметов, животных, людей, их деятельность, а также процессы, происходящие в природе. В ходе пальчиковых игр дети, повторяя движения взрослых, </w:t>
      </w:r>
      <w:r w:rsidR="00FA50BF" w:rsidRPr="00CE1F41">
        <w:rPr>
          <w:rFonts w:ascii="Times New Roman" w:hAnsi="Times New Roman" w:cs="Times New Roman"/>
          <w:sz w:val="28"/>
          <w:szCs w:val="28"/>
        </w:rPr>
        <w:t>активизируют моторику рук. Тем самым вырабатываются ловкость, умение управлять своими движениями, концентрировать внимание.</w:t>
      </w:r>
      <w:r w:rsidR="0027641C" w:rsidRPr="00CE1F41">
        <w:rPr>
          <w:rFonts w:ascii="Times New Roman" w:hAnsi="Times New Roman" w:cs="Times New Roman"/>
          <w:sz w:val="28"/>
          <w:szCs w:val="28"/>
        </w:rPr>
        <w:t xml:space="preserve"> Очень интересный вариант пальчиковых игр представлен  в журнале «Дошкольное воспитание» за 2005 год в №3,5,6</w:t>
      </w:r>
      <w:r w:rsidR="00D07881" w:rsidRPr="00CE1F41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="00D07881" w:rsidRPr="00CE1F41">
        <w:rPr>
          <w:rFonts w:ascii="Times New Roman" w:hAnsi="Times New Roman" w:cs="Times New Roman"/>
          <w:sz w:val="28"/>
          <w:szCs w:val="28"/>
        </w:rPr>
        <w:t>Е.Плутаева</w:t>
      </w:r>
      <w:proofErr w:type="spellEnd"/>
      <w:r w:rsidR="00D07881" w:rsidRPr="00CE1F41">
        <w:rPr>
          <w:rFonts w:ascii="Times New Roman" w:hAnsi="Times New Roman" w:cs="Times New Roman"/>
          <w:sz w:val="28"/>
          <w:szCs w:val="28"/>
        </w:rPr>
        <w:t>, П.Лосев «Развитие мелкой моторики у детей 5-7 лет».</w:t>
      </w:r>
    </w:p>
    <w:p w:rsidR="00FA50BF" w:rsidRPr="00CE1F41" w:rsidRDefault="00FA50BF" w:rsidP="00B34665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FA50BF" w:rsidRPr="00CE1F41" w:rsidRDefault="00FA50BF" w:rsidP="004773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Игры и упражнения на развитие общей моторики – формируют зрительно – моторную координацию.</w:t>
      </w:r>
      <w:r w:rsidR="00477353" w:rsidRPr="00CE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353" w:rsidRPr="00CE1F41" w:rsidRDefault="00477353" w:rsidP="00477353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Содержание этого направления</w:t>
      </w:r>
    </w:p>
    <w:p w:rsidR="00477353" w:rsidRPr="00CE1F41" w:rsidRDefault="00477353" w:rsidP="004773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Игры на развитие правильной координации движений, быстроты реакции и ловкости</w:t>
      </w:r>
    </w:p>
    <w:p w:rsidR="00477353" w:rsidRPr="00CE1F41" w:rsidRDefault="00477353" w:rsidP="004773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Упражнения на развитие чувства ритма</w:t>
      </w:r>
    </w:p>
    <w:p w:rsidR="00477353" w:rsidRPr="00CE1F41" w:rsidRDefault="00477353" w:rsidP="004773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Упражнения на формирование пространственных представлений</w:t>
      </w:r>
    </w:p>
    <w:p w:rsidR="001B2343" w:rsidRPr="00CE1F41" w:rsidRDefault="00477353" w:rsidP="00477353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Для полноценной подготовки ребенка к школе необходимо развивать не только те отделы </w:t>
      </w:r>
      <w:proofErr w:type="spellStart"/>
      <w:r w:rsidRPr="00CE1F41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E1F41">
        <w:rPr>
          <w:rFonts w:ascii="Times New Roman" w:hAnsi="Times New Roman" w:cs="Times New Roman"/>
          <w:sz w:val="28"/>
          <w:szCs w:val="28"/>
        </w:rPr>
        <w:t xml:space="preserve"> – двигательной системы, которые обеспечивают полноценное письмо, но важно обеспечить развит</w:t>
      </w:r>
      <w:r w:rsidR="00697D4B" w:rsidRPr="00CE1F41">
        <w:rPr>
          <w:rFonts w:ascii="Times New Roman" w:hAnsi="Times New Roman" w:cs="Times New Roman"/>
          <w:sz w:val="28"/>
          <w:szCs w:val="28"/>
        </w:rPr>
        <w:t>ие скоординированности движений,</w:t>
      </w:r>
      <w:r w:rsidRPr="00CE1F41">
        <w:rPr>
          <w:rFonts w:ascii="Times New Roman" w:hAnsi="Times New Roman" w:cs="Times New Roman"/>
          <w:sz w:val="28"/>
          <w:szCs w:val="28"/>
        </w:rPr>
        <w:t xml:space="preserve"> </w:t>
      </w:r>
      <w:r w:rsidR="00697D4B" w:rsidRPr="00CE1F41">
        <w:rPr>
          <w:rFonts w:ascii="Times New Roman" w:hAnsi="Times New Roman" w:cs="Times New Roman"/>
          <w:sz w:val="28"/>
          <w:szCs w:val="28"/>
        </w:rPr>
        <w:t>д</w:t>
      </w:r>
      <w:r w:rsidRPr="00CE1F41">
        <w:rPr>
          <w:rFonts w:ascii="Times New Roman" w:hAnsi="Times New Roman" w:cs="Times New Roman"/>
          <w:sz w:val="28"/>
          <w:szCs w:val="28"/>
        </w:rPr>
        <w:t>вигательной ловкости и активности, являющихся основой полноценного физического</w:t>
      </w:r>
      <w:r w:rsidR="001B2343" w:rsidRPr="00CE1F41">
        <w:rPr>
          <w:rFonts w:ascii="Times New Roman" w:hAnsi="Times New Roman" w:cs="Times New Roman"/>
          <w:sz w:val="28"/>
          <w:szCs w:val="28"/>
        </w:rPr>
        <w:t xml:space="preserve"> развития ребенка. Малоподвижные, двигательно-неловкие дети быстрее устают, хуже справляются со школьными нагрузками, чем их подвижные, активные сверстники.  Развитие правильной координации, быстроты реакции, двигательной ловкости и подвижности возможно через применение подвижных игр. Такие игры удобны тем, что </w:t>
      </w:r>
      <w:r w:rsidR="001B2343" w:rsidRPr="00CE1F41">
        <w:rPr>
          <w:rFonts w:ascii="Times New Roman" w:hAnsi="Times New Roman" w:cs="Times New Roman"/>
          <w:sz w:val="28"/>
          <w:szCs w:val="28"/>
        </w:rPr>
        <w:lastRenderedPageBreak/>
        <w:t>они могут проводиться совместно с родителями. В том числе их можно использовать в групповых занятиях, на свежем воздухе, на занятиях по физическому развитию.</w:t>
      </w:r>
      <w:r w:rsidR="001C66B7">
        <w:rPr>
          <w:rFonts w:ascii="Times New Roman" w:hAnsi="Times New Roman" w:cs="Times New Roman"/>
          <w:sz w:val="28"/>
          <w:szCs w:val="28"/>
        </w:rPr>
        <w:t xml:space="preserve"> Очень хорошая подборка подвижных игр представлена в журнале «Дошкольное воспитание» (2006 год, №12), в статье «О подготовке руки к письму», авторы: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</w:t>
      </w:r>
      <w:r w:rsidR="001C66B7">
        <w:rPr>
          <w:rFonts w:ascii="Times New Roman" w:hAnsi="Times New Roman" w:cs="Times New Roman"/>
          <w:sz w:val="28"/>
          <w:szCs w:val="28"/>
        </w:rPr>
        <w:t xml:space="preserve">Л. Моисеева, </w:t>
      </w:r>
      <w:r w:rsidR="00811755">
        <w:rPr>
          <w:rFonts w:ascii="Times New Roman" w:hAnsi="Times New Roman" w:cs="Times New Roman"/>
          <w:sz w:val="28"/>
          <w:szCs w:val="28"/>
        </w:rPr>
        <w:t xml:space="preserve">   </w:t>
      </w:r>
      <w:r w:rsidR="001C66B7">
        <w:rPr>
          <w:rFonts w:ascii="Times New Roman" w:hAnsi="Times New Roman" w:cs="Times New Roman"/>
          <w:sz w:val="28"/>
          <w:szCs w:val="28"/>
        </w:rPr>
        <w:t xml:space="preserve">Е. Рахманова,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66B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1C66B7">
        <w:rPr>
          <w:rFonts w:ascii="Times New Roman" w:hAnsi="Times New Roman" w:cs="Times New Roman"/>
          <w:sz w:val="28"/>
          <w:szCs w:val="28"/>
        </w:rPr>
        <w:t>Фунтикова</w:t>
      </w:r>
      <w:proofErr w:type="spellEnd"/>
      <w:r w:rsidR="001C6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46F" w:rsidRPr="00CE1F41" w:rsidRDefault="001B2343" w:rsidP="00477353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 Логопедическая ритмика предполагает коррекцию движений и речи. Связь движений и речи нормализует состояние мышечного тонуса, помогает освободиться от эмоциональной и двигательной зажатости, координации процессов дыхания, голосоведения, артикуляции.</w:t>
      </w:r>
      <w:r w:rsidR="0082746F" w:rsidRPr="00CE1F41">
        <w:rPr>
          <w:rFonts w:ascii="Times New Roman" w:hAnsi="Times New Roman" w:cs="Times New Roman"/>
          <w:sz w:val="28"/>
          <w:szCs w:val="28"/>
        </w:rPr>
        <w:t xml:space="preserve"> Способствует регулированию ритма речи, профилактике и преодолению таких речевых расстройств, как нарушение темпа речи, главным образом его ускорение, </w:t>
      </w:r>
      <w:proofErr w:type="spellStart"/>
      <w:r w:rsidR="0082746F" w:rsidRPr="00CE1F41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="0082746F" w:rsidRPr="00CE1F41">
        <w:rPr>
          <w:rFonts w:ascii="Times New Roman" w:hAnsi="Times New Roman" w:cs="Times New Roman"/>
          <w:sz w:val="28"/>
          <w:szCs w:val="28"/>
        </w:rPr>
        <w:t xml:space="preserve">, нечеткость звукопроизношения, заикание.  </w:t>
      </w:r>
    </w:p>
    <w:p w:rsidR="0082746F" w:rsidRPr="00CE1F41" w:rsidRDefault="0082746F" w:rsidP="00477353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 связано с использованием разных систем ориентации в пространстве. Наиболее древней системой ориентации является схема тела. Формирование у ребенка пространственных представлений – одно из важнейших условий успешной учебной деятельности ребенка.</w:t>
      </w:r>
    </w:p>
    <w:p w:rsidR="0082746F" w:rsidRPr="00CE1F41" w:rsidRDefault="0082746F" w:rsidP="00477353">
      <w:pPr>
        <w:rPr>
          <w:rFonts w:ascii="Times New Roman" w:hAnsi="Times New Roman" w:cs="Times New Roman"/>
          <w:sz w:val="28"/>
          <w:szCs w:val="28"/>
        </w:rPr>
      </w:pPr>
    </w:p>
    <w:p w:rsidR="00477353" w:rsidRPr="00CE1F41" w:rsidRDefault="00697D4B" w:rsidP="008274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Развитие графической моторики – это формирование физиологической готовности к освоению письма в школе.</w:t>
      </w:r>
    </w:p>
    <w:p w:rsidR="00697D4B" w:rsidRPr="00CE1F41" w:rsidRDefault="00697D4B" w:rsidP="00697D4B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Содержание этого направления</w:t>
      </w:r>
    </w:p>
    <w:p w:rsidR="00697D4B" w:rsidRPr="00CE1F41" w:rsidRDefault="00697D4B" w:rsidP="00697D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Гигиенические требования к письму</w:t>
      </w:r>
    </w:p>
    <w:p w:rsidR="00697D4B" w:rsidRPr="00CE1F41" w:rsidRDefault="00697D4B" w:rsidP="00697D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Рисование линий: прямые, фигурные дорожки</w:t>
      </w:r>
    </w:p>
    <w:p w:rsidR="00697D4B" w:rsidRPr="00CE1F41" w:rsidRDefault="00697D4B" w:rsidP="00697D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B549F7" w:rsidRPr="00CE1F41">
        <w:rPr>
          <w:rFonts w:ascii="Times New Roman" w:hAnsi="Times New Roman" w:cs="Times New Roman"/>
          <w:sz w:val="28"/>
          <w:szCs w:val="28"/>
        </w:rPr>
        <w:t>по точкам, по контур</w:t>
      </w:r>
      <w:r w:rsidRPr="00CE1F41">
        <w:rPr>
          <w:rFonts w:ascii="Times New Roman" w:hAnsi="Times New Roman" w:cs="Times New Roman"/>
          <w:sz w:val="28"/>
          <w:szCs w:val="28"/>
        </w:rPr>
        <w:t>ам</w:t>
      </w:r>
    </w:p>
    <w:p w:rsidR="00697D4B" w:rsidRPr="00CE1F41" w:rsidRDefault="00697D4B" w:rsidP="00697D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Выполнение штриховок: с различным направлением движения руки, силуэтных штриховок</w:t>
      </w:r>
    </w:p>
    <w:p w:rsidR="00697D4B" w:rsidRPr="00CE1F41" w:rsidRDefault="00697D4B" w:rsidP="00697D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Рисование узоров по образцу</w:t>
      </w:r>
    </w:p>
    <w:p w:rsidR="00697D4B" w:rsidRPr="00CE1F41" w:rsidRDefault="00697D4B" w:rsidP="00697D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Раскрашивание</w:t>
      </w:r>
    </w:p>
    <w:p w:rsidR="00697D4B" w:rsidRPr="00CE1F41" w:rsidRDefault="00697D4B" w:rsidP="00697D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Графические диктанты</w:t>
      </w:r>
    </w:p>
    <w:p w:rsidR="00697D4B" w:rsidRPr="00CE1F41" w:rsidRDefault="00697D4B" w:rsidP="00697D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Выполнение заданий в рабочих тетрадях по подготовке руки  к письму</w:t>
      </w:r>
      <w:r w:rsidR="003E7AF5" w:rsidRPr="00CE1F41">
        <w:rPr>
          <w:rFonts w:ascii="Times New Roman" w:hAnsi="Times New Roman" w:cs="Times New Roman"/>
          <w:sz w:val="28"/>
          <w:szCs w:val="28"/>
        </w:rPr>
        <w:t>.</w:t>
      </w:r>
    </w:p>
    <w:p w:rsidR="003E7AF5" w:rsidRPr="00CE1F41" w:rsidRDefault="003E7AF5" w:rsidP="003E7AF5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Для формирования у ребенка графического навыка необходимо обучать его с помощью системы специальных упражнений. Основным содержанием занятий по подготовке руки к письму должно быть </w:t>
      </w:r>
      <w:r w:rsidR="00D917AA" w:rsidRPr="00CE1F41">
        <w:rPr>
          <w:rFonts w:ascii="Times New Roman" w:hAnsi="Times New Roman" w:cs="Times New Roman"/>
          <w:sz w:val="28"/>
          <w:szCs w:val="28"/>
        </w:rPr>
        <w:t xml:space="preserve">развитие мелкой мускулатуры и дифференцированности движений кистей и пальцев рук. </w:t>
      </w:r>
      <w:r w:rsidR="00D917AA" w:rsidRPr="00CE1F41">
        <w:rPr>
          <w:rFonts w:ascii="Times New Roman" w:hAnsi="Times New Roman" w:cs="Times New Roman"/>
          <w:sz w:val="28"/>
          <w:szCs w:val="28"/>
        </w:rPr>
        <w:lastRenderedPageBreak/>
        <w:t>Выполняя различные виды заданий, ребенок приобретает опыт графических движений. При выполнении детьми графических упражнений, им необходимо напоминать о гигиенических правилах при письме.  У старших дошкольников уже достаточно хорошо развиты крупные мышцы туловища и конечностей. Мелкие мышцы спины, обеспечивающие удержание пра</w:t>
      </w:r>
      <w:r w:rsidR="00322E79">
        <w:rPr>
          <w:rFonts w:ascii="Times New Roman" w:hAnsi="Times New Roman" w:cs="Times New Roman"/>
          <w:sz w:val="28"/>
          <w:szCs w:val="28"/>
        </w:rPr>
        <w:t>вильной по</w:t>
      </w:r>
      <w:r w:rsidR="00D917AA" w:rsidRPr="00CE1F41">
        <w:rPr>
          <w:rFonts w:ascii="Times New Roman" w:hAnsi="Times New Roman" w:cs="Times New Roman"/>
          <w:sz w:val="28"/>
          <w:szCs w:val="28"/>
        </w:rPr>
        <w:t>зы при письме, развиты еще недостаточно. Кроме того, многие дети не умеют</w:t>
      </w:r>
      <w:r w:rsidR="00B549F7" w:rsidRPr="00CE1F41">
        <w:rPr>
          <w:rFonts w:ascii="Times New Roman" w:hAnsi="Times New Roman" w:cs="Times New Roman"/>
          <w:sz w:val="28"/>
          <w:szCs w:val="28"/>
        </w:rPr>
        <w:t xml:space="preserve"> правильно сидеть за столом, что приводит к сильному физическому утомлению, способствует нарушению осанки, развитию сколиоза, деформации грудной клетки, расстройствам сердечно</w:t>
      </w:r>
      <w:r w:rsidR="00F15429">
        <w:rPr>
          <w:rFonts w:ascii="Times New Roman" w:hAnsi="Times New Roman" w:cs="Times New Roman"/>
          <w:sz w:val="28"/>
          <w:szCs w:val="28"/>
        </w:rPr>
        <w:t xml:space="preserve"> – </w:t>
      </w:r>
      <w:r w:rsidR="00B549F7" w:rsidRPr="00CE1F41">
        <w:rPr>
          <w:rFonts w:ascii="Times New Roman" w:hAnsi="Times New Roman" w:cs="Times New Roman"/>
          <w:sz w:val="28"/>
          <w:szCs w:val="28"/>
        </w:rPr>
        <w:t>сосудистой</w:t>
      </w:r>
      <w:r w:rsidR="00F15429">
        <w:rPr>
          <w:rFonts w:ascii="Times New Roman" w:hAnsi="Times New Roman" w:cs="Times New Roman"/>
          <w:sz w:val="28"/>
          <w:szCs w:val="28"/>
        </w:rPr>
        <w:t xml:space="preserve"> </w:t>
      </w:r>
      <w:r w:rsidR="00B549F7" w:rsidRPr="00CE1F41">
        <w:rPr>
          <w:rFonts w:ascii="Times New Roman" w:hAnsi="Times New Roman" w:cs="Times New Roman"/>
          <w:sz w:val="28"/>
          <w:szCs w:val="28"/>
        </w:rPr>
        <w:t xml:space="preserve"> и дыхательной систем. Для успешного обучения необходимо, чтобы ребенок умел правильно сидеть за столом и правильно держать орудие письма. </w:t>
      </w:r>
      <w:r w:rsidR="00D917AA" w:rsidRPr="00CE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F7" w:rsidRPr="00CE1F41" w:rsidRDefault="00B549F7" w:rsidP="003E7AF5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С детьми предполагаются занятия в рабочих тетрадях по подготовке руки к письму</w:t>
      </w:r>
      <w:r w:rsidR="00F15429">
        <w:rPr>
          <w:rFonts w:ascii="Times New Roman" w:hAnsi="Times New Roman" w:cs="Times New Roman"/>
          <w:sz w:val="28"/>
          <w:szCs w:val="28"/>
        </w:rPr>
        <w:t xml:space="preserve">. </w:t>
      </w:r>
      <w:r w:rsidR="00D37321" w:rsidRPr="00CE1F41">
        <w:rPr>
          <w:rFonts w:ascii="Times New Roman" w:hAnsi="Times New Roman" w:cs="Times New Roman"/>
          <w:sz w:val="28"/>
          <w:szCs w:val="28"/>
        </w:rPr>
        <w:t xml:space="preserve">Рабочая тетрадь представляет собой первый этап подготовки ребенка к письму. Задания расположены по степени сложности. К следующему заданию можно переходить только тогда, когда </w:t>
      </w:r>
      <w:r w:rsidR="00D04D99" w:rsidRPr="00CE1F41">
        <w:rPr>
          <w:rFonts w:ascii="Times New Roman" w:hAnsi="Times New Roman" w:cs="Times New Roman"/>
          <w:sz w:val="28"/>
          <w:szCs w:val="28"/>
        </w:rPr>
        <w:t>ребенок справился с предыдущим. Для тренировки целесообразно дополнительно ввести подобные упражнения. Рабочие тетради помогают отследить динамику формирования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графических навыков.  В кружковой работе </w:t>
      </w:r>
      <w:r w:rsidR="00D04D99" w:rsidRPr="00CE1F41">
        <w:rPr>
          <w:rFonts w:ascii="Times New Roman" w:hAnsi="Times New Roman" w:cs="Times New Roman"/>
          <w:sz w:val="28"/>
          <w:szCs w:val="28"/>
        </w:rPr>
        <w:t xml:space="preserve"> по обучению грамоте предполагается ввести «пальчиковую азбуку»</w:t>
      </w:r>
      <w:r w:rsidR="00811755">
        <w:rPr>
          <w:rFonts w:ascii="Times New Roman" w:hAnsi="Times New Roman" w:cs="Times New Roman"/>
          <w:sz w:val="28"/>
          <w:szCs w:val="28"/>
        </w:rPr>
        <w:t>, работу с росписью</w:t>
      </w:r>
      <w:r w:rsidR="00D04D99" w:rsidRPr="00CE1F41">
        <w:rPr>
          <w:rFonts w:ascii="Times New Roman" w:hAnsi="Times New Roman" w:cs="Times New Roman"/>
          <w:sz w:val="28"/>
          <w:szCs w:val="28"/>
        </w:rPr>
        <w:t xml:space="preserve">; </w:t>
      </w:r>
      <w:r w:rsidR="00811755">
        <w:rPr>
          <w:rFonts w:ascii="Times New Roman" w:hAnsi="Times New Roman" w:cs="Times New Roman"/>
          <w:sz w:val="28"/>
          <w:szCs w:val="28"/>
        </w:rPr>
        <w:t xml:space="preserve"> в непосредственно – образовательной деятельности </w:t>
      </w:r>
      <w:r w:rsidR="00D04D99" w:rsidRPr="00CE1F41">
        <w:rPr>
          <w:rFonts w:ascii="Times New Roman" w:hAnsi="Times New Roman" w:cs="Times New Roman"/>
          <w:sz w:val="28"/>
          <w:szCs w:val="28"/>
        </w:rPr>
        <w:t xml:space="preserve"> по математическому развитию ввести знакомство с тетрадью в клетку, упражнения по ориентировке в пространстве листа и графические диктанты.</w:t>
      </w:r>
    </w:p>
    <w:p w:rsidR="00D04D99" w:rsidRPr="00CE1F41" w:rsidRDefault="00D04D99" w:rsidP="003E7AF5">
      <w:pPr>
        <w:rPr>
          <w:rFonts w:ascii="Times New Roman" w:hAnsi="Times New Roman" w:cs="Times New Roman"/>
          <w:sz w:val="28"/>
          <w:szCs w:val="28"/>
        </w:rPr>
      </w:pPr>
    </w:p>
    <w:p w:rsidR="00061285" w:rsidRPr="005C2341" w:rsidRDefault="000C51A8" w:rsidP="005C23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2341">
        <w:rPr>
          <w:rFonts w:ascii="Times New Roman" w:hAnsi="Times New Roman" w:cs="Times New Roman"/>
          <w:sz w:val="28"/>
          <w:szCs w:val="28"/>
        </w:rPr>
        <w:t xml:space="preserve">Кружковая работа «Подготовка старших </w:t>
      </w:r>
      <w:r w:rsidR="00322E79">
        <w:rPr>
          <w:rFonts w:ascii="Times New Roman" w:hAnsi="Times New Roman" w:cs="Times New Roman"/>
          <w:sz w:val="28"/>
          <w:szCs w:val="28"/>
        </w:rPr>
        <w:t>дошкольников к обучению грамоте» - это деятельность детей, с целью дополнительного обучения</w:t>
      </w:r>
      <w:r w:rsidR="00167D96">
        <w:rPr>
          <w:rFonts w:ascii="Times New Roman" w:hAnsi="Times New Roman" w:cs="Times New Roman"/>
          <w:sz w:val="28"/>
          <w:szCs w:val="28"/>
        </w:rPr>
        <w:t>,</w:t>
      </w:r>
      <w:r w:rsidR="00322E7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67D96">
        <w:rPr>
          <w:rFonts w:ascii="Times New Roman" w:hAnsi="Times New Roman" w:cs="Times New Roman"/>
          <w:sz w:val="28"/>
          <w:szCs w:val="28"/>
        </w:rPr>
        <w:t xml:space="preserve"> и воспитания.</w:t>
      </w:r>
      <w:r w:rsidRPr="005C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99" w:rsidRPr="00CE1F41" w:rsidRDefault="00061285" w:rsidP="00D976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часть этих занятий обязательно входят игры и упражнения на укреплении мелкой мускулатуры пальцев руки</w:t>
      </w:r>
      <w:r w:rsidR="008042C8" w:rsidRPr="00CE1F41">
        <w:rPr>
          <w:rFonts w:ascii="Times New Roman" w:hAnsi="Times New Roman" w:cs="Times New Roman"/>
          <w:sz w:val="28"/>
          <w:szCs w:val="28"/>
        </w:rPr>
        <w:t xml:space="preserve">; совершенствование зрительно-двигательной координации и ориентирования  в </w:t>
      </w:r>
      <w:proofErr w:type="spellStart"/>
      <w:r w:rsidR="008042C8" w:rsidRPr="00CE1F41">
        <w:rPr>
          <w:rFonts w:ascii="Times New Roman" w:hAnsi="Times New Roman" w:cs="Times New Roman"/>
          <w:sz w:val="28"/>
          <w:szCs w:val="28"/>
        </w:rPr>
        <w:t>микропостранстве</w:t>
      </w:r>
      <w:proofErr w:type="spellEnd"/>
      <w:r w:rsidR="008042C8" w:rsidRPr="00CE1F41">
        <w:rPr>
          <w:rFonts w:ascii="Times New Roman" w:hAnsi="Times New Roman" w:cs="Times New Roman"/>
          <w:sz w:val="28"/>
          <w:szCs w:val="28"/>
        </w:rPr>
        <w:t>;  развитие произвольного внимания, зрительной памяти,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аналитического восприятия речи</w:t>
      </w:r>
      <w:r w:rsidR="005C2341">
        <w:rPr>
          <w:rFonts w:ascii="Times New Roman" w:hAnsi="Times New Roman" w:cs="Times New Roman"/>
          <w:sz w:val="28"/>
          <w:szCs w:val="28"/>
        </w:rPr>
        <w:t>, графических навыков.</w:t>
      </w:r>
    </w:p>
    <w:p w:rsidR="005C50BD" w:rsidRPr="00CE1F41" w:rsidRDefault="005C50BD" w:rsidP="008042C8">
      <w:pPr>
        <w:rPr>
          <w:rFonts w:ascii="Times New Roman" w:hAnsi="Times New Roman" w:cs="Times New Roman"/>
          <w:sz w:val="28"/>
          <w:szCs w:val="28"/>
        </w:rPr>
      </w:pPr>
    </w:p>
    <w:p w:rsidR="005C50BD" w:rsidRPr="00CE1F41" w:rsidRDefault="005C50BD" w:rsidP="005C50BD">
      <w:pPr>
        <w:tabs>
          <w:tab w:val="left" w:pos="709"/>
          <w:tab w:val="left" w:pos="688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организации по  подготовке руки к письму:</w:t>
      </w:r>
    </w:p>
    <w:p w:rsidR="005C50BD" w:rsidRDefault="005C50BD" w:rsidP="005C50BD">
      <w:pPr>
        <w:tabs>
          <w:tab w:val="left" w:pos="709"/>
          <w:tab w:val="left" w:pos="6882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E1F41">
        <w:rPr>
          <w:rFonts w:ascii="Times New Roman" w:eastAsia="Calibri" w:hAnsi="Times New Roman" w:cs="Times New Roman"/>
          <w:b/>
          <w:sz w:val="28"/>
          <w:szCs w:val="28"/>
        </w:rPr>
        <w:t>Специально  организованная  деятельность  с  детьми.</w:t>
      </w:r>
    </w:p>
    <w:p w:rsidR="0035702D" w:rsidRPr="00CE1F41" w:rsidRDefault="0035702D" w:rsidP="003570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1755">
        <w:rPr>
          <w:rFonts w:ascii="Times New Roman" w:hAnsi="Times New Roman" w:cs="Times New Roman"/>
          <w:i/>
          <w:sz w:val="28"/>
          <w:szCs w:val="28"/>
        </w:rPr>
        <w:t>Рисование, лепка, аппликация, конструирование, разные виды ручного труда</w:t>
      </w:r>
      <w:r w:rsidRPr="00811755">
        <w:rPr>
          <w:rFonts w:ascii="Times New Roman" w:hAnsi="Times New Roman" w:cs="Times New Roman"/>
          <w:sz w:val="28"/>
          <w:szCs w:val="28"/>
        </w:rPr>
        <w:t xml:space="preserve"> - это эффективные пути, используемые для подготовки руки </w:t>
      </w:r>
      <w:r w:rsidRPr="00811755">
        <w:rPr>
          <w:rFonts w:ascii="Times New Roman" w:hAnsi="Times New Roman" w:cs="Times New Roman"/>
          <w:sz w:val="28"/>
          <w:szCs w:val="28"/>
        </w:rPr>
        <w:lastRenderedPageBreak/>
        <w:t>ребёнка к письму. Все эти виды непосредственной образовательной деятельности спосо</w:t>
      </w:r>
      <w:r>
        <w:rPr>
          <w:rFonts w:ascii="Times New Roman" w:hAnsi="Times New Roman" w:cs="Times New Roman"/>
          <w:sz w:val="28"/>
          <w:szCs w:val="28"/>
        </w:rPr>
        <w:t xml:space="preserve">бствуют </w:t>
      </w:r>
      <w:r w:rsidRPr="0081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укреплению</w:t>
      </w:r>
      <w:r w:rsidRPr="00CE1F41">
        <w:rPr>
          <w:rFonts w:ascii="Times New Roman" w:hAnsi="Times New Roman" w:cs="Times New Roman"/>
          <w:sz w:val="28"/>
          <w:szCs w:val="28"/>
        </w:rPr>
        <w:t xml:space="preserve"> мелкой мускулатуры</w:t>
      </w:r>
      <w:r>
        <w:rPr>
          <w:rFonts w:ascii="Times New Roman" w:hAnsi="Times New Roman" w:cs="Times New Roman"/>
          <w:sz w:val="28"/>
          <w:szCs w:val="28"/>
        </w:rPr>
        <w:t xml:space="preserve"> пальцев руки; совершенствованию</w:t>
      </w:r>
      <w:r w:rsidRPr="00CE1F41">
        <w:rPr>
          <w:rFonts w:ascii="Times New Roman" w:hAnsi="Times New Roman" w:cs="Times New Roman"/>
          <w:sz w:val="28"/>
          <w:szCs w:val="28"/>
        </w:rPr>
        <w:t xml:space="preserve"> зрительно-двигательной координации и ориентировани</w:t>
      </w:r>
      <w:r>
        <w:rPr>
          <w:rFonts w:ascii="Times New Roman" w:hAnsi="Times New Roman" w:cs="Times New Roman"/>
          <w:sz w:val="28"/>
          <w:szCs w:val="28"/>
        </w:rPr>
        <w:t xml:space="preserve">я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;  развитию</w:t>
      </w:r>
      <w:r w:rsidRPr="00CE1F41">
        <w:rPr>
          <w:rFonts w:ascii="Times New Roman" w:hAnsi="Times New Roman" w:cs="Times New Roman"/>
          <w:sz w:val="28"/>
          <w:szCs w:val="28"/>
        </w:rPr>
        <w:t xml:space="preserve"> произвольного внимания, зрительной памяти, аналитического восприятия речи.</w:t>
      </w:r>
    </w:p>
    <w:p w:rsidR="0035702D" w:rsidRPr="00811755" w:rsidRDefault="0035702D" w:rsidP="0035702D">
      <w:pPr>
        <w:jc w:val="both"/>
        <w:rPr>
          <w:rFonts w:ascii="Times New Roman" w:hAnsi="Times New Roman" w:cs="Times New Roman"/>
          <w:sz w:val="28"/>
          <w:szCs w:val="28"/>
        </w:rPr>
      </w:pPr>
      <w:r w:rsidRPr="00811755">
        <w:rPr>
          <w:rFonts w:ascii="Times New Roman" w:hAnsi="Times New Roman" w:cs="Times New Roman"/>
          <w:sz w:val="28"/>
          <w:szCs w:val="28"/>
        </w:rPr>
        <w:t xml:space="preserve">Оптимальный, вариант развития мелкой моторики - </w:t>
      </w:r>
      <w:r w:rsidRPr="00811755">
        <w:rPr>
          <w:rFonts w:ascii="Times New Roman" w:hAnsi="Times New Roman" w:cs="Times New Roman"/>
          <w:i/>
          <w:sz w:val="28"/>
          <w:szCs w:val="28"/>
        </w:rPr>
        <w:t>использование физкультминуток в непосредственно образовательной деятельности.</w:t>
      </w:r>
      <w:r w:rsidRPr="00811755">
        <w:rPr>
          <w:rFonts w:ascii="Times New Roman" w:hAnsi="Times New Roman" w:cs="Times New Roman"/>
          <w:sz w:val="28"/>
          <w:szCs w:val="28"/>
        </w:rPr>
        <w:t xml:space="preserve"> Физкультми</w:t>
      </w:r>
      <w:r>
        <w:rPr>
          <w:rFonts w:ascii="Times New Roman" w:hAnsi="Times New Roman" w:cs="Times New Roman"/>
          <w:sz w:val="28"/>
          <w:szCs w:val="28"/>
        </w:rPr>
        <w:t xml:space="preserve">нутка, как элемент двигательной </w:t>
      </w:r>
      <w:r w:rsidRPr="00811755">
        <w:rPr>
          <w:rFonts w:ascii="Times New Roman" w:hAnsi="Times New Roman" w:cs="Times New Roman"/>
          <w:sz w:val="28"/>
          <w:szCs w:val="28"/>
        </w:rPr>
        <w:t xml:space="preserve"> активности предлагается детям для переключения на другой вид деятельности, повышения работоспособности, снятия нагрузки, связанной с сидением.</w:t>
      </w:r>
    </w:p>
    <w:p w:rsidR="0035702D" w:rsidRPr="00CE1F41" w:rsidRDefault="0035702D" w:rsidP="005C50BD">
      <w:pPr>
        <w:tabs>
          <w:tab w:val="left" w:pos="709"/>
          <w:tab w:val="left" w:pos="6882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0BD" w:rsidRPr="00CE1F41" w:rsidRDefault="005C50BD" w:rsidP="005C50B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E1F41">
        <w:rPr>
          <w:rFonts w:ascii="Times New Roman" w:eastAsia="Calibri" w:hAnsi="Times New Roman" w:cs="Times New Roman"/>
          <w:b/>
          <w:sz w:val="28"/>
          <w:szCs w:val="28"/>
        </w:rPr>
        <w:t>Совместная  деятельность  воспитателя  с  детьми.</w:t>
      </w:r>
    </w:p>
    <w:p w:rsidR="005C50BD" w:rsidRPr="00CE1F41" w:rsidRDefault="005C50BD" w:rsidP="005C50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1F41">
        <w:rPr>
          <w:rFonts w:ascii="Times New Roman" w:eastAsia="Calibri" w:hAnsi="Times New Roman" w:cs="Times New Roman"/>
          <w:sz w:val="28"/>
          <w:szCs w:val="28"/>
        </w:rPr>
        <w:t xml:space="preserve">Педагогу необходимо видеть весь объем предстоящей работы и проводить ее с учетом возрастных и индивидуальных возможностей ребенка.   Соблюдать   гигиенические   правила   на   занятиях,  использовать  упражнения  для  профилактики  зрения,  гимнастику  для  рук,  шеи.   Систему упражнений по формированию готовности старших дошкольников к обучению письму следует включить в ежедневное планирование. </w:t>
      </w:r>
    </w:p>
    <w:p w:rsidR="005C50BD" w:rsidRPr="00CE1F41" w:rsidRDefault="005C50BD" w:rsidP="008042C8">
      <w:pPr>
        <w:rPr>
          <w:rFonts w:ascii="Times New Roman" w:hAnsi="Times New Roman" w:cs="Times New Roman"/>
          <w:sz w:val="28"/>
          <w:szCs w:val="28"/>
        </w:rPr>
      </w:pPr>
    </w:p>
    <w:p w:rsidR="00D97604" w:rsidRPr="00CE1F41" w:rsidRDefault="00D97604" w:rsidP="008042C8">
      <w:pPr>
        <w:rPr>
          <w:rFonts w:ascii="Times New Roman" w:hAnsi="Times New Roman" w:cs="Times New Roman"/>
          <w:sz w:val="28"/>
          <w:szCs w:val="28"/>
        </w:rPr>
      </w:pPr>
      <w:r w:rsidRPr="0035702D">
        <w:rPr>
          <w:rFonts w:ascii="Times New Roman" w:hAnsi="Times New Roman" w:cs="Times New Roman"/>
          <w:b/>
          <w:sz w:val="28"/>
          <w:szCs w:val="28"/>
        </w:rPr>
        <w:t>Свободная самостоятельная деятельность</w:t>
      </w:r>
      <w:r w:rsidRPr="00CE1F41">
        <w:rPr>
          <w:rFonts w:ascii="Times New Roman" w:hAnsi="Times New Roman" w:cs="Times New Roman"/>
          <w:sz w:val="28"/>
          <w:szCs w:val="28"/>
        </w:rPr>
        <w:t xml:space="preserve"> обеспечивает возможность саморазвития ребенка, который выбирает деятельность, отвечающую его способностям и интересам. Воспитатели и родители должны обеспечивать развивающую среду для свободной деятельности детей, изменяя и дополняя ее в соответствии с детскими интересами. Развивающая среда группы представляет систему развивающих отношений, которые стимулируют разнообразную творческую </w:t>
      </w:r>
      <w:r w:rsidR="0035702D" w:rsidRPr="00CE1F41">
        <w:rPr>
          <w:rFonts w:ascii="Times New Roman" w:hAnsi="Times New Roman" w:cs="Times New Roman"/>
          <w:sz w:val="28"/>
          <w:szCs w:val="28"/>
        </w:rPr>
        <w:t>деятельность,</w:t>
      </w:r>
      <w:r w:rsidRPr="00CE1F41">
        <w:rPr>
          <w:rFonts w:ascii="Times New Roman" w:hAnsi="Times New Roman" w:cs="Times New Roman"/>
          <w:sz w:val="28"/>
          <w:szCs w:val="28"/>
        </w:rPr>
        <w:t xml:space="preserve"> и способствует развитию мелкой моторики, координации движений пальцев, т.е. подготовки руки ребенка к письму. </w:t>
      </w:r>
    </w:p>
    <w:p w:rsidR="00D97604" w:rsidRPr="00CE1F41" w:rsidRDefault="00D97604" w:rsidP="008042C8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Развивающие зоны расположены так</w:t>
      </w:r>
      <w:r w:rsidR="00DE0A86" w:rsidRPr="00CE1F41">
        <w:rPr>
          <w:rFonts w:ascii="Times New Roman" w:hAnsi="Times New Roman" w:cs="Times New Roman"/>
          <w:sz w:val="28"/>
          <w:szCs w:val="28"/>
        </w:rPr>
        <w:t xml:space="preserve">, чтобы дети могли свободно, по интересам себе выбирать игрушки, пособия; при желании не только воспроизводить, продолжать то, что делалось на занятии, в совместной деятельности с воспитателем, но и проявить свое творчество, а также закончить начатую игру, реализовать свои замыслы. В игровой зоне дети действуют с игрушками, конструктором, мозаикой, </w:t>
      </w:r>
      <w:proofErr w:type="spellStart"/>
      <w:r w:rsidR="00DE0A86" w:rsidRPr="00CE1F41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DE0A86" w:rsidRPr="00CE1F41">
        <w:rPr>
          <w:rFonts w:ascii="Times New Roman" w:hAnsi="Times New Roman" w:cs="Times New Roman"/>
          <w:sz w:val="28"/>
          <w:szCs w:val="28"/>
        </w:rPr>
        <w:t>; ку</w:t>
      </w:r>
      <w:r w:rsidR="0035702D">
        <w:rPr>
          <w:rFonts w:ascii="Times New Roman" w:hAnsi="Times New Roman" w:cs="Times New Roman"/>
          <w:sz w:val="28"/>
          <w:szCs w:val="28"/>
        </w:rPr>
        <w:t>к</w:t>
      </w:r>
      <w:r w:rsidR="00DE0A86" w:rsidRPr="00CE1F41">
        <w:rPr>
          <w:rFonts w:ascii="Times New Roman" w:hAnsi="Times New Roman" w:cs="Times New Roman"/>
          <w:sz w:val="28"/>
          <w:szCs w:val="28"/>
        </w:rPr>
        <w:t>ле заплетают косички, завязывают банты, застегивают и расстегивают  пуговицы и т.д.</w:t>
      </w:r>
    </w:p>
    <w:p w:rsidR="00DE0A86" w:rsidRPr="00CE1F41" w:rsidRDefault="00DE0A86" w:rsidP="008042C8">
      <w:p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lastRenderedPageBreak/>
        <w:t>В зоне изобразительной деятельности: краски, карандаши, бумага белая и цветная, раскраски, трафареты, шаблоны и т.д.</w:t>
      </w:r>
    </w:p>
    <w:p w:rsidR="00DE0A86" w:rsidRPr="00CE1F41" w:rsidRDefault="00DE0A86" w:rsidP="008042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1F41">
        <w:rPr>
          <w:rFonts w:ascii="Times New Roman" w:hAnsi="Times New Roman" w:cs="Times New Roman"/>
          <w:sz w:val="28"/>
          <w:szCs w:val="28"/>
        </w:rPr>
        <w:t>В учебной зоне: пеналы с ручками,</w:t>
      </w:r>
      <w:r w:rsidR="00FC6692" w:rsidRPr="00CE1F41">
        <w:rPr>
          <w:rFonts w:ascii="Times New Roman" w:hAnsi="Times New Roman" w:cs="Times New Roman"/>
          <w:sz w:val="28"/>
          <w:szCs w:val="28"/>
        </w:rPr>
        <w:t xml:space="preserve"> карандашами, ластиком, тетради,</w:t>
      </w:r>
      <w:r w:rsidRPr="00CE1F41">
        <w:rPr>
          <w:rFonts w:ascii="Times New Roman" w:hAnsi="Times New Roman" w:cs="Times New Roman"/>
          <w:sz w:val="28"/>
          <w:szCs w:val="28"/>
        </w:rPr>
        <w:t xml:space="preserve"> счетные палочки, образцы рисунков по клеточкам, лабиринты, дорожки и т.д.</w:t>
      </w:r>
      <w:proofErr w:type="gramEnd"/>
    </w:p>
    <w:p w:rsidR="00DD48D8" w:rsidRPr="0035702D" w:rsidRDefault="00B91796" w:rsidP="008042C8">
      <w:pPr>
        <w:rPr>
          <w:rFonts w:ascii="Times New Roman" w:hAnsi="Times New Roman" w:cs="Times New Roman"/>
          <w:b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Работа по проблеме подготовки детей к письму предполагает </w:t>
      </w:r>
      <w:r w:rsidRPr="0035702D">
        <w:rPr>
          <w:rFonts w:ascii="Times New Roman" w:hAnsi="Times New Roman" w:cs="Times New Roman"/>
          <w:b/>
          <w:sz w:val="28"/>
          <w:szCs w:val="28"/>
        </w:rPr>
        <w:t>взаимодействие с воспитателями ДОУ и родителями.</w:t>
      </w:r>
    </w:p>
    <w:p w:rsidR="00E16D92" w:rsidRPr="00CE1F41" w:rsidRDefault="00E16D92" w:rsidP="008042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1F41">
        <w:rPr>
          <w:rFonts w:ascii="Times New Roman" w:hAnsi="Times New Roman" w:cs="Times New Roman"/>
          <w:sz w:val="28"/>
          <w:szCs w:val="28"/>
        </w:rPr>
        <w:t>При взаимодействии с воспитателями и родителями планируется применять следующие методы и приемы: словесные (рассказ, беседа, рассуждение); наглядные (наблюдение, наглядные пособия, образцы) и практические методы (упражнения, игры).</w:t>
      </w:r>
      <w:proofErr w:type="gramEnd"/>
    </w:p>
    <w:p w:rsidR="00E16D92" w:rsidRPr="0035702D" w:rsidRDefault="00E16D92" w:rsidP="00E16D9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702D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CD3813" w:rsidRPr="00CE1F41" w:rsidRDefault="00E16D92" w:rsidP="00E16D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CD3813" w:rsidRPr="00CE1F41">
        <w:rPr>
          <w:rFonts w:ascii="Times New Roman" w:hAnsi="Times New Roman" w:cs="Times New Roman"/>
          <w:sz w:val="28"/>
          <w:szCs w:val="28"/>
        </w:rPr>
        <w:t>«Гимнастика для пальчиков»</w:t>
      </w:r>
      <w:r w:rsidR="000C51A8">
        <w:rPr>
          <w:rFonts w:ascii="Times New Roman" w:hAnsi="Times New Roman" w:cs="Times New Roman"/>
          <w:sz w:val="28"/>
          <w:szCs w:val="28"/>
        </w:rPr>
        <w:t>, «Массаж кистей рук»</w:t>
      </w:r>
    </w:p>
    <w:p w:rsidR="00CD3813" w:rsidRPr="00CE1F41" w:rsidRDefault="00CD3813" w:rsidP="00E16D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Консультации: «Развитие моторики рук – важный фактор речевой активности ребенка», «Формы работы по развитию мелкой моторики рук»</w:t>
      </w:r>
    </w:p>
    <w:p w:rsidR="00E16D92" w:rsidRPr="00CE1F41" w:rsidRDefault="00CD3813" w:rsidP="00E16D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Индивидуальные беседы</w:t>
      </w:r>
      <w:r w:rsidR="00E16D92" w:rsidRPr="00CE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13" w:rsidRPr="0035702D" w:rsidRDefault="00CD3813" w:rsidP="00CD381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702D">
        <w:rPr>
          <w:rFonts w:ascii="Times New Roman" w:hAnsi="Times New Roman" w:cs="Times New Roman"/>
          <w:b/>
          <w:sz w:val="28"/>
          <w:szCs w:val="28"/>
        </w:rPr>
        <w:t>Формы работы с воспитателями:</w:t>
      </w:r>
    </w:p>
    <w:p w:rsidR="00CD3813" w:rsidRPr="00CE1F41" w:rsidRDefault="00CD3813" w:rsidP="00CD38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Открытые занятия по изучаемой проблеме</w:t>
      </w:r>
    </w:p>
    <w:p w:rsidR="00CD3813" w:rsidRPr="00CE1F41" w:rsidRDefault="00CD3813" w:rsidP="00CD38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Разработки упражнений и игр для возрастных групп</w:t>
      </w:r>
    </w:p>
    <w:p w:rsidR="00CD3813" w:rsidRPr="00CE1F41" w:rsidRDefault="00CD3813" w:rsidP="00CD38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Консультация «</w:t>
      </w:r>
      <w:r w:rsidR="00BE1C4A" w:rsidRPr="00CE1F41">
        <w:rPr>
          <w:rFonts w:ascii="Times New Roman" w:hAnsi="Times New Roman" w:cs="Times New Roman"/>
          <w:sz w:val="28"/>
          <w:szCs w:val="28"/>
        </w:rPr>
        <w:t>Проблемы в подготовке руки ребенка к письму»</w:t>
      </w:r>
    </w:p>
    <w:p w:rsidR="009E0A80" w:rsidRPr="00CE1F41" w:rsidRDefault="009E0A80" w:rsidP="009E0A8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E0A80" w:rsidRPr="00CE1F41" w:rsidRDefault="009E0A80" w:rsidP="009E0A8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>4</w:t>
      </w:r>
      <w:r w:rsidRPr="00CE1F41">
        <w:rPr>
          <w:rFonts w:ascii="Times New Roman" w:hAnsi="Times New Roman"/>
          <w:b/>
          <w:i/>
          <w:sz w:val="28"/>
          <w:szCs w:val="28"/>
        </w:rPr>
        <w:t>. Результативность педагогического опыта.</w:t>
      </w:r>
      <w:r w:rsidRPr="00CE1F41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50BD" w:rsidRPr="00C56A08" w:rsidRDefault="005C50BD" w:rsidP="00CA57CC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56A08">
        <w:rPr>
          <w:rFonts w:ascii="Times New Roman" w:hAnsi="Times New Roman" w:cs="Times New Roman"/>
          <w:i/>
          <w:sz w:val="28"/>
          <w:szCs w:val="28"/>
        </w:rPr>
        <w:t xml:space="preserve">Диагностика уровней </w:t>
      </w:r>
      <w:proofErr w:type="spellStart"/>
      <w:r w:rsidRPr="00C56A08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C56A08">
        <w:rPr>
          <w:rFonts w:ascii="Times New Roman" w:hAnsi="Times New Roman" w:cs="Times New Roman"/>
          <w:i/>
          <w:sz w:val="28"/>
          <w:szCs w:val="28"/>
        </w:rPr>
        <w:t xml:space="preserve"> тонкой моторики и координации </w:t>
      </w:r>
    </w:p>
    <w:p w:rsidR="005C50BD" w:rsidRPr="00C56A08" w:rsidRDefault="005C50BD" w:rsidP="00CA57CC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56A08">
        <w:rPr>
          <w:rFonts w:ascii="Times New Roman" w:hAnsi="Times New Roman" w:cs="Times New Roman"/>
          <w:i/>
          <w:sz w:val="28"/>
          <w:szCs w:val="28"/>
        </w:rPr>
        <w:t>движений рук дете</w:t>
      </w:r>
      <w:r w:rsidR="00481CF4" w:rsidRPr="00C56A08">
        <w:rPr>
          <w:rFonts w:ascii="Times New Roman" w:hAnsi="Times New Roman" w:cs="Times New Roman"/>
          <w:i/>
          <w:sz w:val="28"/>
          <w:szCs w:val="28"/>
        </w:rPr>
        <w:t>й старшего дошкольного возраста.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 Современная дидактика придаёт всё большее значение педагогической диагностике. </w:t>
      </w:r>
      <w:proofErr w:type="gramStart"/>
      <w:r w:rsidRPr="00CE1F41">
        <w:rPr>
          <w:rFonts w:ascii="Times New Roman" w:hAnsi="Times New Roman" w:cs="Times New Roman"/>
          <w:sz w:val="28"/>
          <w:szCs w:val="28"/>
        </w:rPr>
        <w:t xml:space="preserve">Используемые мною методики не могут исчерпывать всех сторон готовности детей к школе, но помогают выявить некоторые закономерности, тенденции проблемы по развитию мелкой моторики, </w:t>
      </w:r>
      <w:proofErr w:type="spellStart"/>
      <w:r w:rsidRPr="00CE1F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E1F41">
        <w:rPr>
          <w:rFonts w:ascii="Times New Roman" w:hAnsi="Times New Roman" w:cs="Times New Roman"/>
          <w:sz w:val="28"/>
          <w:szCs w:val="28"/>
        </w:rPr>
        <w:t xml:space="preserve"> внимания, выявления умения анализировать, готовности руки к овладению письмом, т.е. позволяют уже в детском саду выявить детей, которые в том или ином плане отстают от сверстников, и в </w:t>
      </w:r>
      <w:proofErr w:type="gramEnd"/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1F41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CE1F41">
        <w:rPr>
          <w:rFonts w:ascii="Times New Roman" w:hAnsi="Times New Roman" w:cs="Times New Roman"/>
          <w:sz w:val="28"/>
          <w:szCs w:val="28"/>
        </w:rPr>
        <w:t xml:space="preserve"> им уделять особое внимание в процессе работы. 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Точность графических действий обеспечивается за счёт мышечного контроля над мелкой (тонкой) моторикой рук. Это ловкость пальцев и кистей рук, </w:t>
      </w:r>
    </w:p>
    <w:p w:rsidR="00481CF4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F41">
        <w:rPr>
          <w:rFonts w:ascii="Times New Roman" w:hAnsi="Times New Roman" w:cs="Times New Roman"/>
          <w:sz w:val="28"/>
          <w:szCs w:val="28"/>
        </w:rPr>
        <w:lastRenderedPageBreak/>
        <w:t>скоординированность</w:t>
      </w:r>
      <w:proofErr w:type="spellEnd"/>
      <w:r w:rsidRPr="00CE1F41">
        <w:rPr>
          <w:rFonts w:ascii="Times New Roman" w:hAnsi="Times New Roman" w:cs="Times New Roman"/>
          <w:sz w:val="28"/>
          <w:szCs w:val="28"/>
        </w:rPr>
        <w:t xml:space="preserve"> их движений. О развитии мелких движений пальцев и можно судить, наблюдая за тем, как ребёнок рисует или закрашивает детали рисунка. Если он постоянно пов</w:t>
      </w:r>
      <w:r w:rsidR="00481CF4">
        <w:rPr>
          <w:rFonts w:ascii="Times New Roman" w:hAnsi="Times New Roman" w:cs="Times New Roman"/>
          <w:sz w:val="28"/>
          <w:szCs w:val="28"/>
        </w:rPr>
        <w:t>орачивает лист, не может менять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направление линий при помощи тонких движений пальцев и кисти, значит, уровень развития мелкой моторики недостаточный. </w:t>
      </w:r>
    </w:p>
    <w:p w:rsidR="00355CEA" w:rsidRPr="00CE1F41" w:rsidRDefault="00355CEA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5CEA" w:rsidRPr="00CE1F41" w:rsidRDefault="00481CF4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</w:t>
      </w:r>
      <w:r w:rsidR="00C546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CEA" w:rsidRPr="00CE1F41">
        <w:rPr>
          <w:rFonts w:ascii="Times New Roman" w:hAnsi="Times New Roman" w:cs="Times New Roman"/>
          <w:sz w:val="28"/>
          <w:szCs w:val="28"/>
        </w:rPr>
        <w:t xml:space="preserve">«Развитие тонкой моторики и умения работать по образцу» (И.В.Дубровина, </w:t>
      </w:r>
      <w:proofErr w:type="spellStart"/>
      <w:r w:rsidR="00355CEA" w:rsidRPr="00CE1F41">
        <w:rPr>
          <w:rFonts w:ascii="Times New Roman" w:hAnsi="Times New Roman" w:cs="Times New Roman"/>
          <w:sz w:val="28"/>
          <w:szCs w:val="28"/>
        </w:rPr>
        <w:t>Т.В.Вохмянина</w:t>
      </w:r>
      <w:proofErr w:type="spellEnd"/>
      <w:r w:rsidR="00355CEA" w:rsidRPr="00CE1F41">
        <w:rPr>
          <w:rFonts w:ascii="Times New Roman" w:hAnsi="Times New Roman" w:cs="Times New Roman"/>
          <w:sz w:val="28"/>
          <w:szCs w:val="28"/>
        </w:rPr>
        <w:t>, Е.Е.Данилова)</w:t>
      </w:r>
    </w:p>
    <w:p w:rsidR="00355CEA" w:rsidRPr="00CE1F41" w:rsidRDefault="00355CEA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Ребенку предлагается срисовать слово, написанное латинскими буквами (или любое прописное слово).</w:t>
      </w:r>
    </w:p>
    <w:p w:rsidR="00355CEA" w:rsidRPr="00CE1F41" w:rsidRDefault="006562A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1</w:t>
      </w:r>
      <w:r w:rsidR="00C92566" w:rsidRPr="00CE1F41">
        <w:rPr>
          <w:rFonts w:ascii="Times New Roman" w:hAnsi="Times New Roman" w:cs="Times New Roman"/>
          <w:sz w:val="28"/>
          <w:szCs w:val="28"/>
        </w:rPr>
        <w:t xml:space="preserve"> уровень (высокий</w:t>
      </w:r>
      <w:r w:rsidR="00355CEA" w:rsidRPr="00CE1F41">
        <w:rPr>
          <w:rFonts w:ascii="Times New Roman" w:hAnsi="Times New Roman" w:cs="Times New Roman"/>
          <w:sz w:val="28"/>
          <w:szCs w:val="28"/>
        </w:rPr>
        <w:t>) – выполняет</w:t>
      </w:r>
      <w:r w:rsidRPr="00CE1F41">
        <w:rPr>
          <w:rFonts w:ascii="Times New Roman" w:hAnsi="Times New Roman" w:cs="Times New Roman"/>
          <w:sz w:val="28"/>
          <w:szCs w:val="28"/>
        </w:rPr>
        <w:t xml:space="preserve"> задание без ошибок или </w:t>
      </w:r>
      <w:r w:rsidR="00355CEA" w:rsidRPr="00CE1F41">
        <w:rPr>
          <w:rFonts w:ascii="Times New Roman" w:hAnsi="Times New Roman" w:cs="Times New Roman"/>
          <w:sz w:val="28"/>
          <w:szCs w:val="28"/>
        </w:rPr>
        <w:t xml:space="preserve"> с одной </w:t>
      </w:r>
      <w:r w:rsidRPr="00CE1F41">
        <w:rPr>
          <w:rFonts w:ascii="Times New Roman" w:hAnsi="Times New Roman" w:cs="Times New Roman"/>
          <w:sz w:val="28"/>
          <w:szCs w:val="28"/>
        </w:rPr>
        <w:t xml:space="preserve">незначительной </w:t>
      </w:r>
      <w:r w:rsidR="00355CEA" w:rsidRPr="00CE1F41">
        <w:rPr>
          <w:rFonts w:ascii="Times New Roman" w:hAnsi="Times New Roman" w:cs="Times New Roman"/>
          <w:sz w:val="28"/>
          <w:szCs w:val="28"/>
        </w:rPr>
        <w:t>ошибкой;</w:t>
      </w:r>
    </w:p>
    <w:p w:rsidR="00C92566" w:rsidRPr="00CE1F41" w:rsidRDefault="006562A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2</w:t>
      </w:r>
      <w:r w:rsidR="00355CEA" w:rsidRPr="00CE1F41">
        <w:rPr>
          <w:rFonts w:ascii="Times New Roman" w:hAnsi="Times New Roman" w:cs="Times New Roman"/>
          <w:sz w:val="28"/>
          <w:szCs w:val="28"/>
        </w:rPr>
        <w:t xml:space="preserve"> уровень (</w:t>
      </w:r>
      <w:r w:rsidR="00C92566" w:rsidRPr="00CE1F41">
        <w:rPr>
          <w:rFonts w:ascii="Times New Roman" w:hAnsi="Times New Roman" w:cs="Times New Roman"/>
          <w:sz w:val="28"/>
          <w:szCs w:val="28"/>
        </w:rPr>
        <w:t>средний) – выполняет с 2-3 ошибками;</w:t>
      </w:r>
    </w:p>
    <w:p w:rsidR="00355CEA" w:rsidRPr="00CE1F41" w:rsidRDefault="006562A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3</w:t>
      </w:r>
      <w:r w:rsidR="00C92566" w:rsidRPr="00CE1F41">
        <w:rPr>
          <w:rFonts w:ascii="Times New Roman" w:hAnsi="Times New Roman" w:cs="Times New Roman"/>
          <w:sz w:val="28"/>
          <w:szCs w:val="28"/>
        </w:rPr>
        <w:t xml:space="preserve"> уровень (низкий) – не справляется с заданием, восп</w:t>
      </w:r>
      <w:r w:rsidR="00456F47" w:rsidRPr="00CE1F41">
        <w:rPr>
          <w:rFonts w:ascii="Times New Roman" w:hAnsi="Times New Roman" w:cs="Times New Roman"/>
          <w:sz w:val="28"/>
          <w:szCs w:val="28"/>
        </w:rPr>
        <w:t>р</w:t>
      </w:r>
      <w:r w:rsidR="00C92566" w:rsidRPr="00CE1F41">
        <w:rPr>
          <w:rFonts w:ascii="Times New Roman" w:hAnsi="Times New Roman" w:cs="Times New Roman"/>
          <w:sz w:val="28"/>
          <w:szCs w:val="28"/>
        </w:rPr>
        <w:t>оизведение очень отдаленно напоминает образец.</w:t>
      </w:r>
      <w:r w:rsidR="00355CEA" w:rsidRPr="00CE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66" w:rsidRPr="00CE1F41" w:rsidRDefault="00355CEA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66" w:rsidRPr="00CE1F41" w:rsidRDefault="00C92566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Тест «Пробы моторной одаренности»  (Н.И.Озерецкого)</w:t>
      </w:r>
    </w:p>
    <w:p w:rsidR="00C92566" w:rsidRPr="00CE1F41" w:rsidRDefault="00C92566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Определение уровня развития зрительно-моторной регуляции действий, моторной координации и ловкости.</w:t>
      </w:r>
    </w:p>
    <w:p w:rsidR="00C92566" w:rsidRPr="00CE1F41" w:rsidRDefault="00C92566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Ребенку предлагается выполнить следующие задания:</w:t>
      </w:r>
    </w:p>
    <w:p w:rsidR="00C92566" w:rsidRPr="00CE1F41" w:rsidRDefault="00C92566" w:rsidP="00C9256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1F41">
        <w:rPr>
          <w:rFonts w:ascii="Times New Roman" w:hAnsi="Times New Roman" w:cs="Times New Roman"/>
          <w:i/>
          <w:sz w:val="28"/>
          <w:szCs w:val="28"/>
        </w:rPr>
        <w:t xml:space="preserve">Проба </w:t>
      </w:r>
      <w:r w:rsidR="00456F47" w:rsidRPr="00CE1F41">
        <w:rPr>
          <w:rFonts w:ascii="Times New Roman" w:hAnsi="Times New Roman" w:cs="Times New Roman"/>
          <w:i/>
          <w:sz w:val="28"/>
          <w:szCs w:val="28"/>
        </w:rPr>
        <w:t>1.</w:t>
      </w:r>
    </w:p>
    <w:p w:rsidR="005C50BD" w:rsidRPr="00CE1F41" w:rsidRDefault="00C92566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 Простоять 10 секунд с открытыми глазами на носочках (на цыпочках), руки вдоль</w:t>
      </w:r>
      <w:r w:rsidR="00456F47" w:rsidRPr="00CE1F41">
        <w:rPr>
          <w:rFonts w:ascii="Times New Roman" w:hAnsi="Times New Roman" w:cs="Times New Roman"/>
          <w:sz w:val="28"/>
          <w:szCs w:val="28"/>
        </w:rPr>
        <w:t xml:space="preserve"> тела. Задание не засчитывается, если ребенок хоть раз коснулся пятками пола.</w:t>
      </w:r>
    </w:p>
    <w:p w:rsidR="00456F47" w:rsidRPr="00CE1F41" w:rsidRDefault="00456F47" w:rsidP="00C9256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1F41">
        <w:rPr>
          <w:rFonts w:ascii="Times New Roman" w:hAnsi="Times New Roman" w:cs="Times New Roman"/>
          <w:i/>
          <w:sz w:val="28"/>
          <w:szCs w:val="28"/>
        </w:rPr>
        <w:t>Проба 2.</w:t>
      </w:r>
    </w:p>
    <w:p w:rsidR="00456F47" w:rsidRPr="00CE1F41" w:rsidRDefault="00456F47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Скатать шарик из квадратного листа  бумажной салфетки (5см </w:t>
      </w:r>
      <w:proofErr w:type="spellStart"/>
      <w:r w:rsidRPr="00CE1F4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1F41">
        <w:rPr>
          <w:rFonts w:ascii="Times New Roman" w:hAnsi="Times New Roman" w:cs="Times New Roman"/>
          <w:sz w:val="28"/>
          <w:szCs w:val="28"/>
        </w:rPr>
        <w:t xml:space="preserve"> 5см) поочередно, сначала пальцами правой, а потом левой рук. Время выполнения для правой руки – 15 секунд, а для левой – 20. Задание не засчитывается: 1) если ребенок помогал себе другой рукой; 2) скатал недостаточно компактные шарики. </w:t>
      </w:r>
    </w:p>
    <w:p w:rsidR="00456F47" w:rsidRPr="00CE1F41" w:rsidRDefault="00456F47" w:rsidP="00C9256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1F41">
        <w:rPr>
          <w:rFonts w:ascii="Times New Roman" w:hAnsi="Times New Roman" w:cs="Times New Roman"/>
          <w:i/>
          <w:sz w:val="28"/>
          <w:szCs w:val="28"/>
        </w:rPr>
        <w:t>Проба 3.</w:t>
      </w:r>
    </w:p>
    <w:p w:rsidR="00456F47" w:rsidRPr="00CE1F41" w:rsidRDefault="00456F47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Прыгая на одной ноге, преодолеть расстояние в 5 метров </w:t>
      </w:r>
      <w:proofErr w:type="gramStart"/>
      <w:r w:rsidRPr="00CE1F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E1F41">
        <w:rPr>
          <w:rFonts w:ascii="Times New Roman" w:hAnsi="Times New Roman" w:cs="Times New Roman"/>
          <w:sz w:val="28"/>
          <w:szCs w:val="28"/>
        </w:rPr>
        <w:t xml:space="preserve"> прямой сначала на правой, а потом, через промежуток в 30 секунд, на левой ноге. </w:t>
      </w:r>
      <w:proofErr w:type="gramStart"/>
      <w:r w:rsidRPr="00CE1F41">
        <w:rPr>
          <w:rFonts w:ascii="Times New Roman" w:hAnsi="Times New Roman" w:cs="Times New Roman"/>
          <w:sz w:val="28"/>
          <w:szCs w:val="28"/>
        </w:rPr>
        <w:t xml:space="preserve">Задание не засчитывается, если ребенок отклонился от прямой больше чем на полметра, </w:t>
      </w:r>
      <w:r w:rsidR="00C36170" w:rsidRPr="00CE1F41">
        <w:rPr>
          <w:rFonts w:ascii="Times New Roman" w:hAnsi="Times New Roman" w:cs="Times New Roman"/>
          <w:sz w:val="28"/>
          <w:szCs w:val="28"/>
        </w:rPr>
        <w:t>размахивал руками, коснулся пола согнутой ногой.</w:t>
      </w:r>
      <w:proofErr w:type="gramEnd"/>
    </w:p>
    <w:p w:rsidR="00C36170" w:rsidRPr="00CE1F41" w:rsidRDefault="00C36170" w:rsidP="00C9256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1F41">
        <w:rPr>
          <w:rFonts w:ascii="Times New Roman" w:hAnsi="Times New Roman" w:cs="Times New Roman"/>
          <w:i/>
          <w:sz w:val="28"/>
          <w:szCs w:val="28"/>
        </w:rPr>
        <w:t>Проба 4.</w:t>
      </w:r>
    </w:p>
    <w:p w:rsidR="00C36170" w:rsidRPr="00CE1F41" w:rsidRDefault="00C36170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Намотать нитку на катушку. Длина нитки 2 метра. Один конец нити закреплен на катушке. Сначала ребенок держит катушку в одной руке, а кончиками указательного и большого пальцев второй руки наматывает на </w:t>
      </w:r>
      <w:r w:rsidRPr="00CE1F41">
        <w:rPr>
          <w:rFonts w:ascii="Times New Roman" w:hAnsi="Times New Roman" w:cs="Times New Roman"/>
          <w:sz w:val="28"/>
          <w:szCs w:val="28"/>
        </w:rPr>
        <w:lastRenderedPageBreak/>
        <w:t xml:space="preserve">катушку нить. Затем он меняет руки. Если ребенок крутит рукой, в которой держит катушку, то задание необходимо </w:t>
      </w:r>
      <w:proofErr w:type="gramStart"/>
      <w:r w:rsidRPr="00CE1F41">
        <w:rPr>
          <w:rFonts w:ascii="Times New Roman" w:hAnsi="Times New Roman" w:cs="Times New Roman"/>
          <w:sz w:val="28"/>
          <w:szCs w:val="28"/>
        </w:rPr>
        <w:t>прервать</w:t>
      </w:r>
      <w:proofErr w:type="gramEnd"/>
      <w:r w:rsidRPr="00CE1F41">
        <w:rPr>
          <w:rFonts w:ascii="Times New Roman" w:hAnsi="Times New Roman" w:cs="Times New Roman"/>
          <w:sz w:val="28"/>
          <w:szCs w:val="28"/>
        </w:rPr>
        <w:t xml:space="preserve"> и оно не засчитывается.</w:t>
      </w:r>
    </w:p>
    <w:p w:rsidR="00C36170" w:rsidRPr="00CE1F41" w:rsidRDefault="00C36170" w:rsidP="00C9256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1F41">
        <w:rPr>
          <w:rFonts w:ascii="Times New Roman" w:hAnsi="Times New Roman" w:cs="Times New Roman"/>
          <w:i/>
          <w:sz w:val="28"/>
          <w:szCs w:val="28"/>
        </w:rPr>
        <w:t>Проба 5.</w:t>
      </w:r>
    </w:p>
    <w:p w:rsidR="00D90A51" w:rsidRPr="00CE1F41" w:rsidRDefault="00C36170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Уложить спички в коробок. Перед ребенком кладут пустой спичечный коробок. По бокам от него помещают ровные, одинаковые по количеству спичек ряды (по 10 в каждом – левом и правом рядах). Необходимо, действуя одновременно двумя руками, брать спички за их концы большим и указательным пальцами из обоих рядов и класть в коробок. Время выполнения задания 20 секунд. Норматив: уложить в к</w:t>
      </w:r>
      <w:r w:rsidR="001F48A2" w:rsidRPr="00CE1F41">
        <w:rPr>
          <w:rFonts w:ascii="Times New Roman" w:hAnsi="Times New Roman" w:cs="Times New Roman"/>
          <w:sz w:val="28"/>
          <w:szCs w:val="28"/>
        </w:rPr>
        <w:t>оробок не менее 5 спичек, взятых</w:t>
      </w:r>
      <w:r w:rsidRPr="00CE1F41">
        <w:rPr>
          <w:rFonts w:ascii="Times New Roman" w:hAnsi="Times New Roman" w:cs="Times New Roman"/>
          <w:sz w:val="28"/>
          <w:szCs w:val="28"/>
        </w:rPr>
        <w:t xml:space="preserve"> с каждой стороны. </w:t>
      </w:r>
      <w:r w:rsidR="00D90A51" w:rsidRPr="00CE1F41">
        <w:rPr>
          <w:rFonts w:ascii="Times New Roman" w:hAnsi="Times New Roman" w:cs="Times New Roman"/>
          <w:sz w:val="28"/>
          <w:szCs w:val="28"/>
        </w:rPr>
        <w:t>Задание не засчитывается: 1) если движения обеих рук разновременные; 2) уложено меньше чем по 5 спичек с каждой стороны.</w:t>
      </w:r>
    </w:p>
    <w:p w:rsidR="00D90A51" w:rsidRPr="00CE1F41" w:rsidRDefault="00D90A51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За каждую правильно выполненную пробу ставится  1 балл</w:t>
      </w:r>
    </w:p>
    <w:p w:rsidR="00D90A51" w:rsidRPr="00CE1F41" w:rsidRDefault="00D90A51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1 уровень (высокий) – 5 баллов</w:t>
      </w:r>
    </w:p>
    <w:p w:rsidR="00D90A51" w:rsidRPr="00CE1F41" w:rsidRDefault="00D90A51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2 уровень (средний) – 4 балла </w:t>
      </w:r>
    </w:p>
    <w:p w:rsidR="00D90A51" w:rsidRPr="00CE1F41" w:rsidRDefault="00D90A51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3 уровень (низкий) – 1-3 балла</w:t>
      </w:r>
    </w:p>
    <w:p w:rsidR="00D90A51" w:rsidRPr="00CE1F41" w:rsidRDefault="00D90A51" w:rsidP="00C925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50BD" w:rsidRPr="00CE1F41" w:rsidRDefault="00D90A51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Тест «Графический диктант»  (</w:t>
      </w:r>
      <w:proofErr w:type="spellStart"/>
      <w:r w:rsidRPr="00CE1F41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CE1F41">
        <w:rPr>
          <w:rFonts w:ascii="Times New Roman" w:hAnsi="Times New Roman" w:cs="Times New Roman"/>
          <w:sz w:val="28"/>
          <w:szCs w:val="28"/>
        </w:rPr>
        <w:t>)</w:t>
      </w:r>
    </w:p>
    <w:p w:rsidR="00D90A51" w:rsidRPr="00CE1F41" w:rsidRDefault="001F48A2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На тетрадном листе (каждому ребенку выдается такой листок с указанием его имени и фамилии), отступив 4 клетки от левого обреза, ставится одна под другой 3 точки (расстояние между ними по вертикали – 7 клеток). </w:t>
      </w:r>
      <w:proofErr w:type="gramStart"/>
      <w:r w:rsidRPr="00CE1F41">
        <w:rPr>
          <w:rFonts w:ascii="Times New Roman" w:hAnsi="Times New Roman" w:cs="Times New Roman"/>
          <w:sz w:val="28"/>
          <w:szCs w:val="28"/>
        </w:rPr>
        <w:t>П</w:t>
      </w:r>
      <w:r w:rsidR="00942B9A" w:rsidRPr="00CE1F41">
        <w:rPr>
          <w:rFonts w:ascii="Times New Roman" w:hAnsi="Times New Roman" w:cs="Times New Roman"/>
          <w:sz w:val="28"/>
          <w:szCs w:val="28"/>
        </w:rPr>
        <w:t>осле объяснения, сказав ставить ручку на первую точку, п</w:t>
      </w:r>
      <w:r w:rsidRPr="00CE1F41">
        <w:rPr>
          <w:rFonts w:ascii="Times New Roman" w:hAnsi="Times New Roman" w:cs="Times New Roman"/>
          <w:sz w:val="28"/>
          <w:szCs w:val="28"/>
        </w:rPr>
        <w:t>од диктовку воспитателя, не отрывая руки от листочка, двигать по к</w:t>
      </w:r>
      <w:r w:rsidR="00942B9A" w:rsidRPr="00CE1F41">
        <w:rPr>
          <w:rFonts w:ascii="Times New Roman" w:hAnsi="Times New Roman" w:cs="Times New Roman"/>
          <w:sz w:val="28"/>
          <w:szCs w:val="28"/>
        </w:rPr>
        <w:t>леточкам (Первая строка</w:t>
      </w:r>
      <w:r w:rsidRPr="00CE1F41">
        <w:rPr>
          <w:rFonts w:ascii="Times New Roman" w:hAnsi="Times New Roman" w:cs="Times New Roman"/>
          <w:sz w:val="28"/>
          <w:szCs w:val="28"/>
        </w:rPr>
        <w:t xml:space="preserve"> 1 клетка вниз, 1 клетка направо, 1 вверх, 1 вниз, дальше продолжайте </w:t>
      </w:r>
      <w:r w:rsidR="00942B9A" w:rsidRPr="00CE1F41">
        <w:rPr>
          <w:rFonts w:ascii="Times New Roman" w:hAnsi="Times New Roman" w:cs="Times New Roman"/>
          <w:sz w:val="28"/>
          <w:szCs w:val="28"/>
        </w:rPr>
        <w:t xml:space="preserve">рисовать </w:t>
      </w:r>
      <w:proofErr w:type="spellStart"/>
      <w:r w:rsidR="00942B9A" w:rsidRPr="00CE1F41">
        <w:rPr>
          <w:rFonts w:ascii="Times New Roman" w:hAnsi="Times New Roman" w:cs="Times New Roman"/>
          <w:sz w:val="28"/>
          <w:szCs w:val="28"/>
        </w:rPr>
        <w:t>такоже</w:t>
      </w:r>
      <w:proofErr w:type="spellEnd"/>
      <w:r w:rsidR="00942B9A" w:rsidRPr="00CE1F41">
        <w:rPr>
          <w:rFonts w:ascii="Times New Roman" w:hAnsi="Times New Roman" w:cs="Times New Roman"/>
          <w:sz w:val="28"/>
          <w:szCs w:val="28"/>
        </w:rPr>
        <w:t xml:space="preserve"> узор сами; вторая строка: 1 клетка вверх, 1 направо, 1вверх,1 направо,1клетка вниз,1 направо, а теперь сами продолжайте рисовать этот узор;</w:t>
      </w:r>
      <w:proofErr w:type="gramEnd"/>
      <w:r w:rsidR="00942B9A" w:rsidRPr="00CE1F41">
        <w:rPr>
          <w:rFonts w:ascii="Times New Roman" w:hAnsi="Times New Roman" w:cs="Times New Roman"/>
          <w:sz w:val="28"/>
          <w:szCs w:val="28"/>
        </w:rPr>
        <w:t xml:space="preserve"> третья строка: 3 клетки вниз, 1 клетка направо, 2 вверх, 1 направо,2 вниз,1 направо,3 вверх, 1 направо, дальше рисуем узор сами.</w:t>
      </w:r>
    </w:p>
    <w:p w:rsidR="00942B9A" w:rsidRPr="00CE1F41" w:rsidRDefault="00942B9A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1уровень (</w:t>
      </w:r>
      <w:proofErr w:type="gramStart"/>
      <w:r w:rsidRPr="00CE1F41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CE1F41">
        <w:rPr>
          <w:rFonts w:ascii="Times New Roman" w:hAnsi="Times New Roman" w:cs="Times New Roman"/>
          <w:sz w:val="28"/>
          <w:szCs w:val="28"/>
        </w:rPr>
        <w:t xml:space="preserve">) – узоры в целом соответствуют диктуемым; в одном из них </w:t>
      </w:r>
      <w:r w:rsidR="006562AD" w:rsidRPr="00CE1F41">
        <w:rPr>
          <w:rFonts w:ascii="Times New Roman" w:hAnsi="Times New Roman" w:cs="Times New Roman"/>
          <w:sz w:val="28"/>
          <w:szCs w:val="28"/>
        </w:rPr>
        <w:t>встречаются отдельные ошибки;</w:t>
      </w:r>
    </w:p>
    <w:p w:rsidR="006562AD" w:rsidRPr="00CE1F41" w:rsidRDefault="006562A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2 уровень (средний) – все узоры частично соответствуют диктуемым, но содержат ошибки, или только один узор сделан безошибочно, а другие не соответствуют диктуемым.</w:t>
      </w:r>
    </w:p>
    <w:p w:rsidR="006562AD" w:rsidRPr="00CE1F41" w:rsidRDefault="006562A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3 уровень (низкий) – ни один узо</w:t>
      </w:r>
      <w:r w:rsidR="00BF4A6F">
        <w:rPr>
          <w:rFonts w:ascii="Times New Roman" w:hAnsi="Times New Roman" w:cs="Times New Roman"/>
          <w:sz w:val="28"/>
          <w:szCs w:val="28"/>
        </w:rPr>
        <w:t xml:space="preserve">р не соответствует </w:t>
      </w:r>
      <w:proofErr w:type="gramStart"/>
      <w:r w:rsidR="00BF4A6F">
        <w:rPr>
          <w:rFonts w:ascii="Times New Roman" w:hAnsi="Times New Roman" w:cs="Times New Roman"/>
          <w:sz w:val="28"/>
          <w:szCs w:val="28"/>
        </w:rPr>
        <w:t>диктуемым</w:t>
      </w:r>
      <w:proofErr w:type="gramEnd"/>
      <w:r w:rsidRPr="00CE1F41">
        <w:rPr>
          <w:rFonts w:ascii="Times New Roman" w:hAnsi="Times New Roman" w:cs="Times New Roman"/>
          <w:sz w:val="28"/>
          <w:szCs w:val="28"/>
        </w:rPr>
        <w:t>.</w:t>
      </w:r>
    </w:p>
    <w:p w:rsidR="006562AD" w:rsidRPr="00CE1F41" w:rsidRDefault="006562A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50BD" w:rsidRPr="00CE1F41" w:rsidRDefault="00C5465F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</w:t>
      </w:r>
      <w:r w:rsidR="005C50BD" w:rsidRPr="00CE1F41">
        <w:rPr>
          <w:rFonts w:ascii="Times New Roman" w:hAnsi="Times New Roman" w:cs="Times New Roman"/>
          <w:sz w:val="28"/>
          <w:szCs w:val="28"/>
        </w:rPr>
        <w:t>Штриховка прямоугольника</w:t>
      </w:r>
      <w:r>
        <w:rPr>
          <w:rFonts w:ascii="Times New Roman" w:hAnsi="Times New Roman" w:cs="Times New Roman"/>
          <w:sz w:val="28"/>
          <w:szCs w:val="28"/>
        </w:rPr>
        <w:t>»  (Е.А.Солнцева)</w:t>
      </w:r>
      <w:r w:rsidR="005C50BD" w:rsidRPr="00CE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Инструкция: выполнить штриховку по образцу: вертикально (сверху вниз), 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расстояние между линиями одинаковое 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lastRenderedPageBreak/>
        <w:t xml:space="preserve">1 уровень (высокий) – следует точному выполнению задания по образцу; линия </w:t>
      </w:r>
      <w:r w:rsidR="00BF4A6F">
        <w:rPr>
          <w:rFonts w:ascii="Times New Roman" w:hAnsi="Times New Roman" w:cs="Times New Roman"/>
          <w:sz w:val="28"/>
          <w:szCs w:val="28"/>
        </w:rPr>
        <w:t xml:space="preserve"> </w:t>
      </w:r>
      <w:r w:rsidRPr="00CE1F41">
        <w:rPr>
          <w:rFonts w:ascii="Times New Roman" w:hAnsi="Times New Roman" w:cs="Times New Roman"/>
          <w:sz w:val="28"/>
          <w:szCs w:val="28"/>
        </w:rPr>
        <w:t xml:space="preserve">ровная, ведётся сверху вниз, одним движением руки; выдерживает одинаковое расстояние между линиями (2 балла) 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2 уровень (средний) – придерживается при выполнении задания образцу; линия ровная, ведётся сверху вниз, одним движением руки; не всегда выдерживает одинаковое расстояние между линиями (1 балла) 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3 уровень (низкий) – часто смотрит на образец; линия не ровная отрывистая; 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путается с направлением штриховки; не выдерживает одинакового расстояния между линиями (0 баллов) </w:t>
      </w:r>
    </w:p>
    <w:p w:rsidR="005C50BD" w:rsidRPr="00CE1F41" w:rsidRDefault="005C50BD" w:rsidP="00CA57C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80" w:rsidRPr="00167D96" w:rsidRDefault="005C50BD" w:rsidP="00167D96">
      <w:pPr>
        <w:rPr>
          <w:sz w:val="28"/>
          <w:szCs w:val="28"/>
        </w:rPr>
      </w:pPr>
      <w:r w:rsidRPr="00CE1F41">
        <w:rPr>
          <w:sz w:val="28"/>
          <w:szCs w:val="28"/>
        </w:rPr>
        <w:t xml:space="preserve"> </w:t>
      </w:r>
      <w:r w:rsidR="00167D96">
        <w:rPr>
          <w:sz w:val="28"/>
          <w:szCs w:val="28"/>
        </w:rPr>
        <w:t xml:space="preserve">             </w:t>
      </w:r>
      <w:r w:rsidR="00B62EAB" w:rsidRPr="00CE1F41">
        <w:rPr>
          <w:rFonts w:ascii="Times New Roman" w:hAnsi="Times New Roman"/>
          <w:sz w:val="28"/>
          <w:szCs w:val="28"/>
        </w:rPr>
        <w:t>В начале  2011-2012</w:t>
      </w:r>
      <w:r w:rsidR="00A91308">
        <w:rPr>
          <w:rFonts w:ascii="Times New Roman" w:hAnsi="Times New Roman"/>
          <w:sz w:val="28"/>
          <w:szCs w:val="28"/>
        </w:rPr>
        <w:t xml:space="preserve">  учебного года  </w:t>
      </w:r>
      <w:r w:rsidR="009E0A80" w:rsidRPr="00CE1F41">
        <w:rPr>
          <w:rFonts w:ascii="Times New Roman" w:hAnsi="Times New Roman"/>
          <w:sz w:val="28"/>
          <w:szCs w:val="28"/>
        </w:rPr>
        <w:t xml:space="preserve">  в  с</w:t>
      </w:r>
      <w:r w:rsidR="00B62EAB" w:rsidRPr="00CE1F41">
        <w:rPr>
          <w:rFonts w:ascii="Times New Roman" w:hAnsi="Times New Roman"/>
          <w:sz w:val="28"/>
          <w:szCs w:val="28"/>
        </w:rPr>
        <w:t>таршей  группе в  количестве  11</w:t>
      </w:r>
      <w:r w:rsidR="009E0A80" w:rsidRPr="00CE1F41">
        <w:rPr>
          <w:rFonts w:ascii="Times New Roman" w:hAnsi="Times New Roman"/>
          <w:sz w:val="28"/>
          <w:szCs w:val="28"/>
        </w:rPr>
        <w:t xml:space="preserve">  человек были  проведены  тесты.  Результаты представлены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3190" w:type="dxa"/>
          </w:tcPr>
          <w:p w:rsidR="009E0A80" w:rsidRPr="00CE1F41" w:rsidRDefault="009E0A80" w:rsidP="005D5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9E0A80" w:rsidRPr="00CE1F41" w:rsidRDefault="00B62EAB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E0A80" w:rsidRPr="00CE1F41" w:rsidRDefault="00B62EAB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9E0A80" w:rsidRPr="00CE1F41" w:rsidRDefault="00B62EAB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E0A80" w:rsidRPr="00CE1F41" w:rsidRDefault="00B62EAB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9E0A80" w:rsidRPr="00CE1F41" w:rsidRDefault="00B62EAB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E0A80" w:rsidRPr="00CE1F41" w:rsidRDefault="00B62EAB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</w:tr>
    </w:tbl>
    <w:p w:rsidR="009E0A80" w:rsidRPr="00CE1F41" w:rsidRDefault="009E0A80" w:rsidP="009E0A8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 xml:space="preserve">  </w:t>
      </w:r>
    </w:p>
    <w:p w:rsidR="009E0A80" w:rsidRPr="00CE1F41" w:rsidRDefault="009E0A80" w:rsidP="009E0A8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>В течение года проводилась работа по подготовке руки к письму согласно перспек</w:t>
      </w:r>
      <w:r w:rsidR="00B62EAB" w:rsidRPr="00CE1F41">
        <w:rPr>
          <w:rFonts w:ascii="Times New Roman" w:hAnsi="Times New Roman"/>
          <w:sz w:val="28"/>
          <w:szCs w:val="28"/>
        </w:rPr>
        <w:t>тивному планированию. В мае 2011-2012 учебного</w:t>
      </w:r>
      <w:r w:rsidRPr="00CE1F41">
        <w:rPr>
          <w:rFonts w:ascii="Times New Roman" w:hAnsi="Times New Roman"/>
          <w:sz w:val="28"/>
          <w:szCs w:val="28"/>
        </w:rPr>
        <w:t xml:space="preserve">  года  была проведена повторная диагностика.  Результаты  представлены 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3190" w:type="dxa"/>
          </w:tcPr>
          <w:p w:rsidR="009E0A80" w:rsidRPr="00CE1F41" w:rsidRDefault="009E0A80" w:rsidP="005D5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9E0A80" w:rsidRPr="00CE1F41" w:rsidRDefault="00B62EAB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E0A80" w:rsidRPr="00CE1F41" w:rsidRDefault="00B62EAB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</w:tbl>
    <w:p w:rsidR="009E0A80" w:rsidRPr="00CE1F41" w:rsidRDefault="009E0A80" w:rsidP="009E0A80">
      <w:pPr>
        <w:spacing w:after="0"/>
        <w:ind w:firstLine="1134"/>
        <w:rPr>
          <w:rFonts w:ascii="Times New Roman" w:hAnsi="Times New Roman"/>
          <w:sz w:val="28"/>
          <w:szCs w:val="28"/>
        </w:rPr>
      </w:pPr>
    </w:p>
    <w:p w:rsidR="009E0A80" w:rsidRPr="00CE1F41" w:rsidRDefault="009E0A80" w:rsidP="009E0A80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 xml:space="preserve">     Сравнительные </w:t>
      </w:r>
      <w:r w:rsidR="004F356F" w:rsidRPr="00CE1F41">
        <w:rPr>
          <w:rFonts w:ascii="Times New Roman" w:hAnsi="Times New Roman"/>
          <w:sz w:val="28"/>
          <w:szCs w:val="28"/>
        </w:rPr>
        <w:t>результаты в начале и конце 2011-2012</w:t>
      </w:r>
      <w:r w:rsidRPr="00CE1F41">
        <w:rPr>
          <w:rFonts w:ascii="Times New Roman" w:hAnsi="Times New Roman"/>
          <w:sz w:val="28"/>
          <w:szCs w:val="28"/>
        </w:rPr>
        <w:t xml:space="preserve"> учебного года.                                                    </w:t>
      </w:r>
    </w:p>
    <w:p w:rsidR="009E0A80" w:rsidRPr="00CE1F41" w:rsidRDefault="009E0A80" w:rsidP="009E0A80">
      <w:pPr>
        <w:spacing w:after="0"/>
        <w:ind w:left="-680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0" cy="26003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0A80" w:rsidRPr="00CE1F41" w:rsidRDefault="009E0A80" w:rsidP="009E0A80">
      <w:pPr>
        <w:spacing w:after="0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b/>
          <w:sz w:val="28"/>
          <w:szCs w:val="28"/>
        </w:rPr>
        <w:lastRenderedPageBreak/>
        <w:t>Стабильность.</w:t>
      </w:r>
      <w:r w:rsidRPr="00CE1F41">
        <w:rPr>
          <w:rFonts w:ascii="Times New Roman" w:hAnsi="Times New Roman"/>
          <w:sz w:val="28"/>
          <w:szCs w:val="28"/>
        </w:rPr>
        <w:t xml:space="preserve"> Положительная динамика очевидна. Для развития мелкой  моторики необходимо,  чтобы  ребёнок систематически  занимался  разнообразными видами  ручной, художественно-продуктивной,   художественно-творческой деятельностью.</w:t>
      </w:r>
    </w:p>
    <w:p w:rsidR="005C2341" w:rsidRDefault="004F356F" w:rsidP="009E0A8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 xml:space="preserve"> </w:t>
      </w:r>
    </w:p>
    <w:p w:rsidR="005C2341" w:rsidRDefault="005C2341" w:rsidP="009E0A8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C2341" w:rsidRPr="00CE1F41" w:rsidRDefault="00167D96" w:rsidP="00167D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356F" w:rsidRPr="00CE1F41">
        <w:rPr>
          <w:rFonts w:ascii="Times New Roman" w:hAnsi="Times New Roman"/>
          <w:sz w:val="28"/>
          <w:szCs w:val="28"/>
        </w:rPr>
        <w:t>В октябре 2012-2013</w:t>
      </w:r>
      <w:r w:rsidR="00A91308">
        <w:rPr>
          <w:rFonts w:ascii="Times New Roman" w:hAnsi="Times New Roman"/>
          <w:sz w:val="28"/>
          <w:szCs w:val="28"/>
        </w:rPr>
        <w:t xml:space="preserve">  учебном  году </w:t>
      </w:r>
      <w:r w:rsidR="009E0A80" w:rsidRPr="00CE1F41">
        <w:rPr>
          <w:rFonts w:ascii="Times New Roman" w:hAnsi="Times New Roman"/>
          <w:sz w:val="28"/>
          <w:szCs w:val="28"/>
        </w:rPr>
        <w:t xml:space="preserve">  в подгото</w:t>
      </w:r>
      <w:r w:rsidR="004F356F" w:rsidRPr="00CE1F41">
        <w:rPr>
          <w:rFonts w:ascii="Times New Roman" w:hAnsi="Times New Roman"/>
          <w:sz w:val="28"/>
          <w:szCs w:val="28"/>
        </w:rPr>
        <w:t>вительной группе в количестве 11</w:t>
      </w:r>
      <w:r w:rsidR="009E0A80" w:rsidRPr="00CE1F41">
        <w:rPr>
          <w:rFonts w:ascii="Times New Roman" w:hAnsi="Times New Roman"/>
          <w:sz w:val="28"/>
          <w:szCs w:val="28"/>
        </w:rPr>
        <w:t xml:space="preserve"> человек,   была проведена диагностика по подготовке руки к письму. Результаты  представлены  в  таблице: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 xml:space="preserve">               Уровень </w:t>
            </w:r>
          </w:p>
        </w:tc>
        <w:tc>
          <w:tcPr>
            <w:tcW w:w="3190" w:type="dxa"/>
          </w:tcPr>
          <w:p w:rsidR="009E0A80" w:rsidRPr="00CE1F41" w:rsidRDefault="009E0A80" w:rsidP="005D5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3</w:t>
            </w:r>
            <w:r w:rsidR="004F356F" w:rsidRPr="00CE1F41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</w:tbl>
    <w:p w:rsidR="009E0A80" w:rsidRPr="00CE1F41" w:rsidRDefault="009E0A80" w:rsidP="009E0A8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>Эти результаты можно сравнить с результатами ди</w:t>
      </w:r>
      <w:r w:rsidR="004F356F" w:rsidRPr="00CE1F41">
        <w:rPr>
          <w:rFonts w:ascii="Times New Roman" w:hAnsi="Times New Roman"/>
          <w:sz w:val="28"/>
          <w:szCs w:val="28"/>
        </w:rPr>
        <w:t>агностики проведенной в мае 2012-2013</w:t>
      </w:r>
      <w:r w:rsidRPr="00CE1F41">
        <w:rPr>
          <w:rFonts w:ascii="Times New Roman" w:hAnsi="Times New Roman"/>
          <w:sz w:val="28"/>
          <w:szCs w:val="28"/>
        </w:rPr>
        <w:t xml:space="preserve"> учебном  году.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</w:tr>
      <w:tr w:rsidR="009E0A80" w:rsidRPr="00CE1F41" w:rsidTr="005D56B7">
        <w:tc>
          <w:tcPr>
            <w:tcW w:w="3190" w:type="dxa"/>
          </w:tcPr>
          <w:p w:rsidR="009E0A80" w:rsidRPr="00CE1F41" w:rsidRDefault="009E0A80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E0A80" w:rsidRPr="00CE1F41" w:rsidRDefault="004F356F" w:rsidP="005D56B7">
            <w:pPr>
              <w:spacing w:after="0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 w:rsidRPr="00CE1F41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</w:tbl>
    <w:p w:rsidR="009E0A80" w:rsidRPr="00CE1F41" w:rsidRDefault="009E0A80" w:rsidP="009E0A80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9E0A80" w:rsidRPr="00CE1F41" w:rsidRDefault="009E0A80" w:rsidP="009E0A80">
      <w:pPr>
        <w:spacing w:after="0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 xml:space="preserve">               Нагляднее сравнить данные при помощи круговой диаграммы:  </w:t>
      </w:r>
    </w:p>
    <w:p w:rsidR="009E0A80" w:rsidRPr="00CE1F41" w:rsidRDefault="009E0A80" w:rsidP="009E0A8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E0A80" w:rsidRPr="00CE1F41" w:rsidRDefault="009E0A80" w:rsidP="009E0A8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 xml:space="preserve">        </w:t>
      </w:r>
      <w:r w:rsidR="004F356F" w:rsidRPr="00CE1F41">
        <w:rPr>
          <w:rFonts w:ascii="Times New Roman" w:hAnsi="Times New Roman"/>
          <w:sz w:val="28"/>
          <w:szCs w:val="28"/>
        </w:rPr>
        <w:t xml:space="preserve">     Старшая группа октябрь 2011-2012</w:t>
      </w:r>
      <w:r w:rsidRPr="00CE1F41">
        <w:rPr>
          <w:rFonts w:ascii="Times New Roman" w:hAnsi="Times New Roman"/>
          <w:sz w:val="28"/>
          <w:szCs w:val="28"/>
        </w:rPr>
        <w:t xml:space="preserve"> учебный год.</w:t>
      </w:r>
    </w:p>
    <w:p w:rsidR="00167D96" w:rsidRDefault="009E0A80" w:rsidP="00167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2047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E1F41">
        <w:rPr>
          <w:rFonts w:ascii="Times New Roman" w:hAnsi="Times New Roman"/>
          <w:sz w:val="28"/>
          <w:szCs w:val="28"/>
        </w:rPr>
        <w:t xml:space="preserve">         </w:t>
      </w:r>
    </w:p>
    <w:p w:rsidR="00167D96" w:rsidRDefault="00167D96" w:rsidP="00167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D96" w:rsidRDefault="00167D96" w:rsidP="00167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D96" w:rsidRDefault="00167D96" w:rsidP="00167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D96" w:rsidRDefault="00167D96" w:rsidP="00167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D96" w:rsidRDefault="00167D96" w:rsidP="00167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D96" w:rsidRDefault="00167D96" w:rsidP="00167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0A80" w:rsidRPr="00167D96" w:rsidRDefault="004F356F" w:rsidP="00167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lastRenderedPageBreak/>
        <w:t>Подготовительная группа май 2012-2013</w:t>
      </w:r>
      <w:r w:rsidR="009E0A80" w:rsidRPr="00CE1F41">
        <w:rPr>
          <w:rFonts w:ascii="Times New Roman" w:hAnsi="Times New Roman"/>
          <w:sz w:val="28"/>
          <w:szCs w:val="28"/>
        </w:rPr>
        <w:t xml:space="preserve"> учебный  год.</w:t>
      </w:r>
    </w:p>
    <w:p w:rsidR="009E0A80" w:rsidRPr="00CE1F41" w:rsidRDefault="009E0A80" w:rsidP="009E0A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19526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0A80" w:rsidRPr="00CE1F41" w:rsidRDefault="009E0A80" w:rsidP="009E0A8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>Круговая диаграмма  ярко показывает положительную динамику, однако в силу функциональной особенности детей присутствует и показатель низкого уровня.</w:t>
      </w:r>
    </w:p>
    <w:p w:rsidR="009E0A80" w:rsidRPr="00CE1F41" w:rsidRDefault="009E0A80" w:rsidP="009E0A8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>Таким образом, выдвинутая гипотеза о том, что система работы  по подготовке руки к письму с детьми старшего дошкольного возраста позволит совершенствовать графические навыки письма, подтвердилась.</w:t>
      </w:r>
    </w:p>
    <w:p w:rsidR="00C5465F" w:rsidRDefault="00C5465F" w:rsidP="009E0A8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5465F" w:rsidRDefault="00C5465F" w:rsidP="009E0A8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9E0A80" w:rsidRPr="00CE1F41" w:rsidRDefault="009E0A80" w:rsidP="009E0A8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E1F41">
        <w:rPr>
          <w:rFonts w:ascii="Times New Roman" w:hAnsi="Times New Roman"/>
          <w:b/>
          <w:sz w:val="28"/>
          <w:szCs w:val="28"/>
        </w:rPr>
        <w:t>Вывод:</w:t>
      </w:r>
    </w:p>
    <w:p w:rsidR="009E0A80" w:rsidRPr="00CE1F41" w:rsidRDefault="009E0A80" w:rsidP="009E0A8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>Преодолевая трудности письма (неразвитость мелких мышц руки, несогласованность действий руки и глаза, специфические</w:t>
      </w:r>
      <w:r w:rsidR="00C56A08">
        <w:rPr>
          <w:rFonts w:ascii="Times New Roman" w:hAnsi="Times New Roman"/>
          <w:sz w:val="28"/>
          <w:szCs w:val="28"/>
        </w:rPr>
        <w:t xml:space="preserve"> особенности двигательной сферы</w:t>
      </w:r>
      <w:r w:rsidRPr="00CE1F41">
        <w:rPr>
          <w:rFonts w:ascii="Times New Roman" w:hAnsi="Times New Roman"/>
          <w:sz w:val="28"/>
          <w:szCs w:val="28"/>
        </w:rPr>
        <w:t xml:space="preserve">) необходимо начинать задолго до поступления в школу. </w:t>
      </w:r>
    </w:p>
    <w:p w:rsidR="009E0A80" w:rsidRPr="00CE1F41" w:rsidRDefault="009E0A80" w:rsidP="009E0A8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>Эта работа ставит ребенка на более высокую ступень осознания себя будущим первоклассникам. Такая развивающая подготовка поможет учителю и ученику быстрее наладить контакт. Ребенку будет легче адаптироваться к школьной жизни. Проведенная диагностика в конце учебного года, как правило, показывает, что у детей повышается уровень мотивации к учебной деятельности, совершенствуется умелость обращения с карандашом и ручкой. Благодаря систематическим упражнениям на развитие мелкой моторики руки становится сильнее, «послушнее». Дети активнее, самостоятельнее, охотно выполняет задания. У детей развивается речь  память т.к. в работе использовались различные виды пальчиковых игр.</w:t>
      </w:r>
    </w:p>
    <w:p w:rsidR="009E0A80" w:rsidRPr="00CE1F41" w:rsidRDefault="009E0A80" w:rsidP="009E0A80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>Об эффективности проведенной работы свидетельствуют высокая</w:t>
      </w:r>
      <w:r w:rsidRPr="00CE1F41">
        <w:rPr>
          <w:rFonts w:ascii="Times New Roman" w:hAnsi="Times New Roman"/>
          <w:b/>
          <w:sz w:val="28"/>
          <w:szCs w:val="28"/>
        </w:rPr>
        <w:t xml:space="preserve">   результативность:</w:t>
      </w:r>
    </w:p>
    <w:p w:rsidR="009E0A80" w:rsidRPr="00CE1F41" w:rsidRDefault="009E0A80" w:rsidP="009E0A8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 xml:space="preserve">-свободное владение техникой движения руки; </w:t>
      </w:r>
    </w:p>
    <w:p w:rsidR="009E0A80" w:rsidRPr="00CE1F41" w:rsidRDefault="009E0A80" w:rsidP="009E0A8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 xml:space="preserve">-совершенствуется мышечный тонус кисти рук; </w:t>
      </w:r>
    </w:p>
    <w:p w:rsidR="009E0A80" w:rsidRPr="00CE1F41" w:rsidRDefault="009E0A80" w:rsidP="009E0A8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 xml:space="preserve">-развивается координация и тактильная чувствительность;                                                                                        </w:t>
      </w:r>
    </w:p>
    <w:p w:rsidR="009E0A80" w:rsidRPr="00CE1F41" w:rsidRDefault="009E0A80" w:rsidP="009E0A8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>-улучшается освоение сенсорных эталонов, формы, величины, цвета;</w:t>
      </w:r>
    </w:p>
    <w:p w:rsidR="009E0A80" w:rsidRPr="00CE1F41" w:rsidRDefault="009E0A80" w:rsidP="009E0A8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 xml:space="preserve">-проявляются способности к </w:t>
      </w:r>
      <w:proofErr w:type="spellStart"/>
      <w:r w:rsidRPr="00CE1F4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E1F41">
        <w:rPr>
          <w:rFonts w:ascii="Times New Roman" w:hAnsi="Times New Roman"/>
          <w:sz w:val="28"/>
          <w:szCs w:val="28"/>
        </w:rPr>
        <w:t xml:space="preserve"> своей деятельности;</w:t>
      </w:r>
    </w:p>
    <w:p w:rsidR="009E0A80" w:rsidRPr="00CE1F41" w:rsidRDefault="009E0A80" w:rsidP="009E0A8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lastRenderedPageBreak/>
        <w:t>-проведение занятий в игровых формах способствует развитию речевых способностей детей и снижает утомляемость;</w:t>
      </w:r>
    </w:p>
    <w:p w:rsidR="009E0A80" w:rsidRPr="00CE1F41" w:rsidRDefault="009E0A80" w:rsidP="009E0A8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E1F41">
        <w:rPr>
          <w:rFonts w:ascii="Times New Roman" w:hAnsi="Times New Roman"/>
          <w:sz w:val="28"/>
          <w:szCs w:val="28"/>
        </w:rPr>
        <w:t>-личностный рост  дошкольника.</w:t>
      </w:r>
    </w:p>
    <w:p w:rsidR="009E0A80" w:rsidRPr="00CE1F41" w:rsidRDefault="009E0A80" w:rsidP="009E0A8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E1F41" w:rsidRDefault="00CE1F41" w:rsidP="009E0A80">
      <w:pPr>
        <w:ind w:left="720"/>
        <w:rPr>
          <w:rFonts w:ascii="Times New Roman" w:hAnsi="Times New Roman" w:cs="Times New Roman"/>
          <w:sz w:val="28"/>
          <w:szCs w:val="28"/>
        </w:rPr>
      </w:pPr>
      <w:r w:rsidRPr="00CE1F41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1D1FE3" w:rsidRPr="001D1FE3" w:rsidRDefault="001D1FE3" w:rsidP="001D1F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FE3">
        <w:rPr>
          <w:rFonts w:ascii="Times New Roman" w:hAnsi="Times New Roman"/>
          <w:sz w:val="28"/>
          <w:szCs w:val="28"/>
        </w:rPr>
        <w:t>Ананьева Б.Г., Рыбалко Е. Ф. Особенности восприятия пространства у детей. М.: Просвещение 1964г.</w:t>
      </w:r>
    </w:p>
    <w:p w:rsidR="001D1FE3" w:rsidRPr="001D1FE3" w:rsidRDefault="001D1FE3" w:rsidP="001D1F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FE3">
        <w:rPr>
          <w:rFonts w:ascii="Times New Roman" w:hAnsi="Times New Roman"/>
          <w:sz w:val="28"/>
          <w:szCs w:val="28"/>
        </w:rPr>
        <w:t xml:space="preserve"> Анищенко Е. С. Пальчиковая гимнастика для развития речи дошкольников  М.: Просвещения 1999г.</w:t>
      </w:r>
    </w:p>
    <w:p w:rsidR="001D1FE3" w:rsidRDefault="001D1FE3" w:rsidP="001D1FE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E3">
        <w:rPr>
          <w:rFonts w:ascii="Times New Roman" w:eastAsia="Times New Roman" w:hAnsi="Times New Roman"/>
          <w:sz w:val="28"/>
          <w:szCs w:val="28"/>
          <w:lang w:eastAsia="ru-RU"/>
        </w:rPr>
        <w:t>Архипова И.А. Подготовка ребенка к школе: книга для родителей будущего первоклассника  У – Фактория. – Екатеринбург, 2004 – 224с.</w:t>
      </w:r>
    </w:p>
    <w:p w:rsidR="001D1FE3" w:rsidRPr="001D1FE3" w:rsidRDefault="001D1FE3" w:rsidP="001D1F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1FE3">
        <w:rPr>
          <w:rFonts w:ascii="Times New Roman" w:hAnsi="Times New Roman" w:cs="Times New Roman"/>
          <w:sz w:val="28"/>
          <w:szCs w:val="28"/>
        </w:rPr>
        <w:t xml:space="preserve">Подготовка старших дошкольников к обучению грамоте: система занятий, конспекты, дидактический материал / авт.-сост. </w:t>
      </w:r>
      <w:proofErr w:type="spellStart"/>
      <w:r w:rsidRPr="001D1FE3">
        <w:rPr>
          <w:rFonts w:ascii="Times New Roman" w:hAnsi="Times New Roman" w:cs="Times New Roman"/>
          <w:sz w:val="28"/>
          <w:szCs w:val="28"/>
        </w:rPr>
        <w:t>О.М.Ельцова</w:t>
      </w:r>
      <w:proofErr w:type="spellEnd"/>
      <w:r w:rsidRPr="001D1FE3">
        <w:rPr>
          <w:rFonts w:ascii="Times New Roman" w:hAnsi="Times New Roman" w:cs="Times New Roman"/>
          <w:sz w:val="28"/>
          <w:szCs w:val="28"/>
        </w:rPr>
        <w:t xml:space="preserve">. – Волгоград: </w:t>
      </w:r>
    </w:p>
    <w:p w:rsidR="001D1FE3" w:rsidRDefault="001D1FE3" w:rsidP="001D1FE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Комплексные занятия с детьми 3 – 7 лет: формирование мелкой моторики, развитие речи / авт.-сост. Н. 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Стефанова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96C2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C25">
        <w:rPr>
          <w:rFonts w:ascii="Times New Roman" w:eastAsia="Times New Roman" w:hAnsi="Times New Roman"/>
          <w:sz w:val="28"/>
          <w:szCs w:val="28"/>
          <w:lang w:eastAsia="ru-RU"/>
        </w:rPr>
        <w:t>Волгоград: Учитель, 2013.</w:t>
      </w:r>
    </w:p>
    <w:p w:rsidR="00096C25" w:rsidRDefault="00096C25" w:rsidP="001D1FE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 Гринева. Готовим руку к письму // Дошкольное воспитание №6, 2007г., с. 65 – 68.</w:t>
      </w:r>
    </w:p>
    <w:p w:rsidR="00096C25" w:rsidRDefault="00096C25" w:rsidP="001D1FE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Плутаева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П. Лосев. Развитие мелкой моторики у детей 5 – 7 лет // Дошкольное воспитание №3, 2005г., с. 28 – 35.</w:t>
      </w:r>
    </w:p>
    <w:p w:rsidR="00096C25" w:rsidRDefault="00096C25" w:rsidP="00096C25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Плутаева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П. Лосев. Развитие мелкой моторики у детей 5 – 7 лет // Дошкольное воспитание №5, 2005г., с. 43 – 53.</w:t>
      </w:r>
    </w:p>
    <w:p w:rsidR="00096C25" w:rsidRDefault="00096C25" w:rsidP="00096C25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Плутаева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П. Лосев. Развитие мелкой моторики у детей 5 – 7 </w:t>
      </w:r>
      <w:r w:rsidR="00C97A9D">
        <w:rPr>
          <w:rFonts w:ascii="Times New Roman" w:eastAsia="Times New Roman" w:hAnsi="Times New Roman"/>
          <w:sz w:val="28"/>
          <w:szCs w:val="28"/>
          <w:lang w:eastAsia="ru-RU"/>
        </w:rPr>
        <w:t>лет // Дошкольное воспитание №6, 2005г., с. 36 – 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6C25" w:rsidRDefault="00C97A9D" w:rsidP="001D1FE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Жукова. Дошкольный возраст: о развитии ручной умелости // Дошкольное воспитание №8, 2008г., с.34 – 38. </w:t>
      </w:r>
    </w:p>
    <w:p w:rsidR="00C97A9D" w:rsidRDefault="00C97A9D" w:rsidP="001D1FE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Малюкова. Игровой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как средство подготовки руки к письму // Дошкольное воспитание №2, 2008г., с.79 – 82. </w:t>
      </w:r>
    </w:p>
    <w:p w:rsidR="00C97A9D" w:rsidRDefault="00C97A9D" w:rsidP="001D1FE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 Карельская. Веселые прописи // Дошкольное воспитание №2, 2000г., с.18 – 25. </w:t>
      </w:r>
    </w:p>
    <w:p w:rsidR="00C97A9D" w:rsidRDefault="00C97A9D" w:rsidP="00C97A9D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Е. Карельская. Веселые про</w:t>
      </w:r>
      <w:r w:rsidR="00F200E2">
        <w:rPr>
          <w:rFonts w:ascii="Times New Roman" w:eastAsia="Times New Roman" w:hAnsi="Times New Roman"/>
          <w:sz w:val="28"/>
          <w:szCs w:val="28"/>
          <w:lang w:eastAsia="ru-RU"/>
        </w:rPr>
        <w:t>писи // Дошкольное воспитание №3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2000г., с.18 – 25. </w:t>
      </w:r>
    </w:p>
    <w:p w:rsidR="00F200E2" w:rsidRDefault="00F200E2" w:rsidP="00F200E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Е. Карельская. Веселые прописи // Дошкольное во</w:t>
      </w:r>
      <w:r w:rsidR="00167D96">
        <w:rPr>
          <w:rFonts w:ascii="Times New Roman" w:eastAsia="Times New Roman" w:hAnsi="Times New Roman"/>
          <w:sz w:val="28"/>
          <w:szCs w:val="28"/>
          <w:lang w:eastAsia="ru-RU"/>
        </w:rPr>
        <w:t>спитание №8, 2000г., с.28 – 35.</w:t>
      </w:r>
    </w:p>
    <w:p w:rsidR="00167D96" w:rsidRPr="00167D96" w:rsidRDefault="00167D96" w:rsidP="00167D96">
      <w:pPr>
        <w:pStyle w:val="a3"/>
        <w:numPr>
          <w:ilvl w:val="0"/>
          <w:numId w:val="14"/>
        </w:numPr>
        <w:tabs>
          <w:tab w:val="left" w:pos="4065"/>
        </w:tabs>
        <w:spacing w:after="0" w:line="240" w:lineRule="auto"/>
        <w:jc w:val="both"/>
        <w:rPr>
          <w:sz w:val="28"/>
          <w:szCs w:val="28"/>
        </w:rPr>
      </w:pPr>
      <w:r w:rsidRPr="00167D96">
        <w:rPr>
          <w:sz w:val="28"/>
          <w:szCs w:val="28"/>
        </w:rPr>
        <w:t>Комарова Т.С. Формирование графических навыков у  дошкольников.- М., 1990.</w:t>
      </w:r>
    </w:p>
    <w:p w:rsidR="00167D96" w:rsidRDefault="00167D96" w:rsidP="009D1733">
      <w:pPr>
        <w:spacing w:before="100" w:beforeAutospacing="1"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FE3" w:rsidRDefault="001D1FE3" w:rsidP="00671B7A">
      <w:pPr>
        <w:rPr>
          <w:rFonts w:ascii="Times New Roman" w:hAnsi="Times New Roman" w:cs="Times New Roman"/>
          <w:sz w:val="28"/>
          <w:szCs w:val="28"/>
        </w:rPr>
      </w:pPr>
    </w:p>
    <w:p w:rsidR="000409AF" w:rsidRPr="00CE1F41" w:rsidRDefault="000409AF" w:rsidP="009E0A80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0409AF" w:rsidRPr="00CE1F41" w:rsidSect="004E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FB6"/>
    <w:multiLevelType w:val="hybridMultilevel"/>
    <w:tmpl w:val="0832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C41"/>
    <w:multiLevelType w:val="hybridMultilevel"/>
    <w:tmpl w:val="2186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2EF0"/>
    <w:multiLevelType w:val="hybridMultilevel"/>
    <w:tmpl w:val="ED300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BDA"/>
    <w:multiLevelType w:val="hybridMultilevel"/>
    <w:tmpl w:val="B94A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4964"/>
    <w:multiLevelType w:val="hybridMultilevel"/>
    <w:tmpl w:val="B860B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502E3"/>
    <w:multiLevelType w:val="hybridMultilevel"/>
    <w:tmpl w:val="E34A2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BC636C"/>
    <w:multiLevelType w:val="hybridMultilevel"/>
    <w:tmpl w:val="0832D4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90790"/>
    <w:multiLevelType w:val="hybridMultilevel"/>
    <w:tmpl w:val="0A48C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F6F78"/>
    <w:multiLevelType w:val="hybridMultilevel"/>
    <w:tmpl w:val="2F16CF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4DD0B76"/>
    <w:multiLevelType w:val="hybridMultilevel"/>
    <w:tmpl w:val="53846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417FC"/>
    <w:multiLevelType w:val="hybridMultilevel"/>
    <w:tmpl w:val="85CC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06E8F"/>
    <w:multiLevelType w:val="hybridMultilevel"/>
    <w:tmpl w:val="A516B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959D2"/>
    <w:multiLevelType w:val="hybridMultilevel"/>
    <w:tmpl w:val="0AF26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50A57"/>
    <w:multiLevelType w:val="hybridMultilevel"/>
    <w:tmpl w:val="AEE40A2A"/>
    <w:lvl w:ilvl="0" w:tplc="288E31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DE62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AAC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1235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42BA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8896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A7D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633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0CE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ECA6B69"/>
    <w:multiLevelType w:val="hybridMultilevel"/>
    <w:tmpl w:val="33D2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67F"/>
    <w:rsid w:val="00013FA9"/>
    <w:rsid w:val="000409AF"/>
    <w:rsid w:val="00061285"/>
    <w:rsid w:val="00096C25"/>
    <w:rsid w:val="000C51A8"/>
    <w:rsid w:val="000F6669"/>
    <w:rsid w:val="0016078A"/>
    <w:rsid w:val="00167D96"/>
    <w:rsid w:val="001A7E6D"/>
    <w:rsid w:val="001B2343"/>
    <w:rsid w:val="001B64EA"/>
    <w:rsid w:val="001C66B7"/>
    <w:rsid w:val="001D1FE3"/>
    <w:rsid w:val="001D3FFA"/>
    <w:rsid w:val="001F48A2"/>
    <w:rsid w:val="001F5C93"/>
    <w:rsid w:val="00205359"/>
    <w:rsid w:val="00243DD8"/>
    <w:rsid w:val="00256CF7"/>
    <w:rsid w:val="0027641C"/>
    <w:rsid w:val="002B52F3"/>
    <w:rsid w:val="003059C0"/>
    <w:rsid w:val="00322E79"/>
    <w:rsid w:val="00333534"/>
    <w:rsid w:val="00355CEA"/>
    <w:rsid w:val="0035702D"/>
    <w:rsid w:val="003E7AF5"/>
    <w:rsid w:val="00456F47"/>
    <w:rsid w:val="0047514D"/>
    <w:rsid w:val="00477353"/>
    <w:rsid w:val="00481CF4"/>
    <w:rsid w:val="004822D0"/>
    <w:rsid w:val="004E1736"/>
    <w:rsid w:val="004E1AB1"/>
    <w:rsid w:val="004F356F"/>
    <w:rsid w:val="00506F7E"/>
    <w:rsid w:val="00534E9F"/>
    <w:rsid w:val="00577640"/>
    <w:rsid w:val="00577BCE"/>
    <w:rsid w:val="005C2341"/>
    <w:rsid w:val="005C50BD"/>
    <w:rsid w:val="006408DF"/>
    <w:rsid w:val="006562AD"/>
    <w:rsid w:val="00671B7A"/>
    <w:rsid w:val="00686C11"/>
    <w:rsid w:val="006941C2"/>
    <w:rsid w:val="00697D4B"/>
    <w:rsid w:val="00712910"/>
    <w:rsid w:val="007E1EA2"/>
    <w:rsid w:val="007F66F4"/>
    <w:rsid w:val="008042C8"/>
    <w:rsid w:val="00811755"/>
    <w:rsid w:val="0082746F"/>
    <w:rsid w:val="0087091F"/>
    <w:rsid w:val="00884208"/>
    <w:rsid w:val="00893653"/>
    <w:rsid w:val="008B3B61"/>
    <w:rsid w:val="00933CE5"/>
    <w:rsid w:val="00942B9A"/>
    <w:rsid w:val="009B22F1"/>
    <w:rsid w:val="009D1733"/>
    <w:rsid w:val="009E0A80"/>
    <w:rsid w:val="00A1167F"/>
    <w:rsid w:val="00A91308"/>
    <w:rsid w:val="00AC0572"/>
    <w:rsid w:val="00AC22E4"/>
    <w:rsid w:val="00B34665"/>
    <w:rsid w:val="00B549F7"/>
    <w:rsid w:val="00B62EAB"/>
    <w:rsid w:val="00B91796"/>
    <w:rsid w:val="00BD02C1"/>
    <w:rsid w:val="00BE1C4A"/>
    <w:rsid w:val="00BF4A6F"/>
    <w:rsid w:val="00C36170"/>
    <w:rsid w:val="00C41BEA"/>
    <w:rsid w:val="00C5465F"/>
    <w:rsid w:val="00C56A08"/>
    <w:rsid w:val="00C92566"/>
    <w:rsid w:val="00C97A9D"/>
    <w:rsid w:val="00CA57CC"/>
    <w:rsid w:val="00CB2CB5"/>
    <w:rsid w:val="00CD2481"/>
    <w:rsid w:val="00CD3813"/>
    <w:rsid w:val="00CE1F41"/>
    <w:rsid w:val="00D04D99"/>
    <w:rsid w:val="00D065B5"/>
    <w:rsid w:val="00D07881"/>
    <w:rsid w:val="00D37321"/>
    <w:rsid w:val="00D45D5F"/>
    <w:rsid w:val="00D90A51"/>
    <w:rsid w:val="00D917AA"/>
    <w:rsid w:val="00D941AB"/>
    <w:rsid w:val="00D97604"/>
    <w:rsid w:val="00DD1571"/>
    <w:rsid w:val="00DD48D8"/>
    <w:rsid w:val="00DE0A86"/>
    <w:rsid w:val="00E125C4"/>
    <w:rsid w:val="00E16D92"/>
    <w:rsid w:val="00E774E5"/>
    <w:rsid w:val="00EB4577"/>
    <w:rsid w:val="00EC7C38"/>
    <w:rsid w:val="00F15429"/>
    <w:rsid w:val="00F16DDD"/>
    <w:rsid w:val="00F200E2"/>
    <w:rsid w:val="00F357C6"/>
    <w:rsid w:val="00F368C4"/>
    <w:rsid w:val="00FA50BF"/>
    <w:rsid w:val="00F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A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22F1"/>
    <w:pPr>
      <w:spacing w:after="0" w:line="240" w:lineRule="auto"/>
    </w:pPr>
  </w:style>
  <w:style w:type="paragraph" w:customStyle="1" w:styleId="a7">
    <w:name w:val="Знак"/>
    <w:basedOn w:val="a"/>
    <w:rsid w:val="00AC05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60814464"/>
        <c:axId val="60816000"/>
        <c:axId val="0"/>
      </c:bar3DChart>
      <c:catAx>
        <c:axId val="60814464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816000"/>
        <c:crosses val="autoZero"/>
        <c:auto val="1"/>
        <c:lblAlgn val="ctr"/>
        <c:lblOffset val="100"/>
        <c:tickMarkSkip val="1"/>
      </c:catAx>
      <c:valAx>
        <c:axId val="608160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814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238095238095242"/>
          <c:y val="0.20930232558139603"/>
          <c:w val="0.40952380952381034"/>
          <c:h val="0.5813953488372082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2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918454935622574E-2"/>
          <c:y val="6.1068702290076333E-2"/>
          <c:w val="0.82403433476394849"/>
          <c:h val="0.782442748091601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 начале года</c:v>
                </c:pt>
                <c:pt idx="2">
                  <c:v>в конце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27.2</c:v>
                </c:pt>
                <c:pt idx="2">
                  <c:v>36.4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 начале года</c:v>
                </c:pt>
                <c:pt idx="2">
                  <c:v>в конце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36.4</c:v>
                </c:pt>
                <c:pt idx="2">
                  <c:v>45.4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1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 начале года</c:v>
                </c:pt>
                <c:pt idx="2">
                  <c:v>в конце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36.4</c:v>
                </c:pt>
                <c:pt idx="2">
                  <c:v>27.2</c:v>
                </c:pt>
              </c:numCache>
            </c:numRef>
          </c:val>
        </c:ser>
        <c:gapDepth val="0"/>
        <c:shape val="box"/>
        <c:axId val="61479168"/>
        <c:axId val="61493248"/>
        <c:axId val="0"/>
      </c:bar3DChart>
      <c:catAx>
        <c:axId val="61479168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493248"/>
        <c:crosses val="autoZero"/>
        <c:auto val="1"/>
        <c:lblAlgn val="ctr"/>
        <c:lblOffset val="100"/>
        <c:tickLblSkip val="1"/>
        <c:tickMarkSkip val="1"/>
      </c:catAx>
      <c:valAx>
        <c:axId val="61493248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479168"/>
        <c:crosses val="autoZero"/>
        <c:crossBetween val="between"/>
      </c:valAx>
      <c:spPr>
        <a:noFill/>
        <a:ln w="25436">
          <a:noFill/>
        </a:ln>
      </c:spPr>
    </c:plotArea>
    <c:legend>
      <c:legendPos val="r"/>
      <c:layout>
        <c:manualLayout>
          <c:xMode val="edge"/>
          <c:yMode val="edge"/>
          <c:x val="0.88268955650930192"/>
          <c:y val="0.36641221374045968"/>
          <c:w val="0.11158798283261799"/>
          <c:h val="0.26717557251908397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0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0631970260223054E-2"/>
          <c:y val="0.12195121951219511"/>
          <c:w val="0.73048327137546454"/>
          <c:h val="0.760975609756099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explosion val="4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27.2</c:v>
                </c:pt>
                <c:pt idx="1">
                  <c:v>36.4</c:v>
                </c:pt>
                <c:pt idx="2">
                  <c:v>36.4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88847583643125"/>
          <c:y val="0.35121951219512193"/>
          <c:w val="0.12267657992565099"/>
          <c:h val="0.297560975609757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0996563573883199"/>
          <c:y val="0.10769230769230755"/>
          <c:w val="0.67182130584192434"/>
          <c:h val="0.794871794871794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54.5</c:v>
                </c:pt>
                <c:pt idx="1">
                  <c:v>36.4</c:v>
                </c:pt>
                <c:pt idx="2">
                  <c:v>9.1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175257731958935"/>
          <c:y val="0.35384615384615387"/>
          <c:w val="0.10137457044673567"/>
          <c:h val="0.297435897435897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0.5045</cdr:x>
      <cdr:y>0.49975</cdr:y>
    </cdr:from>
    <cdr:to>
      <cdr:x>0.50875</cdr:x>
      <cdr:y>0.557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58948" y="1247151"/>
          <a:ext cx="28297" cy="1428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7D9D0-9403-4A67-9F13-6F950E36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16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Ший онгыр</cp:lastModifiedBy>
  <cp:revision>17</cp:revision>
  <cp:lastPrinted>2014-02-04T16:30:00Z</cp:lastPrinted>
  <dcterms:created xsi:type="dcterms:W3CDTF">2014-01-26T14:42:00Z</dcterms:created>
  <dcterms:modified xsi:type="dcterms:W3CDTF">2014-07-04T11:39:00Z</dcterms:modified>
</cp:coreProperties>
</file>