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01" w:rsidRPr="00164AB9" w:rsidRDefault="003B4601" w:rsidP="003B460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B9">
        <w:rPr>
          <w:rFonts w:ascii="Times New Roman" w:hAnsi="Times New Roman" w:cs="Times New Roman"/>
          <w:b/>
          <w:sz w:val="28"/>
          <w:szCs w:val="28"/>
        </w:rPr>
        <w:t>Роль народной сказки в познавательном развитии дошкольников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 xml:space="preserve">Детство - счастливая, безмятежная пора. Сколько открытий готовит каждый миг, каждый день. А в условиях нового времени очень важно вырастить человека, умеющего думать, способного к анализу, самоанализу. Важно научить дошкольника общаться, взаимодействовать с окружающими. Но есть такие явления, понятия, которые очень трудно осознать ребёнку дошкольного возраста. Малыши нуждаются в ярких, интересных событиях для построения качественного обучения. И обновление содержания образования нацеливает нас, педагогов, на возможность сделать жизнь детей в детском саду более интересной, а образовательный процесс- мотивированным. Тут и приходит на помощь сказка, которая помогает обучать ребёнка так, чтобы он об этом даже и не догадывался. 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Взрослые иногда недооценивают роль сказки, в формировании личности, в развитии ребенка. В современном обществе русские народные сказки отходят на второй план, они заменяются многочисленными энциклопедиями и обучающей литературой. Это аргументируется тем, что дети должны познавать реальный окружающий мир, а не знакомиться с небылицами. В действительности дошкольный возраст – это возраст сказки.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На самом деле, сказка должна входить в жизнь ребенка с самого раннего возраста, сопровождать его на протяжении всего дошкольного детства и оставаться с ним на всю жизнь. Со сказки начинается знакомство с миром литературы, с миром человеческих взаимоотношений и окружающим миром. Сказка будит любознательность и воображение ребенка, развивает его интеллект, помогает понять самого себя, свои желания и эмоции, а также желания и эмоции других людей. В ней сочетается не только занимательный сюжет с удивительными героями, а также приобщает к русской культуре, к мудрому народному опыту.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lastRenderedPageBreak/>
        <w:t>Трудно переоценить роль детских сказок в развитии детей. Сказки являются неотъемлемым элементом в воспитании ребенка, развивая фантазию, знакомя малыша с удивительным миром, в котором есть свои правила, законы, свои отношения. Именно в сказке доступным для ребенка языком легче всего объяснить малышу, где добро, а где зло. Ведь дети гораздо легче воспринимают язык сказки, чем взрослые нотации.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Материалом для народных сказок всегда служила жизнь народа, его борьба за счастье, его верования и обычаи. Воплощение в сказках положительных черт народа делало их эффективным средством передачи этих качеств из поколения в поколение.</w:t>
      </w:r>
    </w:p>
    <w:p w:rsidR="003B4601" w:rsidRPr="00164AB9" w:rsidRDefault="003B4601" w:rsidP="003B46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Именно через  сказку, сохраняется преемственность поколений в рамках культуры, потому что сказка – это педагогический опыт и творческий гений народа.</w:t>
      </w:r>
    </w:p>
    <w:p w:rsidR="003B4601" w:rsidRPr="00164AB9" w:rsidRDefault="003B4601" w:rsidP="003B46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Сказки позволяют ребенку реализовать свои потребности в активности, независимости. Равняясь на героев, которые всегда в действии, стремятся к цели, преодолевая препятствия на своем пути, дети учатся понимать, что успеха можно добиться, лишь приложив усилия, волю, проявив настойчивость и целеустремленность. Герои сказок по сюжету нередко должны узнавать что-то новое, справляться с трудным заданием, что формирует у ребенка познавательную активность и интерес к обучению. Кроме того, поучительный сказочный опыт поневоле откладывается в сознании слушателя. Сказка расширяет и обогащает используемые ребенком способы познания окружающей действительности.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Поэтому, на мой взгляд, следует в воспитании детей находить время «для общения со сказкой». Именно «общение», потому что детские сказки – это волшебный мир, в который ребенок погружается всеми эмоциями и чувствами. Только «пережив» волшебную историю всей душой, ребенок сделает для себя определенные выводы, приобретет жизненный опыт.</w:t>
      </w:r>
    </w:p>
    <w:p w:rsidR="003B4601" w:rsidRPr="00164AB9" w:rsidRDefault="003B4601" w:rsidP="003B46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 xml:space="preserve">Сказка – незаменимый инструмент формирования личности ребенка. </w:t>
      </w:r>
      <w:r w:rsidRPr="00164AB9">
        <w:rPr>
          <w:rFonts w:ascii="Times New Roman" w:hAnsi="Times New Roman" w:cs="Times New Roman"/>
          <w:sz w:val="28"/>
          <w:szCs w:val="28"/>
        </w:rPr>
        <w:lastRenderedPageBreak/>
        <w:t>То, что ребенок видит и слышит, является первыми опорными точками для его будущего творчества. Он накапливает материал, из которого впоследствии будет строиться его фантазия. Поэтому сказки способствуют развитию в ребенке творческого мышления и воображения.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Через сказку происходит:</w:t>
      </w:r>
    </w:p>
    <w:p w:rsidR="003B4601" w:rsidRPr="00164AB9" w:rsidRDefault="003B4601" w:rsidP="003B460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4AB9">
        <w:rPr>
          <w:sz w:val="28"/>
          <w:szCs w:val="28"/>
        </w:rPr>
        <w:t xml:space="preserve">интеллектуальное развитие детей дошкольного возраста, овладение конструктивными способами и средствами взаимодействия с окружающими. </w:t>
      </w:r>
    </w:p>
    <w:p w:rsidR="003B4601" w:rsidRPr="00164AB9" w:rsidRDefault="003B4601" w:rsidP="003B460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4AB9">
        <w:rPr>
          <w:sz w:val="28"/>
          <w:szCs w:val="28"/>
        </w:rPr>
        <w:t xml:space="preserve">развивается познавательный интерес; </w:t>
      </w:r>
    </w:p>
    <w:p w:rsidR="003B4601" w:rsidRPr="00164AB9" w:rsidRDefault="003B4601" w:rsidP="003B460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4AB9">
        <w:rPr>
          <w:sz w:val="28"/>
          <w:szCs w:val="28"/>
        </w:rPr>
        <w:t xml:space="preserve">расширяется представление детей о целостной картине мира посредством введения их в литературную культуру; </w:t>
      </w:r>
    </w:p>
    <w:p w:rsidR="003B4601" w:rsidRPr="00164AB9" w:rsidRDefault="003B4601" w:rsidP="003B460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4AB9">
        <w:rPr>
          <w:sz w:val="28"/>
          <w:szCs w:val="28"/>
        </w:rPr>
        <w:t xml:space="preserve">развивается свободное общение с взрослыми и детьми (сказки не только способны расширить словарный запас ребенка, но также помогают научиться правильно строить диалог с собеседником, а также помогают развивать логическую связную речь. Очень важно делать речь малыша красивой, образной, эмоциональной - и в этом также может помочь сказка. Помимо всего прочего, во время прочтения сказки у малыша формируется и закрепляется умение задавать вопросы); </w:t>
      </w:r>
    </w:p>
    <w:p w:rsidR="003B4601" w:rsidRPr="00164AB9" w:rsidRDefault="003B4601" w:rsidP="003B460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4AB9">
        <w:rPr>
          <w:sz w:val="28"/>
          <w:szCs w:val="28"/>
        </w:rPr>
        <w:t xml:space="preserve">формируется интерес к книгам и потребность в чтении; </w:t>
      </w:r>
    </w:p>
    <w:p w:rsidR="003B4601" w:rsidRPr="00164AB9" w:rsidRDefault="003B4601" w:rsidP="003B460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4AB9">
        <w:rPr>
          <w:sz w:val="28"/>
          <w:szCs w:val="28"/>
        </w:rPr>
        <w:t xml:space="preserve">воспитывается умение слушать. 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В моей группе создана соответствующая развивающая среда: книжный уголок с подбором необходимой литературы, подобраны дидактические, настольно- печатные игры, набор карточек «</w:t>
      </w:r>
      <w:r w:rsidR="00C00E8C" w:rsidRPr="00164AB9">
        <w:rPr>
          <w:rFonts w:ascii="Times New Roman" w:hAnsi="Times New Roman" w:cs="Times New Roman"/>
          <w:sz w:val="28"/>
          <w:szCs w:val="28"/>
        </w:rPr>
        <w:t>Герои  русских народных сказок», различные виды тетра.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Я в группе целенаправленно и планомерно провожу работу по ознакомлению детей со сказками посредством разнообразных форм и видов деятельности в образовательном пространстве: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-Чтение сказок с последующей драматизацией.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- Рассматривание иллюстраций.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lastRenderedPageBreak/>
        <w:t xml:space="preserve"> - Беседы, беседы-обсуждения.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Как же читать (рассказывать) сказку детям? Сказки, которые невелики по объему, я рассказываю детям наизусть, потому что при этом достигается наилучший контакт с детьми. Большую же часть произведений читаю по книге. При чтении я слежу не только за своим исполнением, но и за восприятием, за вниманием слушателей.  Бережное обращение с книгой в момент чтения является примером для детей.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При рассказывании допускаются сокращение текста, перестановка слов, включение пояснений и так далее. Главное в передаче рассказчика – выразительно рассказывать, чтобы дети заслушивались.  Рассказывая сказку, я вижу лицо ребенка, его жесты, мимику, как они изменяются в процессе слушания. Наблюдая за ребенком, я замечаю, какие моменты его взволновали. По мере развития сюжета сопереживания героям у детей усиливается, появляется эмоциональная оценка событий.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Особый всплеск эмоции вызывает общение персонажа сказки с детьми, когда он ищет у детей поддержки, просит совета. От лица героя, я преобразовываю сложные ситуации педагогические задачи, подвожу к решению проблемы. Дети вместе с героем ищут альтернативные способы действия, спорят с ним или соглашаются, предлагают свои решения.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Следующим этапом работы со сказкой является драматизация. Драматизация является одной из форм активного восприятия сказки. В ней ребенок выполняет роль сказочного персонажа.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Драматизация способствует воспитанию таких черт характера, как смелость, уверенность в своих силах, самостоятельность, артистичность.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Участвуя в сказке, дети, как правило, знают, что и кого они изображают, но не всегда знают, как это нужно делать. В результате может возникнуть неудовлетворенность ребенка своими действиями, разочарование, потеря интереса к театрализации и к сказке в целом. В связи с этим возникает необходимость научить дете</w:t>
      </w:r>
      <w:r w:rsidR="00C00E8C" w:rsidRPr="00164AB9">
        <w:rPr>
          <w:rFonts w:ascii="Times New Roman" w:hAnsi="Times New Roman" w:cs="Times New Roman"/>
          <w:sz w:val="28"/>
          <w:szCs w:val="28"/>
        </w:rPr>
        <w:t>й способом воплощения и передачи</w:t>
      </w:r>
      <w:r w:rsidRPr="00164AB9">
        <w:rPr>
          <w:rFonts w:ascii="Times New Roman" w:hAnsi="Times New Roman" w:cs="Times New Roman"/>
          <w:sz w:val="28"/>
          <w:szCs w:val="28"/>
        </w:rPr>
        <w:t xml:space="preserve"> сказочного образа, сформировать навыки </w:t>
      </w:r>
      <w:r w:rsidRPr="00164AB9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средств выразительности образа на сцене (речевая и интонационная выразительность, пантомима: жест, поза, походка, мимика и др.)  Здесь помогают дидактические игры, например: «Посмотри и повтори», «Узнай, чей это жест», «Кто как двигается», «Отгадай мою сказку», «Один начинает – другой продолжает», «Откуда я?» (описание героев) и другие. </w:t>
      </w:r>
    </w:p>
    <w:p w:rsidR="00C00E8C" w:rsidRPr="00164AB9" w:rsidRDefault="00C00E8C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AB9">
        <w:rPr>
          <w:rFonts w:ascii="Times New Roman" w:hAnsi="Times New Roman" w:cs="Times New Roman"/>
          <w:b/>
          <w:sz w:val="28"/>
          <w:szCs w:val="28"/>
        </w:rPr>
        <w:t>Дидактическая игра «Пропущенный кадр»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Цель: научить составлять рассказ по серии сюжетных картинок, помочь ребенку запомнить последовательность событий сказки.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Оборудование: серии картин для рассказывания сказок.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AB9">
        <w:rPr>
          <w:rFonts w:ascii="Times New Roman" w:hAnsi="Times New Roman" w:cs="Times New Roman"/>
          <w:bCs/>
          <w:sz w:val="28"/>
          <w:szCs w:val="28"/>
        </w:rPr>
        <w:t xml:space="preserve">Ход: по порядку перед ребенком раскладываются картинки одной из сказок. Одна картинка нарочно убирается. Перед малышом становится задача вспомнить, какой сюжет пропущен. Если он затрудняется найти ответ, можно положить перевернутую картинку в том месте, где она должна лежать, не нарушая последовательности. После озвучивания недостающего сюжета, необходимо рассказать всю сказку. </w:t>
      </w:r>
    </w:p>
    <w:p w:rsidR="00C00E8C" w:rsidRPr="00164AB9" w:rsidRDefault="00C00E8C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Использованием драматизации, как приема, я привлекаю к занятиям, прежде всего, менее активных детей, таких, которые медленнее запоминают текст. Участие в представлении настольного театра активизирует даже самых молчаливых детей.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Ребенок почерпнет из сказки намного больше, если будет не просто пассивным слушателем, а непосредственным участником сказочного сюжета. Он может путешествовать по сказочным дорогам, переживать удивительные приключения и превращения, встречаться со сказочными существами. Попадая в сказку, ребенок легко воспринимает «сказочные законы» - нормы и правила поведения, которые иногда с трудом прививаются детям родителями.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lastRenderedPageBreak/>
        <w:t>Слушая сказку, ребенок проигрывает ее в своем воображении. Он представляет себе место действия и героев сказки. Ему видится целый спектакль. Оживляя «куклу», ребенок чувствует и видит, как каждое его действие немедленно отражается на поведении куклы. Ребенок становится волшебником, заставляет неподвижную куклу двигаться так, как он считает нужным.</w:t>
      </w:r>
    </w:p>
    <w:p w:rsidR="00C73D3A" w:rsidRPr="00164AB9" w:rsidRDefault="00C73D3A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Драматизация является одним из элементов сказкотерапии.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Сказкотерапия – это процесс образования связи между сказочными событиями и поведением в реальной жизни. Это процесс переноса сказочных смыслов в реальность.</w:t>
      </w:r>
    </w:p>
    <w:p w:rsidR="003B4601" w:rsidRPr="00164AB9" w:rsidRDefault="00C73D3A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Драматизация в сказкотерапии или, как говорят психологи, игровое действие – это вспомогательное условие. Это способ раскрепостить ребенка, помочь процессу общения стать более доверительным.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В своей работе пользуюсь еще таким распространенным приемом, как  рассматривание иллюстраций в книге, который усиливает воздействие текста и способствует лучшему его пониманию. Иллюстрации показываю детям в той последовательности, в которой они размещены в сказке, но после чтения.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Следующий прием – беседа по сказке. Это комплексный прием, часто включающий в себя целый ряд простых приемов – словесных и наглядных. Различаются вводная (предварительная) беседа до чтения и краткая (заключительная) беседа после чтения.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Во время заключительной беседы я акцентирую внимание детей на моральных качествах героев, на мотивах их поступков.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В работе со сказками не обходится без родителей. Родители принимают активное участие в Днях открытых дверей, подготавливают атрибуты и костюмы к спектаклям и праздникам, участвуют в них. Совместно с родителями пополнили библиотеку группы новыми красочными книгами со сказками, стихами.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lastRenderedPageBreak/>
        <w:t>В уголке для родителей помещаю советы, пожелания по поводу того, как организовать чтение ребенка в домашних условиях.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 xml:space="preserve">Для закрепления знаний в группе провожу литературные досуги. Цель которых является: учить детей узнавать сказки по иллюстрациям, по отрывку, предметам, куклам (т. е. по характерным признакам и действиям героев). Продолжать развивать диалогическую и монологическую речь детей, артикуляцию и дикцию, мимику; развивать артикуляционный аппарат и интонационную выразительность речи. Учить сочетать движения и речь. Развивать интерес к русским народным сказкам и театральной деятельности, творческое воображение, фантазию. Воспитывать доброжелательность, коммуникабельность. 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Без сказки у ребенка нет ни мечты, ни волшебной страны, где сбываются все желания. Сказка позволяет ребенку, да и взрослому пофантазировать. Кто есть я? Каким бы я хотел себя видеть? Как я сам вижу себя через волшебное зеркало, позволяющее разглядеть все вокруг не только глазами, но и сердцем? Что бы я сделал, обладай волшебством? Через сказку ребенок может понять законы мира, в котором он родился и живет.</w:t>
      </w:r>
    </w:p>
    <w:p w:rsidR="003B4601" w:rsidRPr="00164AB9" w:rsidRDefault="003B4601" w:rsidP="003B46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B9">
        <w:rPr>
          <w:rFonts w:ascii="Times New Roman" w:hAnsi="Times New Roman" w:cs="Times New Roman"/>
          <w:sz w:val="28"/>
          <w:szCs w:val="28"/>
        </w:rPr>
        <w:t>В результате ребенок познает мир умом и сердцем, выражая свое отношение к добру и злу; познает радость, связанную с преодолением трудностей общения, неуверенности в себе.</w:t>
      </w:r>
    </w:p>
    <w:p w:rsidR="003B4601" w:rsidRPr="00164AB9" w:rsidRDefault="003B4601" w:rsidP="003B4601">
      <w:pPr>
        <w:spacing w:after="0" w:line="360" w:lineRule="auto"/>
      </w:pPr>
    </w:p>
    <w:p w:rsidR="00311552" w:rsidRPr="00164AB9" w:rsidRDefault="00311552" w:rsidP="003B4601">
      <w:pPr>
        <w:spacing w:line="360" w:lineRule="auto"/>
      </w:pPr>
    </w:p>
    <w:sectPr w:rsidR="00311552" w:rsidRPr="00164AB9" w:rsidSect="00C00E8C">
      <w:foot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7D2" w:rsidRDefault="00F627D2" w:rsidP="00C00E8C">
      <w:pPr>
        <w:spacing w:after="0" w:line="240" w:lineRule="auto"/>
      </w:pPr>
      <w:r>
        <w:separator/>
      </w:r>
    </w:p>
  </w:endnote>
  <w:endnote w:type="continuationSeparator" w:id="1">
    <w:p w:rsidR="00F627D2" w:rsidRDefault="00F627D2" w:rsidP="00C0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29393"/>
      <w:docPartObj>
        <w:docPartGallery w:val="Page Numbers (Bottom of Page)"/>
        <w:docPartUnique/>
      </w:docPartObj>
    </w:sdtPr>
    <w:sdtContent>
      <w:p w:rsidR="00C00E8C" w:rsidRDefault="00F85285">
        <w:pPr>
          <w:pStyle w:val="a6"/>
          <w:jc w:val="right"/>
        </w:pPr>
        <w:fldSimple w:instr=" PAGE   \* MERGEFORMAT ">
          <w:r w:rsidR="00164AB9">
            <w:rPr>
              <w:noProof/>
            </w:rPr>
            <w:t>7</w:t>
          </w:r>
        </w:fldSimple>
      </w:p>
    </w:sdtContent>
  </w:sdt>
  <w:p w:rsidR="00C00E8C" w:rsidRDefault="00C00E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7D2" w:rsidRDefault="00F627D2" w:rsidP="00C00E8C">
      <w:pPr>
        <w:spacing w:after="0" w:line="240" w:lineRule="auto"/>
      </w:pPr>
      <w:r>
        <w:separator/>
      </w:r>
    </w:p>
  </w:footnote>
  <w:footnote w:type="continuationSeparator" w:id="1">
    <w:p w:rsidR="00F627D2" w:rsidRDefault="00F627D2" w:rsidP="00C00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3F2D"/>
    <w:multiLevelType w:val="hybridMultilevel"/>
    <w:tmpl w:val="BE04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601"/>
    <w:rsid w:val="00164AB9"/>
    <w:rsid w:val="001A23DD"/>
    <w:rsid w:val="00311552"/>
    <w:rsid w:val="003B4601"/>
    <w:rsid w:val="007C2C2E"/>
    <w:rsid w:val="00B63C59"/>
    <w:rsid w:val="00C00E8C"/>
    <w:rsid w:val="00C73D3A"/>
    <w:rsid w:val="00CE0A50"/>
    <w:rsid w:val="00F627D2"/>
    <w:rsid w:val="00F8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6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00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0E8C"/>
  </w:style>
  <w:style w:type="paragraph" w:styleId="a6">
    <w:name w:val="footer"/>
    <w:basedOn w:val="a"/>
    <w:link w:val="a7"/>
    <w:uiPriority w:val="99"/>
    <w:unhideWhenUsed/>
    <w:rsid w:val="00C00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6</cp:revision>
  <cp:lastPrinted>2014-12-17T14:13:00Z</cp:lastPrinted>
  <dcterms:created xsi:type="dcterms:W3CDTF">2014-12-16T10:21:00Z</dcterms:created>
  <dcterms:modified xsi:type="dcterms:W3CDTF">2014-12-17T14:39:00Z</dcterms:modified>
</cp:coreProperties>
</file>