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7C" w:rsidRPr="00B96F71" w:rsidRDefault="0077777C" w:rsidP="0077777C">
      <w:pPr>
        <w:pStyle w:val="af5"/>
        <w:rPr>
          <w:b/>
        </w:rPr>
      </w:pPr>
      <w:r w:rsidRPr="00B96F71">
        <w:rPr>
          <w:b/>
        </w:rPr>
        <w:t>Составление описательного рассказа о дереве</w:t>
      </w:r>
    </w:p>
    <w:p w:rsidR="0077777C" w:rsidRDefault="0077777C" w:rsidP="0077777C">
      <w:pPr>
        <w:pStyle w:val="af5"/>
      </w:pPr>
      <w:r>
        <w:t>Цели:</w:t>
      </w:r>
    </w:p>
    <w:p w:rsidR="0077777C" w:rsidRDefault="0077777C" w:rsidP="0077777C">
      <w:pPr>
        <w:pStyle w:val="af5"/>
      </w:pPr>
      <w:r>
        <w:t xml:space="preserve">1.      </w:t>
      </w:r>
      <w:proofErr w:type="spellStart"/>
      <w:proofErr w:type="gram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—образовательная</w:t>
      </w:r>
      <w:proofErr w:type="gramEnd"/>
      <w:r>
        <w:t>: обучать детей составлению описательного рассказа с опорой на схему;</w:t>
      </w:r>
    </w:p>
    <w:p w:rsidR="0077777C" w:rsidRDefault="0077777C" w:rsidP="0077777C">
      <w:pPr>
        <w:pStyle w:val="af5"/>
      </w:pPr>
      <w:r>
        <w:rPr>
          <w:i/>
          <w:iCs/>
        </w:rPr>
        <w:t xml:space="preserve">2.      </w:t>
      </w:r>
      <w:proofErr w:type="spell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—развивающие:</w:t>
      </w:r>
    </w:p>
    <w:p w:rsidR="0077777C" w:rsidRDefault="0077777C" w:rsidP="0077777C">
      <w:pPr>
        <w:pStyle w:val="af5"/>
      </w:pPr>
      <w:r>
        <w:t>·         закреплять у детей правильное употребление в речи относительных прилагательных;</w:t>
      </w:r>
    </w:p>
    <w:p w:rsidR="0077777C" w:rsidRDefault="0077777C" w:rsidP="0077777C">
      <w:pPr>
        <w:pStyle w:val="af5"/>
      </w:pPr>
      <w:r>
        <w:t>·         развивать умение задавать вопросы и отвечать на них;</w:t>
      </w:r>
    </w:p>
    <w:p w:rsidR="0077777C" w:rsidRDefault="0077777C" w:rsidP="0077777C">
      <w:pPr>
        <w:pStyle w:val="af5"/>
      </w:pPr>
      <w:r>
        <w:t>·         обобщать знания о деревьях;</w:t>
      </w:r>
    </w:p>
    <w:p w:rsidR="0077777C" w:rsidRDefault="0077777C" w:rsidP="0077777C">
      <w:pPr>
        <w:pStyle w:val="af5"/>
      </w:pPr>
      <w:r>
        <w:t xml:space="preserve">3.      </w:t>
      </w:r>
      <w:proofErr w:type="spellStart"/>
      <w:proofErr w:type="gramStart"/>
      <w:r>
        <w:rPr>
          <w:i/>
          <w:iCs/>
        </w:rPr>
        <w:t>коррекционно</w:t>
      </w:r>
      <w:proofErr w:type="spellEnd"/>
      <w:r>
        <w:rPr>
          <w:i/>
          <w:iCs/>
        </w:rPr>
        <w:t>—воспитательная</w:t>
      </w:r>
      <w:proofErr w:type="gramEnd"/>
      <w:r>
        <w:t>: воспитывать бережное отношение детей к природе.</w:t>
      </w:r>
    </w:p>
    <w:p w:rsidR="0077777C" w:rsidRDefault="0077777C" w:rsidP="0077777C">
      <w:pPr>
        <w:pStyle w:val="af5"/>
      </w:pPr>
      <w:r>
        <w:t>Оборудование</w:t>
      </w:r>
      <w:r>
        <w:rPr>
          <w:b/>
          <w:bCs/>
        </w:rPr>
        <w:t xml:space="preserve">: </w:t>
      </w:r>
      <w:r>
        <w:t>предметные картинки (ель, береза), схема описания деревьев, листья и ветки деревьев, книга.</w:t>
      </w:r>
    </w:p>
    <w:p w:rsidR="0077777C" w:rsidRDefault="0077777C" w:rsidP="0077777C">
      <w:pPr>
        <w:pStyle w:val="af5"/>
      </w:pPr>
      <w:r>
        <w:t>Предварительная работа</w:t>
      </w:r>
      <w:r>
        <w:rPr>
          <w:b/>
          <w:bCs/>
        </w:rPr>
        <w:t xml:space="preserve">: </w:t>
      </w:r>
      <w:r>
        <w:t>чтение литературных текстов Л. Н. Толстого «Дуб и орешник», А. С. Пушкина «Унылая пора»; изготовление поделок из природного и бросового материала; игра «Чего много?» (образование родительного падежа множественного числа существительных бук, дуб, липа, тополь, ясень, осина), экскурсия в парк и сбор осенних листочков и веточек.</w:t>
      </w:r>
    </w:p>
    <w:p w:rsidR="0077777C" w:rsidRDefault="0077777C" w:rsidP="0077777C">
      <w:pPr>
        <w:pStyle w:val="af5"/>
      </w:pPr>
      <w:r>
        <w:rPr>
          <w:i/>
          <w:iCs/>
        </w:rPr>
        <w:t>Ход занятия</w:t>
      </w:r>
    </w:p>
    <w:p w:rsidR="0077777C" w:rsidRDefault="0077777C" w:rsidP="0077777C">
      <w:pPr>
        <w:pStyle w:val="af5"/>
      </w:pPr>
      <w:r>
        <w:t>1.      Организационный момент.</w:t>
      </w:r>
    </w:p>
    <w:p w:rsidR="0077777C" w:rsidRDefault="0077777C" w:rsidP="0077777C">
      <w:pPr>
        <w:pStyle w:val="af5"/>
      </w:pPr>
      <w:r>
        <w:t>Игра «Узнай дерево по листу, веточке» Дети с листочками и веточками от разных деревьев парами заходят в группу, задают друг другу вопросы и отвечают на них полным ответом. Например: «Чей это листок?» («Это листок клена, он кленовый».) «Чья это ветка?» («Это ветка березы, она березовая».) (Аналогично проводится работа с другими листьями и ветками.) Затем логопед рассказывает о том, как можно сохранить листья (изготовление гербария) — вкладывание листьев в книгу.</w:t>
      </w:r>
    </w:p>
    <w:p w:rsidR="0077777C" w:rsidRDefault="0077777C" w:rsidP="0077777C">
      <w:pPr>
        <w:pStyle w:val="af5"/>
      </w:pPr>
      <w:r>
        <w:t>Объявление темы.</w:t>
      </w:r>
    </w:p>
    <w:p w:rsidR="0077777C" w:rsidRDefault="0077777C" w:rsidP="0077777C">
      <w:pPr>
        <w:pStyle w:val="af5"/>
      </w:pPr>
      <w:r>
        <w:t>Листья и ветки мы рассмотрели, а сейчас расскажем о деревьях.</w:t>
      </w:r>
    </w:p>
    <w:p w:rsidR="0077777C" w:rsidRDefault="0077777C" w:rsidP="0077777C">
      <w:pPr>
        <w:pStyle w:val="af5"/>
      </w:pPr>
      <w:r>
        <w:t>3.      Беседа по предметным картинкам с опорой на схему.</w:t>
      </w:r>
    </w:p>
    <w:p w:rsidR="0077777C" w:rsidRDefault="0077777C" w:rsidP="0077777C">
      <w:pPr>
        <w:pStyle w:val="af5"/>
      </w:pPr>
      <w:r>
        <w:t>Рассмотрите картинку.</w:t>
      </w:r>
    </w:p>
    <w:p w:rsidR="0077777C" w:rsidRDefault="0077777C" w:rsidP="0077777C">
      <w:pPr>
        <w:pStyle w:val="af5"/>
      </w:pPr>
      <w:r>
        <w:t>Как называется это дерево?</w:t>
      </w:r>
    </w:p>
    <w:p w:rsidR="0077777C" w:rsidRDefault="0077777C" w:rsidP="0077777C">
      <w:pPr>
        <w:pStyle w:val="af5"/>
      </w:pPr>
      <w:r>
        <w:t>Какое оно по величине?</w:t>
      </w:r>
    </w:p>
    <w:p w:rsidR="0077777C" w:rsidRDefault="0077777C" w:rsidP="0077777C">
      <w:pPr>
        <w:pStyle w:val="af5"/>
      </w:pPr>
      <w:r>
        <w:t>Где чаще всего растет?</w:t>
      </w:r>
    </w:p>
    <w:p w:rsidR="0077777C" w:rsidRDefault="0077777C" w:rsidP="0077777C">
      <w:pPr>
        <w:pStyle w:val="af5"/>
      </w:pPr>
      <w:r>
        <w:lastRenderedPageBreak/>
        <w:t>Из каких частей состоит?</w:t>
      </w:r>
    </w:p>
    <w:p w:rsidR="0077777C" w:rsidRDefault="0077777C" w:rsidP="0077777C">
      <w:pPr>
        <w:pStyle w:val="af5"/>
      </w:pPr>
      <w:r>
        <w:t>Какую пользу может принести людям?</w:t>
      </w:r>
    </w:p>
    <w:p w:rsidR="0077777C" w:rsidRDefault="0077777C" w:rsidP="0077777C">
      <w:pPr>
        <w:pStyle w:val="af5"/>
      </w:pPr>
      <w:r>
        <w:t>Как изменяется в разные времена года?</w:t>
      </w:r>
    </w:p>
    <w:p w:rsidR="0077777C" w:rsidRDefault="0077777C" w:rsidP="0077777C">
      <w:pPr>
        <w:pStyle w:val="af5"/>
      </w:pPr>
      <w:r>
        <w:t>Что можно сделать из этого дерева?</w:t>
      </w:r>
    </w:p>
    <w:p w:rsidR="0077777C" w:rsidRDefault="0077777C" w:rsidP="0077777C">
      <w:pPr>
        <w:pStyle w:val="af5"/>
      </w:pPr>
      <w:r>
        <w:t>Почему люди сажают деревья на улицах города?</w:t>
      </w:r>
    </w:p>
    <w:p w:rsidR="0077777C" w:rsidRDefault="0077777C" w:rsidP="0077777C">
      <w:pPr>
        <w:pStyle w:val="af5"/>
      </w:pPr>
      <w:r>
        <w:t>4.              Физкультминутка.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54"/>
        <w:gridCol w:w="5491"/>
      </w:tblGrid>
      <w:tr w:rsidR="0077777C" w:rsidTr="00310810">
        <w:trPr>
          <w:tblCellSpacing w:w="15" w:type="dxa"/>
        </w:trPr>
        <w:tc>
          <w:tcPr>
            <w:tcW w:w="0" w:type="auto"/>
            <w:vAlign w:val="center"/>
          </w:tcPr>
          <w:p w:rsidR="0077777C" w:rsidRDefault="0077777C" w:rsidP="00310810">
            <w:r>
              <w:t>Дует легкий ветерок – листочки едва шевелятся.</w:t>
            </w:r>
          </w:p>
        </w:tc>
        <w:tc>
          <w:tcPr>
            <w:tcW w:w="0" w:type="auto"/>
            <w:vAlign w:val="center"/>
          </w:tcPr>
          <w:p w:rsidR="0077777C" w:rsidRDefault="0077777C" w:rsidP="00310810">
            <w:r>
              <w:t>Дети имитируют легкое дуновение ветра и слегка шевелят пальцами.</w:t>
            </w:r>
          </w:p>
        </w:tc>
      </w:tr>
      <w:tr w:rsidR="0077777C" w:rsidTr="00310810">
        <w:trPr>
          <w:tblCellSpacing w:w="15" w:type="dxa"/>
        </w:trPr>
        <w:tc>
          <w:tcPr>
            <w:tcW w:w="0" w:type="auto"/>
            <w:vAlign w:val="center"/>
          </w:tcPr>
          <w:p w:rsidR="0077777C" w:rsidRDefault="0077777C" w:rsidP="00310810">
            <w:r>
              <w:t>Сильный ветер – качаются деревья.</w:t>
            </w:r>
          </w:p>
        </w:tc>
        <w:tc>
          <w:tcPr>
            <w:tcW w:w="0" w:type="auto"/>
            <w:vAlign w:val="center"/>
          </w:tcPr>
          <w:p w:rsidR="0077777C" w:rsidRDefault="0077777C" w:rsidP="00310810">
            <w:r>
              <w:t>Наклоны туловища.</w:t>
            </w:r>
          </w:p>
        </w:tc>
      </w:tr>
    </w:tbl>
    <w:p w:rsidR="0077777C" w:rsidRDefault="0077777C" w:rsidP="0077777C">
      <w:pPr>
        <w:pStyle w:val="af5"/>
      </w:pPr>
      <w:r>
        <w:t> </w:t>
      </w:r>
    </w:p>
    <w:p w:rsidR="0077777C" w:rsidRDefault="0077777C" w:rsidP="0077777C">
      <w:pPr>
        <w:pStyle w:val="af5"/>
      </w:pPr>
      <w:r>
        <w:rPr>
          <w:noProof/>
        </w:rPr>
        <w:drawing>
          <wp:inline distT="0" distB="0" distL="0" distR="0">
            <wp:extent cx="847725" cy="847725"/>
            <wp:effectExtent l="19050" t="0" r="9525" b="0"/>
            <wp:docPr id="1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81075" cy="962025"/>
            <wp:effectExtent l="19050" t="0" r="9525" b="0"/>
            <wp:docPr id="2" name="Рисунок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42975" cy="857250"/>
            <wp:effectExtent l="19050" t="0" r="9525" b="0"/>
            <wp:docPr id="3" name="Рисунок 3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52500" cy="962025"/>
            <wp:effectExtent l="19050" t="0" r="0" b="0"/>
            <wp:docPr id="4" name="Рисунок 4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52500" cy="942975"/>
            <wp:effectExtent l="19050" t="0" r="0" b="0"/>
            <wp:docPr id="5" name="Рисунок 5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>
            <wp:extent cx="933450" cy="923925"/>
            <wp:effectExtent l="19050" t="0" r="0" b="0"/>
            <wp:docPr id="6" name="Рисунок 6" descr="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7C" w:rsidRDefault="0077777C" w:rsidP="0077777C">
      <w:pPr>
        <w:pStyle w:val="af5"/>
      </w:pPr>
      <w:r>
        <w:t> А сейчас вы изобразите листочки на деревьях, которые качает ветерок.</w:t>
      </w:r>
    </w:p>
    <w:p w:rsidR="0077777C" w:rsidRDefault="0077777C" w:rsidP="0077777C">
      <w:pPr>
        <w:pStyle w:val="af5"/>
      </w:pPr>
      <w:r>
        <w:t>Осенние листочки на веточках сидят. Осенние листочки ребятам говорят: Осиновый: а—а—а! Рябиновый: и—и—и. Дубовый: о—о—о! Березовый: у—у—у.</w:t>
      </w:r>
    </w:p>
    <w:p w:rsidR="0077777C" w:rsidRDefault="0077777C" w:rsidP="0077777C">
      <w:pPr>
        <w:pStyle w:val="af5"/>
      </w:pPr>
      <w:r>
        <w:t>5.      Рассказ по схеме.</w:t>
      </w:r>
    </w:p>
    <w:p w:rsidR="0077777C" w:rsidRDefault="0077777C" w:rsidP="0077777C">
      <w:pPr>
        <w:pStyle w:val="af5"/>
      </w:pPr>
      <w:r>
        <w:t>Логопед предлагает образец рассказа: «Сейчас я составлю рассказ по схеме из ваших ответов, а затем вы попробуете составить свои рассказы о других деревьях».</w:t>
      </w:r>
    </w:p>
    <w:p w:rsidR="0077777C" w:rsidRDefault="0077777C" w:rsidP="0077777C">
      <w:pPr>
        <w:pStyle w:val="af5"/>
      </w:pPr>
      <w:r>
        <w:t>Примерный рассказ</w:t>
      </w:r>
    </w:p>
    <w:p w:rsidR="0077777C" w:rsidRDefault="0077777C" w:rsidP="0077777C">
      <w:pPr>
        <w:pStyle w:val="af5"/>
      </w:pPr>
      <w:r>
        <w:t>Это береза. У нее белый, тонкий, стройный ствол. На ветках листья округлой формы. Питается береза с помощью корней. Береза — это большое лиственное дерево. Чаще всего растет в лесу. В городе люди сажают березы, чтобы сделать воздух чистым. Из коры березы делают различные поделки. Весной на березе появляются почки, которые превращаются в листочки. Зеленой береза стоит все лето. Осенью листья желтеют и опадают. Зимой голые ветки покрыты снегом.</w:t>
      </w:r>
    </w:p>
    <w:p w:rsidR="0077777C" w:rsidRDefault="0077777C" w:rsidP="0077777C">
      <w:pPr>
        <w:pStyle w:val="af5"/>
      </w:pPr>
      <w:r>
        <w:t>6.      Рассказы детей.</w:t>
      </w:r>
    </w:p>
    <w:p w:rsidR="0077777C" w:rsidRDefault="0077777C" w:rsidP="0077777C">
      <w:pPr>
        <w:pStyle w:val="af5"/>
      </w:pPr>
      <w:r>
        <w:lastRenderedPageBreak/>
        <w:t>Например: о ели, клене, дубе и т.д.</w:t>
      </w:r>
    </w:p>
    <w:p w:rsidR="0077777C" w:rsidRDefault="0077777C" w:rsidP="0077777C">
      <w:pPr>
        <w:pStyle w:val="af5"/>
      </w:pPr>
      <w:r>
        <w:t>7.      Итог занятия.</w:t>
      </w:r>
    </w:p>
    <w:p w:rsidR="0077777C" w:rsidRDefault="0077777C" w:rsidP="0077777C">
      <w:r>
        <w:t>Литература:</w:t>
      </w:r>
    </w:p>
    <w:p w:rsidR="0077777C" w:rsidRDefault="0077777C" w:rsidP="0077777C">
      <w:proofErr w:type="spellStart"/>
      <w:r>
        <w:t>Гомзяк</w:t>
      </w:r>
      <w:proofErr w:type="spellEnd"/>
      <w:r>
        <w:t xml:space="preserve"> О.С. Говорим правильно. Конспекты занятий по развитию связной речи </w:t>
      </w:r>
      <w:proofErr w:type="gramStart"/>
      <w:r>
        <w:t>в</w:t>
      </w:r>
      <w:proofErr w:type="gramEnd"/>
      <w:r>
        <w:t xml:space="preserve"> подготовительной к школе </w:t>
      </w:r>
      <w:proofErr w:type="spellStart"/>
      <w:r>
        <w:t>логогруппе</w:t>
      </w:r>
      <w:proofErr w:type="spellEnd"/>
      <w:r>
        <w:t xml:space="preserve"> / О.С. </w:t>
      </w:r>
      <w:proofErr w:type="spellStart"/>
      <w:r>
        <w:t>Гомзяк</w:t>
      </w:r>
      <w:proofErr w:type="spellEnd"/>
      <w:r>
        <w:t xml:space="preserve">. — М.: Издательство ГНОМ и Д, 2007. — 128 с. </w:t>
      </w:r>
      <w:proofErr w:type="gramStart"/>
      <w:r>
        <w:t>-(</w:t>
      </w:r>
      <w:proofErr w:type="gramEnd"/>
      <w:r>
        <w:t>Учебно-методический комплект «Комплексный подход к преодолению ОНР у дошкольников»).</w:t>
      </w:r>
    </w:p>
    <w:p w:rsidR="0037257F" w:rsidRDefault="0037257F"/>
    <w:sectPr w:rsidR="0037257F" w:rsidSect="00E6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7C"/>
    <w:rsid w:val="00106109"/>
    <w:rsid w:val="00136350"/>
    <w:rsid w:val="00241CB6"/>
    <w:rsid w:val="0037257F"/>
    <w:rsid w:val="004A5F4F"/>
    <w:rsid w:val="005F6A93"/>
    <w:rsid w:val="006A6550"/>
    <w:rsid w:val="006D665E"/>
    <w:rsid w:val="0077777C"/>
    <w:rsid w:val="00843F11"/>
    <w:rsid w:val="008674CC"/>
    <w:rsid w:val="009D11B5"/>
    <w:rsid w:val="00AC795D"/>
    <w:rsid w:val="00D46186"/>
    <w:rsid w:val="00E27B71"/>
    <w:rsid w:val="00E64F93"/>
    <w:rsid w:val="00F678DF"/>
    <w:rsid w:val="00F9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7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7B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71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71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71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71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71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71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71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71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27B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7B7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27B7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7B7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7B7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7B7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27B71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E27B71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E27B71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7B71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27B7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27B71"/>
    <w:rPr>
      <w:b/>
      <w:bCs/>
    </w:rPr>
  </w:style>
  <w:style w:type="character" w:styleId="aa">
    <w:name w:val="Emphasis"/>
    <w:uiPriority w:val="20"/>
    <w:qFormat/>
    <w:rsid w:val="00E27B71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E27B71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E27B71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27B71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27B7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7B71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27B7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7B7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7B7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7B7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7B7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7B7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7B71"/>
    <w:pPr>
      <w:outlineLvl w:val="9"/>
    </w:pPr>
  </w:style>
  <w:style w:type="paragraph" w:styleId="af5">
    <w:name w:val="Normal (Web)"/>
    <w:basedOn w:val="a"/>
    <w:rsid w:val="0077777C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77777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7777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Светланка</cp:lastModifiedBy>
  <cp:revision>2</cp:revision>
  <dcterms:created xsi:type="dcterms:W3CDTF">2014-03-06T00:10:00Z</dcterms:created>
  <dcterms:modified xsi:type="dcterms:W3CDTF">2014-03-06T00:11:00Z</dcterms:modified>
</cp:coreProperties>
</file>