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D" w:rsidRPr="00281AAD" w:rsidRDefault="00281AAD" w:rsidP="00865A04">
      <w:pPr>
        <w:spacing w:before="120"/>
        <w:jc w:val="center"/>
        <w:rPr>
          <w:rFonts w:ascii="Arial" w:hAnsi="Arial" w:cs="Arial"/>
          <w:b/>
          <w:sz w:val="32"/>
          <w:szCs w:val="32"/>
          <w:shd w:val="clear" w:color="auto" w:fill="F4F4F4"/>
        </w:rPr>
      </w:pPr>
      <w:r w:rsidRPr="00281AAD">
        <w:rPr>
          <w:rFonts w:ascii="Arial" w:hAnsi="Arial" w:cs="Arial"/>
          <w:b/>
          <w:sz w:val="32"/>
          <w:szCs w:val="32"/>
          <w:shd w:val="clear" w:color="auto" w:fill="F4F4F4"/>
        </w:rPr>
        <w:t>Роль семьи  в обучении дошкольника правилам безопасного поведения на улице.</w:t>
      </w:r>
    </w:p>
    <w:p w:rsidR="00DF419C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1AAD">
        <w:rPr>
          <w:rFonts w:ascii="Arial" w:hAnsi="Arial" w:cs="Arial"/>
          <w:sz w:val="23"/>
          <w:szCs w:val="23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</w:t>
      </w:r>
    </w:p>
    <w:p w:rsidR="00D8023A" w:rsidRPr="00281AAD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самоконцентрации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воли и внимательности, способность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координировать свое внимание на основном и не отвлекаться на второстепенных деталях дорожного движения.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Следующим фактором является недостаточный опыт. Общения детей с дорогой, 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азбуке, неумение использовать правила безопасности на дорогах.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Низкий уровень общего и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физиологического развития и др.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формулировке целей и задач обучения детей ПДД следует учесть и культуру поведения детей в общественном транспорте.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движения и поведения на улице являются: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Развития </w:t>
      </w:r>
      <w:proofErr w:type="spellStart"/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психо-физиологических</w:t>
      </w:r>
      <w:proofErr w:type="spellEnd"/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ребенка;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культуры общественного поведения в процессе общения с дорогой.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важнейших. Эта задача в процессе обучения правилам дорожного движения в воспитании дошкольников дифференцируется на ряд частных задач: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координации движения;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навыков ориентации в пространстве;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реакции и быстроты мыслительных действий и деятельности в условиях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дорожного движения;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Повышение уровня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физиологических качеств, обеспечивающих безопасность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на улице;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мотивационно-повиденческой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ребенка, как основы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в условиях общения с дорогой и улицей.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вышеперечисленных целей и задач обучения ПДД в детских дошкольных учреждениях возможна только в том, случае, если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воспитательный процесс будет всеми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необходимыми для этого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методическими, дидактическими и материально- техническими условиями.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процесса, не допуская перегрузки детей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излишней информацией и учитывая состояние здоровья и настроения ребят.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у детей познавательных процессов, необходимых им для правильной и безопасной ориентации на улице;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детей навыков и устойчивых положительных привычек безопасного поведения на улице.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общую программу воспитания дошкольников должны быть включены вопросы, раскрывающие содержание терминов "опасность" и "безопасность".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рекомендуется осуществлять: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специальных развивающих и обучающих занятий по дорожной тематике.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учитывать следующую закономерность: чем больше у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на занятиях с дошкольниками новые педагогические технологии: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 опасных и безопасных дорожных ситуаций;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интерактивный опрос;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19C" w:rsidRPr="00DF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  <w:proofErr w:type="gramEnd"/>
    </w:p>
    <w:sectPr w:rsidR="00D8023A" w:rsidRPr="00281AAD" w:rsidSect="00D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1AAD"/>
    <w:rsid w:val="00281AAD"/>
    <w:rsid w:val="00865A04"/>
    <w:rsid w:val="00890864"/>
    <w:rsid w:val="00AC633D"/>
    <w:rsid w:val="00D8023A"/>
    <w:rsid w:val="00D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2013-09-23T06:20:00Z</dcterms:created>
  <dcterms:modified xsi:type="dcterms:W3CDTF">2013-09-23T06:27:00Z</dcterms:modified>
</cp:coreProperties>
</file>