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E3" w:rsidRDefault="006302E3" w:rsidP="008755C7">
      <w:pPr>
        <w:pStyle w:val="a4"/>
        <w:rPr>
          <w:sz w:val="28"/>
          <w:szCs w:val="28"/>
        </w:rPr>
      </w:pPr>
    </w:p>
    <w:p w:rsidR="008755C7" w:rsidRPr="0016291D" w:rsidRDefault="008755C7" w:rsidP="008755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302E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6302E3">
        <w:rPr>
          <w:sz w:val="28"/>
          <w:szCs w:val="28"/>
        </w:rPr>
        <w:t>Конспект урока по математике для 6 класса.</w:t>
      </w:r>
      <w:r w:rsidRPr="0016291D">
        <w:rPr>
          <w:sz w:val="28"/>
          <w:szCs w:val="28"/>
        </w:rPr>
        <w:tab/>
      </w:r>
    </w:p>
    <w:p w:rsidR="008755C7" w:rsidRPr="0016291D" w:rsidRDefault="008755C7" w:rsidP="008755C7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16291D">
        <w:rPr>
          <w:b/>
          <w:sz w:val="28"/>
          <w:szCs w:val="28"/>
        </w:rPr>
        <w:t>Тема: «Круг. Площадь круга».</w:t>
      </w:r>
    </w:p>
    <w:p w:rsidR="008755C7" w:rsidRPr="0016291D" w:rsidRDefault="008755C7" w:rsidP="008755C7">
      <w:pPr>
        <w:pStyle w:val="a4"/>
        <w:rPr>
          <w:sz w:val="28"/>
          <w:szCs w:val="28"/>
        </w:rPr>
      </w:pP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b/>
          <w:sz w:val="24"/>
          <w:szCs w:val="24"/>
          <w:u w:val="single"/>
        </w:rPr>
        <w:t>Цель урока</w:t>
      </w:r>
      <w:r w:rsidRPr="00A423E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423ED">
        <w:rPr>
          <w:rFonts w:ascii="Times New Roman" w:hAnsi="Times New Roman" w:cs="Times New Roman"/>
          <w:sz w:val="24"/>
          <w:szCs w:val="24"/>
        </w:rPr>
        <w:t xml:space="preserve"> расширить представления учащихся о геометрических фигурах, об их измерениях на примере вычисления площади круга. Показать значимость данной темы в практической деятельности человека.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3E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урока: 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sz w:val="24"/>
          <w:szCs w:val="24"/>
          <w:u w:val="single"/>
        </w:rPr>
        <w:t xml:space="preserve">Учебные: </w:t>
      </w:r>
      <w:r w:rsidRPr="00A423ED">
        <w:rPr>
          <w:rFonts w:ascii="Times New Roman" w:hAnsi="Times New Roman" w:cs="Times New Roman"/>
          <w:sz w:val="24"/>
          <w:szCs w:val="24"/>
        </w:rPr>
        <w:t>ввести понятие круга и его элементов, показать отличие круга от прочих геометрических фигур, в частности, от окружности; изучить формулу площади круга и показать ее применение в ходе решения задач.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A423ED">
        <w:rPr>
          <w:rFonts w:ascii="Times New Roman" w:hAnsi="Times New Roman" w:cs="Times New Roman"/>
          <w:sz w:val="24"/>
          <w:szCs w:val="24"/>
        </w:rPr>
        <w:t xml:space="preserve"> формировать способность анализировать, обобщать; развивать память, логическое и пространственное мышление; развивать навыки работы с тестами; прививать интерес к математике.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A423ED">
        <w:rPr>
          <w:rFonts w:ascii="Times New Roman" w:hAnsi="Times New Roman" w:cs="Times New Roman"/>
          <w:sz w:val="24"/>
          <w:szCs w:val="24"/>
        </w:rPr>
        <w:t xml:space="preserve"> развивать усидчивость, внимательность, инициативность; воспитывать культуру общения, трудолюбие и самостоятельность; воспитывать у учащихся потребность в реализации полученных знаний.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3E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урока: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sz w:val="24"/>
          <w:szCs w:val="24"/>
        </w:rPr>
        <w:t>- учебники, тетради, чертежные принадлежности;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sz w:val="24"/>
          <w:szCs w:val="24"/>
        </w:rPr>
        <w:t>- демонстрационные чертежные приборы для работы у доски;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sz w:val="24"/>
          <w:szCs w:val="24"/>
        </w:rPr>
        <w:t>- круги различного радиуса;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sz w:val="24"/>
          <w:szCs w:val="24"/>
        </w:rPr>
        <w:t>- компьютер, проектор, экран;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sz w:val="24"/>
          <w:szCs w:val="24"/>
        </w:rPr>
        <w:t>- предметы бытового обихода для демонстрации круга ( монета, циферблат часов, дно от консервной банки, поднос)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5C7" w:rsidRPr="00A423ED" w:rsidRDefault="008755C7" w:rsidP="008755C7">
      <w:pPr>
        <w:pStyle w:val="a4"/>
        <w:rPr>
          <w:b/>
          <w:sz w:val="24"/>
          <w:szCs w:val="24"/>
          <w:u w:val="single"/>
        </w:rPr>
      </w:pPr>
      <w:r w:rsidRPr="00A423ED">
        <w:rPr>
          <w:b/>
          <w:sz w:val="24"/>
          <w:szCs w:val="24"/>
          <w:u w:val="single"/>
        </w:rPr>
        <w:t>Технологическая карта урока.</w:t>
      </w:r>
    </w:p>
    <w:p w:rsidR="008755C7" w:rsidRPr="0016291D" w:rsidRDefault="008755C7" w:rsidP="008755C7">
      <w:pPr>
        <w:pStyle w:val="a4"/>
        <w:ind w:right="-425"/>
        <w:rPr>
          <w:b/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481"/>
        <w:gridCol w:w="1754"/>
        <w:gridCol w:w="2693"/>
        <w:gridCol w:w="2410"/>
        <w:gridCol w:w="3260"/>
      </w:tblGrid>
      <w:tr w:rsidR="008755C7" w:rsidRPr="0016291D" w:rsidTr="007D1549">
        <w:tc>
          <w:tcPr>
            <w:tcW w:w="481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6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4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i/>
                <w:sz w:val="24"/>
                <w:szCs w:val="24"/>
              </w:rPr>
              <w:t>Этапы урока</w:t>
            </w:r>
          </w:p>
        </w:tc>
        <w:tc>
          <w:tcPr>
            <w:tcW w:w="2693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УУД</w:t>
            </w:r>
          </w:p>
        </w:tc>
      </w:tr>
      <w:tr w:rsidR="008755C7" w:rsidRPr="0016291D" w:rsidTr="007D1549">
        <w:tc>
          <w:tcPr>
            <w:tcW w:w="481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4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 к уроку.</w:t>
            </w:r>
          </w:p>
        </w:tc>
        <w:tc>
          <w:tcPr>
            <w:tcW w:w="241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готовятся к уроку, психологически настраиваются.</w:t>
            </w:r>
          </w:p>
        </w:tc>
        <w:tc>
          <w:tcPr>
            <w:tcW w:w="326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C7" w:rsidRPr="0016291D" w:rsidTr="007D1549">
        <w:tc>
          <w:tcPr>
            <w:tcW w:w="481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4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Фронтальная работа. Задает вопросы по пройденному материалу. (слайд 1)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краткий тест на повторение ранее изученного теоретического материала с последующей взаимопроверкой. </w:t>
            </w:r>
            <w:r w:rsidRPr="0016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 2 )</w:t>
            </w:r>
          </w:p>
        </w:tc>
        <w:tc>
          <w:tcPr>
            <w:tcW w:w="241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весь класс. Обсуждение ответов.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Выполняют тестирование.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обобщать, давать определения  понятиям. Устанавливать аналогии.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геометрический язык для описания предметов окружающего мира, приводить примеры аналогов геометрических фигур в окружающем мире.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сотрудничество.</w:t>
            </w:r>
          </w:p>
        </w:tc>
      </w:tr>
      <w:tr w:rsidR="008755C7" w:rsidRPr="0016291D" w:rsidTr="007D1549">
        <w:tc>
          <w:tcPr>
            <w:tcW w:w="481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1) Ставит перед учащимися проблемную задачу. (слайд 3)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2)Задает вопросы: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-можем ли мы ответить на вопрос задачи?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-что необходимо знать, чтобы решить данную задачу?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3) Предлагает учащимся сформулировать тему урока и его цель.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4)Вводит понятие круга, основных его элементов, записывает формулу для вычисления площади круга.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</w:t>
            </w:r>
            <w:proofErr w:type="spellStart"/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тупиковость</w:t>
            </w:r>
            <w:proofErr w:type="spellEnd"/>
            <w:r w:rsidRPr="0016291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пытаются ее решить.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 и его цель. Записывают тему в тетрадь.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Зачерчивают круг, подписывают основные его элементы. Записывают формулу площади круга.</w:t>
            </w:r>
          </w:p>
        </w:tc>
        <w:tc>
          <w:tcPr>
            <w:tcW w:w="326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логически рассуждать, делать выводы, определять способ действия в рамках предложенной задачи. Самостоятельно обнаруживать и формулировать учебную проблему, выдвигать версии решения проблемы. Умение выдвигать гипотезы при решении учебной задачи и понимать необходимость ее проверки.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четко формулировать учебную цель на основе того, что уже известно,   аргументировать ее и отстаивать свое мнение.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навыки геометрических построений. Умение создавать и преобразовывать геометрические знаки и символы, формулы для решения учебных и познавательных задач.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C7" w:rsidRPr="0016291D" w:rsidTr="007D1549">
        <w:tc>
          <w:tcPr>
            <w:tcW w:w="481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Проводит физкультминутку. (слайд 4)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326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совместную деятельность с учителем и сверстниками.</w:t>
            </w:r>
          </w:p>
        </w:tc>
      </w:tr>
      <w:tr w:rsidR="008755C7" w:rsidRPr="0016291D" w:rsidTr="007D1549">
        <w:tc>
          <w:tcPr>
            <w:tcW w:w="481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лабораторную работу: «Нахождение площади круга».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Измеряют у выданных учителем кругов радиус и находят площадь круга.</w:t>
            </w:r>
          </w:p>
        </w:tc>
        <w:tc>
          <w:tcPr>
            <w:tcW w:w="326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способ действия в соответствии с предложенным условием. Умение планировать пути достижения цели.</w:t>
            </w:r>
          </w:p>
        </w:tc>
      </w:tr>
      <w:tr w:rsidR="008755C7" w:rsidRPr="0016291D" w:rsidTr="007D1549">
        <w:tc>
          <w:tcPr>
            <w:tcW w:w="481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1) Предлагает решить прикладные задачи (слайд 5)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2) Задает вопросы для рефлексии (слайд 6)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в тетради с последующей проверкой у доски.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326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найти способ решения практической задачи и обосновать правильность выбора решения. Умение корректировать свои действия, осуществлять контроль за правильностью выполнения учебной задачи.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четко формулировать, аргументировать свое мнение, умение использовать речевые средства для выражения своих мыслей.</w:t>
            </w:r>
          </w:p>
        </w:tc>
      </w:tr>
      <w:tr w:rsidR="008755C7" w:rsidRPr="0016291D" w:rsidTr="007D1549">
        <w:tc>
          <w:tcPr>
            <w:tcW w:w="481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Домашнее задание(дифференцированно)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Предлагает решить задачи разного уровня сложности (слайд 7)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уровень сложности.</w:t>
            </w:r>
          </w:p>
        </w:tc>
        <w:tc>
          <w:tcPr>
            <w:tcW w:w="326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оценивать сложность задачи и свои возможности при ее решении. Умение осуществлять осознанный выбор.</w:t>
            </w:r>
          </w:p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 и их конфигурации.</w:t>
            </w:r>
          </w:p>
        </w:tc>
      </w:tr>
      <w:tr w:rsidR="008755C7" w:rsidRPr="0016291D" w:rsidTr="007D1549">
        <w:tc>
          <w:tcPr>
            <w:tcW w:w="481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Итоги урока.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Подводит итоги урока. Выставляет оценки.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Слушают итоги урока и критерии выставления оценок.</w:t>
            </w:r>
          </w:p>
        </w:tc>
        <w:tc>
          <w:tcPr>
            <w:tcW w:w="3260" w:type="dxa"/>
          </w:tcPr>
          <w:p w:rsidR="008755C7" w:rsidRPr="0016291D" w:rsidRDefault="008755C7" w:rsidP="007D1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91D">
              <w:rPr>
                <w:rFonts w:ascii="Times New Roman" w:hAnsi="Times New Roman" w:cs="Times New Roman"/>
                <w:sz w:val="24"/>
                <w:szCs w:val="24"/>
              </w:rPr>
              <w:t>Умение адекватно воспринимать оценки.</w:t>
            </w:r>
          </w:p>
        </w:tc>
      </w:tr>
    </w:tbl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291D">
        <w:rPr>
          <w:rFonts w:ascii="Times New Roman" w:hAnsi="Times New Roman" w:cs="Times New Roman"/>
          <w:b/>
          <w:sz w:val="24"/>
          <w:szCs w:val="24"/>
        </w:rPr>
        <w:t>Приложения к уроку.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6291D">
        <w:rPr>
          <w:rFonts w:ascii="Times New Roman" w:hAnsi="Times New Roman" w:cs="Times New Roman"/>
          <w:sz w:val="24"/>
          <w:szCs w:val="24"/>
          <w:u w:val="single"/>
        </w:rPr>
        <w:t>Слайд 1. «Вопросы для разминки»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1. Что такое окружность? Каким свойством обладают точки на окружности?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2. Что называют радиусом окружности? Ее диаметром?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3. Что показывает число π? Чему оно равно?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4. Может ли окружность иметь длину? Площадь?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5. Запишите формулу для вычисления длины окружности.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6. Приведите примеры окружностей.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6291D">
        <w:rPr>
          <w:rFonts w:ascii="Times New Roman" w:hAnsi="Times New Roman" w:cs="Times New Roman"/>
          <w:sz w:val="24"/>
          <w:szCs w:val="24"/>
          <w:u w:val="single"/>
        </w:rPr>
        <w:t>Слайд 2.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1. Если радиус окружности равен 8 см., то ее диаметр равен…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 xml:space="preserve">а) 4 см    б) 8 см.    в) 16 см.   г) нет верного ответа 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2. Длина окружности вычисляется по формуле…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а) 2π</w:t>
      </w:r>
      <w:r w:rsidRPr="0016291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291D">
        <w:rPr>
          <w:rFonts w:ascii="Times New Roman" w:hAnsi="Times New Roman" w:cs="Times New Roman"/>
          <w:sz w:val="24"/>
          <w:szCs w:val="24"/>
        </w:rPr>
        <w:t xml:space="preserve">    б) 4</w:t>
      </w:r>
      <w:proofErr w:type="spellStart"/>
      <w:r w:rsidRPr="0016291D">
        <w:rPr>
          <w:rFonts w:ascii="Times New Roman" w:hAnsi="Times New Roman" w:cs="Times New Roman"/>
          <w:sz w:val="24"/>
          <w:szCs w:val="24"/>
          <w:lang w:val="en-US"/>
        </w:rPr>
        <w:t>πR</w:t>
      </w:r>
      <w:proofErr w:type="spellEnd"/>
      <w:r w:rsidRPr="0016291D">
        <w:rPr>
          <w:rFonts w:ascii="Times New Roman" w:hAnsi="Times New Roman" w:cs="Times New Roman"/>
          <w:sz w:val="24"/>
          <w:szCs w:val="24"/>
        </w:rPr>
        <w:t xml:space="preserve">     в) 6</w:t>
      </w:r>
      <w:proofErr w:type="spellStart"/>
      <w:r w:rsidRPr="0016291D">
        <w:rPr>
          <w:rFonts w:ascii="Times New Roman" w:hAnsi="Times New Roman" w:cs="Times New Roman"/>
          <w:sz w:val="24"/>
          <w:szCs w:val="24"/>
          <w:lang w:val="en-US"/>
        </w:rPr>
        <w:t>πR</w:t>
      </w:r>
      <w:proofErr w:type="spellEnd"/>
      <w:r w:rsidRPr="0016291D">
        <w:rPr>
          <w:rFonts w:ascii="Times New Roman" w:hAnsi="Times New Roman" w:cs="Times New Roman"/>
          <w:sz w:val="24"/>
          <w:szCs w:val="24"/>
        </w:rPr>
        <w:t xml:space="preserve">   г) нет верного ответа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3. Если радиус окружности равен 2 см., то длина окружности равна …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а) 2π    б) 4</w:t>
      </w:r>
      <w:r w:rsidRPr="0016291D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16291D">
        <w:rPr>
          <w:rFonts w:ascii="Times New Roman" w:hAnsi="Times New Roman" w:cs="Times New Roman"/>
          <w:sz w:val="24"/>
          <w:szCs w:val="24"/>
        </w:rPr>
        <w:t xml:space="preserve">     в) 6</w:t>
      </w:r>
      <w:r w:rsidRPr="0016291D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16291D">
        <w:rPr>
          <w:rFonts w:ascii="Times New Roman" w:hAnsi="Times New Roman" w:cs="Times New Roman"/>
          <w:sz w:val="24"/>
          <w:szCs w:val="24"/>
        </w:rPr>
        <w:t xml:space="preserve">     г) нет верного ответа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4. Число π равно…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 xml:space="preserve">а) 2,71     б) 3,14     в) 0,14     г) нет верного ответа   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6291D">
        <w:rPr>
          <w:rFonts w:ascii="Times New Roman" w:hAnsi="Times New Roman" w:cs="Times New Roman"/>
          <w:sz w:val="24"/>
          <w:szCs w:val="24"/>
          <w:u w:val="single"/>
        </w:rPr>
        <w:t>Слайд 3.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  <w:u w:val="single"/>
        </w:rPr>
        <w:t>Решить задачу</w:t>
      </w:r>
      <w:r w:rsidRPr="0016291D">
        <w:rPr>
          <w:rFonts w:ascii="Times New Roman" w:hAnsi="Times New Roman" w:cs="Times New Roman"/>
          <w:sz w:val="24"/>
          <w:szCs w:val="24"/>
        </w:rPr>
        <w:t>.  Директору цирка потребовалось выяснить, сколько опилок нужно заказать для посыпки арены радиусом 12 м, если на 1 м</w:t>
      </w:r>
      <w:r w:rsidRPr="001629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291D">
        <w:rPr>
          <w:rFonts w:ascii="Times New Roman" w:hAnsi="Times New Roman" w:cs="Times New Roman"/>
          <w:sz w:val="24"/>
          <w:szCs w:val="24"/>
        </w:rPr>
        <w:t xml:space="preserve"> требуется 6,25 кг. опилок? 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6291D">
        <w:rPr>
          <w:rFonts w:ascii="Times New Roman" w:hAnsi="Times New Roman" w:cs="Times New Roman"/>
          <w:sz w:val="24"/>
          <w:szCs w:val="24"/>
          <w:u w:val="single"/>
        </w:rPr>
        <w:t>Слайд 4.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Одолела нас дремота,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Шевельнуться неохота.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Ну-ка делайте со мною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Упражнение такое: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Раз - поднялись, потянулись,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Два – нагнулись, разогнулись,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Три – в ладоши три хлопка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8755C7" w:rsidRPr="0080579F" w:rsidRDefault="008755C7" w:rsidP="008755C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0579F">
        <w:rPr>
          <w:rFonts w:ascii="Times New Roman" w:hAnsi="Times New Roman" w:cs="Times New Roman"/>
          <w:sz w:val="24"/>
          <w:szCs w:val="24"/>
          <w:u w:val="single"/>
        </w:rPr>
        <w:t>Слайд 5.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1. Решить задачу, данную в начале урока (слайд 3)</w:t>
      </w:r>
    </w:p>
    <w:p w:rsidR="008755C7" w:rsidRPr="0016291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t>2. На прямоугольной площадке, имеющей размеры 10,5 * 8,4 м, разбита клумба, диаметр которой 1,8 м. Определите площадь, занимаемую клумбой, и часть площади прямоугольника, не занятую клумбой.</w:t>
      </w:r>
    </w:p>
    <w:p w:rsidR="008755C7" w:rsidRPr="0016291D" w:rsidRDefault="008755C7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16291D">
        <w:rPr>
          <w:rFonts w:ascii="Times New Roman" w:hAnsi="Times New Roman" w:cs="Times New Roman"/>
          <w:sz w:val="24"/>
          <w:szCs w:val="24"/>
        </w:rPr>
        <w:lastRenderedPageBreak/>
        <w:t xml:space="preserve">3. Скатерть имеет форму круга радиусом 80 см.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16291D">
        <w:rPr>
          <w:rFonts w:ascii="Times New Roman" w:eastAsiaTheme="minorEastAsia" w:hAnsi="Times New Roman" w:cs="Times New Roman"/>
          <w:sz w:val="24"/>
          <w:szCs w:val="24"/>
        </w:rPr>
        <w:t xml:space="preserve"> часть скатерти покрыта вышивкой. Найдите площадь скатерти, не покрытую вышивкой. Ответ выразите в м</w:t>
      </w:r>
      <w:r w:rsidRPr="0016291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629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755C7" w:rsidRPr="0016291D" w:rsidRDefault="008755C7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6291D">
        <w:rPr>
          <w:rFonts w:ascii="Times New Roman" w:eastAsiaTheme="minorEastAsia" w:hAnsi="Times New Roman" w:cs="Times New Roman"/>
          <w:sz w:val="24"/>
          <w:szCs w:val="24"/>
          <w:u w:val="single"/>
        </w:rPr>
        <w:t>Слайд 6.</w:t>
      </w:r>
    </w:p>
    <w:p w:rsidR="008755C7" w:rsidRPr="0016291D" w:rsidRDefault="008755C7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16291D">
        <w:rPr>
          <w:rFonts w:ascii="Times New Roman" w:eastAsiaTheme="minorEastAsia" w:hAnsi="Times New Roman" w:cs="Times New Roman"/>
          <w:sz w:val="24"/>
          <w:szCs w:val="24"/>
        </w:rPr>
        <w:t>1. Что такое круг? Назовите основные элементы круга.</w:t>
      </w:r>
    </w:p>
    <w:p w:rsidR="008755C7" w:rsidRPr="0016291D" w:rsidRDefault="008755C7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16291D">
        <w:rPr>
          <w:rFonts w:ascii="Times New Roman" w:eastAsiaTheme="minorEastAsia" w:hAnsi="Times New Roman" w:cs="Times New Roman"/>
          <w:sz w:val="24"/>
          <w:szCs w:val="24"/>
        </w:rPr>
        <w:t>2. Приведите примеры круга из повседневной жизни.</w:t>
      </w:r>
    </w:p>
    <w:p w:rsidR="008755C7" w:rsidRPr="0016291D" w:rsidRDefault="008755C7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16291D">
        <w:rPr>
          <w:rFonts w:ascii="Times New Roman" w:eastAsiaTheme="minorEastAsia" w:hAnsi="Times New Roman" w:cs="Times New Roman"/>
          <w:sz w:val="24"/>
          <w:szCs w:val="24"/>
        </w:rPr>
        <w:t>3. Запишите формулу для нахождения площади круга.</w:t>
      </w:r>
    </w:p>
    <w:p w:rsidR="008755C7" w:rsidRPr="0016291D" w:rsidRDefault="008755C7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8755C7" w:rsidRPr="0016291D" w:rsidRDefault="008755C7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6291D">
        <w:rPr>
          <w:rFonts w:ascii="Times New Roman" w:eastAsiaTheme="minorEastAsia" w:hAnsi="Times New Roman" w:cs="Times New Roman"/>
          <w:sz w:val="24"/>
          <w:szCs w:val="24"/>
          <w:u w:val="single"/>
        </w:rPr>
        <w:t>Слайд 7.</w:t>
      </w:r>
    </w:p>
    <w:p w:rsidR="008755C7" w:rsidRPr="0016291D" w:rsidRDefault="008755C7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16291D">
        <w:rPr>
          <w:rFonts w:ascii="Times New Roman" w:eastAsiaTheme="minorEastAsia" w:hAnsi="Times New Roman" w:cs="Times New Roman"/>
          <w:sz w:val="24"/>
          <w:szCs w:val="24"/>
        </w:rPr>
        <w:t>1. Диаметр опаленной площади тайги от взрыва Тунгусского метеорита (1908 г.) равен примерно 38 км. Какая площадь тайги пострадала от метеорита ?</w:t>
      </w:r>
    </w:p>
    <w:p w:rsidR="008755C7" w:rsidRPr="00A423ED" w:rsidRDefault="00C41E16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28" style="position:absolute;margin-left:161.25pt;margin-top:27.2pt;width:38.25pt;height:39pt;z-index:251649536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31" style="position:absolute;margin-left:116.25pt;margin-top:31.75pt;width:37.5pt;height:38.25pt;z-index:251652608"/>
        </w:pict>
      </w:r>
      <w:r w:rsidR="008755C7" w:rsidRPr="0016291D">
        <w:rPr>
          <w:rFonts w:ascii="Tempus Sans ITC" w:eastAsiaTheme="minorEastAsia" w:hAnsi="Tempus Sans ITC"/>
          <w:sz w:val="24"/>
          <w:szCs w:val="24"/>
        </w:rPr>
        <w:t>2</w:t>
      </w:r>
      <w:r w:rsidR="008755C7" w:rsidRPr="00A423ED">
        <w:rPr>
          <w:rFonts w:ascii="Times New Roman" w:eastAsiaTheme="minorEastAsia" w:hAnsi="Times New Roman" w:cs="Times New Roman"/>
          <w:sz w:val="24"/>
          <w:szCs w:val="24"/>
        </w:rPr>
        <w:t>. Радиус круга 3 см. Найдите площадь всей надписи.</w:t>
      </w:r>
    </w:p>
    <w:p w:rsidR="008755C7" w:rsidRPr="0016291D" w:rsidRDefault="00C41E16" w:rsidP="008755C7">
      <w:pPr>
        <w:pStyle w:val="a4"/>
        <w:rPr>
          <w:rFonts w:ascii="Tempus Sans ITC" w:eastAsiaTheme="minorEastAsia" w:hAnsi="Tempus Sans ITC"/>
          <w:sz w:val="24"/>
          <w:szCs w:val="24"/>
        </w:rPr>
      </w:pPr>
      <w:r>
        <w:rPr>
          <w:rFonts w:ascii="Tempus Sans ITC" w:eastAsiaTheme="minorEastAsia" w:hAnsi="Tempus Sans ITC"/>
          <w:noProof/>
          <w:sz w:val="24"/>
          <w:szCs w:val="24"/>
          <w:lang w:eastAsia="ru-RU"/>
        </w:rPr>
        <w:pict>
          <v:oval id="_x0000_s1034" style="position:absolute;margin-left:54.75pt;margin-top:13.05pt;width:40.5pt;height:37.5pt;z-index:251655680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49" style="position:absolute;margin-left:345pt;margin-top:13.75pt;width:38.25pt;height:39.75pt;z-index:251663872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54" style="position:absolute;margin-left:420.75pt;margin-top:14.75pt;width:38.25pt;height:37.5pt;z-index:251668992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55" style="position:absolute;margin-left:459pt;margin-top:14pt;width:41.25pt;height:38.25pt;z-index:251670016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44" style="position:absolute;margin-left:500.25pt;margin-top:11.85pt;width:42pt;height:39pt;z-index:251640320"/>
        </w:pict>
      </w:r>
      <w:r w:rsidR="008755C7" w:rsidRPr="0016291D">
        <w:rPr>
          <w:rFonts w:ascii="Tempus Sans ITC" w:eastAsiaTheme="minorEastAsia" w:hAnsi="Tempus Sans ITC"/>
          <w:sz w:val="24"/>
          <w:szCs w:val="24"/>
        </w:rPr>
        <w:t xml:space="preserve">                                             </w:t>
      </w:r>
    </w:p>
    <w:p w:rsidR="008755C7" w:rsidRPr="0016291D" w:rsidRDefault="00C41E16" w:rsidP="008755C7">
      <w:pPr>
        <w:pStyle w:val="a4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35" style="position:absolute;margin-left:-27pt;margin-top:3.35pt;width:38.25pt;height:39.75pt;z-index:251656704"/>
        </w:pict>
      </w:r>
      <w:r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27" style="position:absolute;margin-left:198.75pt;margin-top:12.15pt;width:38.25pt;height:39.75pt;z-index:251648512"/>
        </w:pict>
      </w:r>
      <w:r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51" style="position:absolute;margin-left:269.25pt;margin-top:1.2pt;width:42pt;height:39pt;z-index:251665920"/>
        </w:pict>
      </w:r>
    </w:p>
    <w:p w:rsidR="008755C7" w:rsidRPr="0016291D" w:rsidRDefault="00C41E16" w:rsidP="008755C7">
      <w:pPr>
        <w:pStyle w:val="a4"/>
        <w:rPr>
          <w:rFonts w:ascii="Tempus Sans ITC" w:hAnsi="Tempus Sans ITC"/>
          <w:sz w:val="24"/>
          <w:szCs w:val="24"/>
        </w:rPr>
      </w:pPr>
      <w:r w:rsidRPr="00C41E16">
        <w:rPr>
          <w:rFonts w:ascii="Tempus Sans ITC" w:eastAsiaTheme="minorEastAsia" w:hAnsi="Tempus Sans ITC"/>
          <w:noProof/>
          <w:sz w:val="24"/>
          <w:szCs w:val="24"/>
          <w:lang w:eastAsia="ru-RU"/>
        </w:rPr>
        <w:pict>
          <v:oval id="_x0000_s1038" style="position:absolute;margin-left:30.75pt;margin-top:10.65pt;width:36.75pt;height:37.5pt;z-index:251659776"/>
        </w:pict>
      </w:r>
    </w:p>
    <w:p w:rsidR="008755C7" w:rsidRPr="0016291D" w:rsidRDefault="00C41E16" w:rsidP="008755C7">
      <w:pPr>
        <w:pStyle w:val="a4"/>
      </w:pP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36" style="position:absolute;margin-left:-27pt;margin-top:13.1pt;width:38.25pt;height:39pt;z-index:251657728"/>
        </w:pict>
      </w:r>
      <w:r w:rsidRPr="00C41E16">
        <w:rPr>
          <w:rFonts w:ascii="Tempus Sans ITC" w:eastAsiaTheme="minorEastAsia" w:hAnsi="Tempus Sans ITC"/>
          <w:noProof/>
          <w:sz w:val="24"/>
          <w:szCs w:val="24"/>
          <w:lang w:eastAsia="ru-RU"/>
        </w:rPr>
        <w:pict>
          <v:oval id="_x0000_s1030" style="position:absolute;margin-left:117pt;margin-top:6.55pt;width:40.5pt;height:37.5pt;z-index:251651584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53" style="position:absolute;margin-left:273.75pt;margin-top:7.4pt;width:37.5pt;height:38.25pt;z-index:251667968"/>
        </w:pict>
      </w:r>
      <w:r w:rsidRPr="00C41E16">
        <w:rPr>
          <w:rFonts w:ascii="Tempus Sans ITC" w:eastAsiaTheme="minorEastAsia" w:hAnsi="Tempus Sans ITC"/>
          <w:noProof/>
          <w:sz w:val="24"/>
          <w:szCs w:val="24"/>
          <w:lang w:eastAsia="ru-RU"/>
        </w:rPr>
        <w:pict>
          <v:oval id="_x0000_s1052" style="position:absolute;margin-left:345pt;margin-top:7.4pt;width:36.75pt;height:37.5pt;z-index:251666944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43" style="position:absolute;margin-left:424.5pt;margin-top:6.55pt;width:38.25pt;height:39pt;z-index:251641344"/>
        </w:pict>
      </w:r>
    </w:p>
    <w:p w:rsidR="008755C7" w:rsidRPr="0016291D" w:rsidRDefault="00C41E16" w:rsidP="008755C7">
      <w:pPr>
        <w:pStyle w:val="a4"/>
        <w:rPr>
          <w:rFonts w:eastAsiaTheme="minorEastAsia"/>
        </w:rPr>
      </w:pP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39" style="position:absolute;margin-left:7.5pt;margin-top:12.9pt;width:37.5pt;height:38.25pt;rotation:2131791fd;z-index:251660800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32" style="position:absolute;margin-left:198.75pt;margin-top:7.15pt;width:38.25pt;height:37.5pt;z-index:251653632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50" style="position:absolute;margin-left:306.75pt;margin-top:12.9pt;width:38.25pt;height:39pt;z-index:251664896"/>
        </w:pict>
      </w:r>
      <w:r w:rsidR="008755C7" w:rsidRPr="0016291D">
        <w:rPr>
          <w:rFonts w:eastAsiaTheme="minorEastAsia"/>
        </w:rPr>
        <w:t xml:space="preserve">                                                                     </w:t>
      </w:r>
    </w:p>
    <w:p w:rsidR="008755C7" w:rsidRPr="0016291D" w:rsidRDefault="00C41E16" w:rsidP="008755C7">
      <w:pPr>
        <w:pStyle w:val="a4"/>
        <w:rPr>
          <w:rFonts w:eastAsiaTheme="minorEastAsia"/>
        </w:rPr>
      </w:pPr>
      <w:r w:rsidRPr="00C41E16">
        <w:rPr>
          <w:rFonts w:ascii="Tempus Sans ITC" w:eastAsiaTheme="minorEastAsia" w:hAnsi="Tempus Sans ITC"/>
          <w:noProof/>
          <w:sz w:val="24"/>
          <w:szCs w:val="24"/>
          <w:lang w:eastAsia="ru-RU"/>
        </w:rPr>
        <w:pict>
          <v:oval id="_x0000_s1045" style="position:absolute;margin-left:162pt;margin-top:10.9pt;width:36.75pt;height:37.5pt;z-index:251642368"/>
        </w:pict>
      </w:r>
    </w:p>
    <w:p w:rsidR="008755C7" w:rsidRDefault="00C41E16" w:rsidP="008755C7">
      <w:pPr>
        <w:pStyle w:val="a4"/>
      </w:pP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40" style="position:absolute;margin-left:30.75pt;margin-top:13.3pt;width:38.25pt;height:37.5pt;z-index:251661824"/>
        </w:pict>
      </w:r>
      <w:r>
        <w:rPr>
          <w:noProof/>
          <w:lang w:eastAsia="ru-RU"/>
        </w:rPr>
        <w:pict>
          <v:oval id="_x0000_s1037" style="position:absolute;margin-left:-27pt;margin-top:11.8pt;width:42pt;height:39pt;z-index:251658752"/>
        </w:pict>
      </w:r>
      <w:r>
        <w:rPr>
          <w:noProof/>
          <w:lang w:eastAsia="ru-RU"/>
        </w:rPr>
        <w:pict>
          <v:oval id="_x0000_s1029" style="position:absolute;margin-left:117pt;margin-top:3.75pt;width:42pt;height:39pt;z-index:251650560"/>
        </w:pict>
      </w:r>
      <w:r>
        <w:rPr>
          <w:noProof/>
          <w:lang w:eastAsia="ru-RU"/>
        </w:rPr>
        <w:pict>
          <v:oval id="_x0000_s1042" style="position:absolute;margin-left:343.5pt;margin-top:5.25pt;width:38.25pt;height:39.75pt;z-index:251643392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46" style="position:absolute;margin-left:424.5pt;margin-top:5.25pt;width:37.5pt;height:38.25pt;z-index:251644416"/>
        </w:pict>
      </w: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C41E16" w:rsidP="008755C7">
      <w:pPr>
        <w:pStyle w:val="a4"/>
      </w:pPr>
      <w:r>
        <w:rPr>
          <w:noProof/>
          <w:lang w:eastAsia="ru-RU"/>
        </w:rPr>
        <w:pict>
          <v:oval id="_x0000_s1041" style="position:absolute;margin-left:38.25pt;margin-top:9.75pt;width:41.25pt;height:38.25pt;z-index:251662848"/>
        </w:pict>
      </w:r>
      <w:r w:rsidRPr="00C41E16">
        <w:rPr>
          <w:rFonts w:ascii="Tempus Sans ITC" w:eastAsiaTheme="minorEastAsia" w:hAnsi="Tempus Sans ITC"/>
          <w:noProof/>
          <w:sz w:val="24"/>
          <w:szCs w:val="24"/>
          <w:lang w:eastAsia="ru-RU"/>
        </w:rPr>
        <w:pict>
          <v:oval id="_x0000_s1026" style="position:absolute;margin-left:-23.25pt;margin-top:10.5pt;width:38.25pt;height:37.5pt;z-index:251647488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33" style="position:absolute;margin-left:120pt;margin-top:3.2pt;width:41.25pt;height:38.25pt;z-index:251654656"/>
        </w:pict>
      </w:r>
      <w:r w:rsidRPr="00C41E16">
        <w:rPr>
          <w:rFonts w:ascii="Tempus Sans ITC" w:hAnsi="Tempus Sans ITC"/>
          <w:noProof/>
          <w:sz w:val="24"/>
          <w:szCs w:val="24"/>
          <w:lang w:eastAsia="ru-RU"/>
        </w:rPr>
        <w:pict>
          <v:oval id="_x0000_s1048" style="position:absolute;margin-left:343.5pt;margin-top:4.7pt;width:41.25pt;height:38.25pt;z-index:251645440"/>
        </w:pict>
      </w:r>
      <w:r>
        <w:rPr>
          <w:noProof/>
          <w:lang w:eastAsia="ru-RU"/>
        </w:rPr>
        <w:pict>
          <v:oval id="_x0000_s1047" style="position:absolute;margin-left:424.5pt;margin-top:3.2pt;width:38.25pt;height:37.5pt;z-index:251646464"/>
        </w:pict>
      </w: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Pr="00A423ED" w:rsidRDefault="008755C7" w:rsidP="008755C7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sz w:val="24"/>
          <w:szCs w:val="24"/>
        </w:rPr>
        <w:t>3. К предстоящим Олимпийским играм в Сочи организаторы заказали надпись в виде колец. Радиус внешней окружности 3,5 м, а радиус внутренней окружности  2,15 м. Вычислите площадь, которую займет эмблема и определите общее количество краски, которую необходимо приобрести для ее украшения. Учесть, что на покраску 1м</w:t>
      </w:r>
      <w:r w:rsidRPr="00A423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23ED">
        <w:rPr>
          <w:rFonts w:ascii="Times New Roman" w:hAnsi="Times New Roman" w:cs="Times New Roman"/>
          <w:sz w:val="24"/>
          <w:szCs w:val="24"/>
        </w:rPr>
        <w:t xml:space="preserve"> требуется 0, 51 г краски.</w:t>
      </w:r>
    </w:p>
    <w:p w:rsidR="008755C7" w:rsidRPr="00A423ED" w:rsidRDefault="008755C7" w:rsidP="008755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5C7" w:rsidRPr="0016291D" w:rsidRDefault="00C41E16" w:rsidP="008755C7">
      <w:pPr>
        <w:pStyle w:val="a4"/>
      </w:pPr>
      <w:r>
        <w:rPr>
          <w:noProof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56" type="#_x0000_t23" style="position:absolute;margin-left:125.25pt;margin-top:3.65pt;width:1in;height:1in;z-index:251671040"/>
        </w:pict>
      </w:r>
      <w:r>
        <w:rPr>
          <w:noProof/>
          <w:lang w:eastAsia="ru-RU"/>
        </w:rPr>
        <w:pict>
          <v:shape id="_x0000_s1057" type="#_x0000_t23" style="position:absolute;margin-left:197.25pt;margin-top:3.65pt;width:1in;height:1in;z-index:251672064"/>
        </w:pict>
      </w:r>
      <w:r>
        <w:rPr>
          <w:noProof/>
          <w:lang w:eastAsia="ru-RU"/>
        </w:rPr>
        <w:pict>
          <v:shape id="_x0000_s1060" type="#_x0000_t23" style="position:absolute;margin-left:271.5pt;margin-top:3.65pt;width:1in;height:1in;z-index:251675136"/>
        </w:pict>
      </w:r>
      <w:r w:rsidR="008755C7" w:rsidRPr="0016291D">
        <w:t xml:space="preserve">                                                               </w:t>
      </w:r>
    </w:p>
    <w:p w:rsidR="008755C7" w:rsidRPr="0016291D" w:rsidRDefault="008755C7" w:rsidP="008755C7">
      <w:pPr>
        <w:pStyle w:val="a4"/>
      </w:pPr>
      <w:r w:rsidRPr="0016291D">
        <w:t xml:space="preserve">                                                                                        </w:t>
      </w:r>
    </w:p>
    <w:p w:rsidR="008755C7" w:rsidRPr="0016291D" w:rsidRDefault="008755C7" w:rsidP="008755C7">
      <w:pPr>
        <w:pStyle w:val="a4"/>
      </w:pPr>
      <w:r w:rsidRPr="0016291D">
        <w:t xml:space="preserve">                      </w:t>
      </w:r>
    </w:p>
    <w:p w:rsidR="008755C7" w:rsidRPr="0016291D" w:rsidRDefault="008755C7" w:rsidP="008755C7">
      <w:pPr>
        <w:pStyle w:val="a4"/>
      </w:pPr>
      <w:r w:rsidRPr="0016291D">
        <w:t xml:space="preserve">                      </w:t>
      </w:r>
    </w:p>
    <w:p w:rsidR="008755C7" w:rsidRPr="0016291D" w:rsidRDefault="008755C7" w:rsidP="008755C7">
      <w:pPr>
        <w:pStyle w:val="a4"/>
      </w:pPr>
    </w:p>
    <w:p w:rsidR="008755C7" w:rsidRPr="0016291D" w:rsidRDefault="00C41E16" w:rsidP="008755C7">
      <w:pPr>
        <w:pStyle w:val="a4"/>
      </w:pPr>
      <w:r>
        <w:rPr>
          <w:noProof/>
          <w:lang w:eastAsia="ru-RU"/>
        </w:rPr>
        <w:pict>
          <v:shape id="_x0000_s1058" type="#_x0000_t23" style="position:absolute;margin-left:159pt;margin-top:.8pt;width:1in;height:1in;z-index:251673088"/>
        </w:pict>
      </w:r>
      <w:r>
        <w:rPr>
          <w:noProof/>
          <w:lang w:eastAsia="ru-RU"/>
        </w:rPr>
        <w:pict>
          <v:shape id="_x0000_s1059" type="#_x0000_t23" style="position:absolute;margin-left:234.75pt;margin-top:.8pt;width:1in;height:1in;z-index:251674112"/>
        </w:pict>
      </w: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p w:rsidR="008755C7" w:rsidRDefault="008755C7" w:rsidP="008755C7">
      <w:pPr>
        <w:pStyle w:val="a4"/>
      </w:pPr>
    </w:p>
    <w:sectPr w:rsidR="008755C7" w:rsidSect="00A423ED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755C7"/>
    <w:rsid w:val="0043605B"/>
    <w:rsid w:val="006302E3"/>
    <w:rsid w:val="007A4429"/>
    <w:rsid w:val="008755C7"/>
    <w:rsid w:val="00930D4D"/>
    <w:rsid w:val="00A423ED"/>
    <w:rsid w:val="00AB676D"/>
    <w:rsid w:val="00BC7418"/>
    <w:rsid w:val="00C41E16"/>
    <w:rsid w:val="00E36F4A"/>
    <w:rsid w:val="00F7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55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2014-01-20T10:43:00Z</dcterms:created>
  <dcterms:modified xsi:type="dcterms:W3CDTF">2014-10-01T17:15:00Z</dcterms:modified>
</cp:coreProperties>
</file>