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3" w:rsidRDefault="001B6EA3" w:rsidP="001B6EA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Современные образовательные технологии, используемые в педагогической практике</w:t>
      </w:r>
    </w:p>
    <w:p w:rsidR="001B6EA3" w:rsidRPr="00F46C5B" w:rsidRDefault="001B6EA3" w:rsidP="001B6EA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1B6EA3" w:rsidRDefault="001B6EA3" w:rsidP="001B6EA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работаю по учебно-методическому комплекту «Школа 2100». Материалы учебников создают благоприятные условия для  организации </w:t>
      </w:r>
      <w:proofErr w:type="spellStart"/>
      <w:r>
        <w:rPr>
          <w:sz w:val="28"/>
          <w:szCs w:val="28"/>
        </w:rPr>
        <w:t>проектно</w:t>
      </w:r>
      <w:proofErr w:type="spellEnd"/>
      <w:r>
        <w:rPr>
          <w:sz w:val="28"/>
          <w:szCs w:val="28"/>
        </w:rPr>
        <w:t xml:space="preserve"> – исследовательской деятельности. Поэтому система моей работы по формированию проектно-исследовательских умений успешно реализуется на материале комплекта учебников образовательной системы  «Школа 2100». Уверена в том, что проектно-исследовательская деятельность должна протекать в творческом взаимодействии учителя и ученика, поэтому определила для себя наиболее результативные, на мой взгляд, образовательные технологии, а именно:   </w:t>
      </w:r>
    </w:p>
    <w:p w:rsidR="001B6EA3" w:rsidRDefault="001B6EA3" w:rsidP="001B6EA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гуманно-личностную  технологию Ш.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, </w:t>
      </w:r>
    </w:p>
    <w:p w:rsidR="001B6EA3" w:rsidRDefault="001B6EA3" w:rsidP="001B6EA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технологию - метод проектов,</w:t>
      </w:r>
    </w:p>
    <w:p w:rsidR="001B6EA3" w:rsidRDefault="001B6EA3" w:rsidP="001B6EA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технологию проблемного диалога, </w:t>
      </w:r>
    </w:p>
    <w:p w:rsidR="001B6EA3" w:rsidRDefault="001B6EA3" w:rsidP="001B6EA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игровые технологии,</w:t>
      </w:r>
    </w:p>
    <w:p w:rsidR="001B6EA3" w:rsidRDefault="001B6EA3" w:rsidP="001B6EA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информационно-коммуникативные технологии.</w:t>
      </w:r>
    </w:p>
    <w:p w:rsidR="001B6EA3" w:rsidRPr="0001541E" w:rsidRDefault="001B6EA3" w:rsidP="001B6EA3">
      <w:pPr>
        <w:tabs>
          <w:tab w:val="num" w:pos="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2E1E10">
        <w:rPr>
          <w:b/>
          <w:sz w:val="28"/>
          <w:szCs w:val="28"/>
        </w:rPr>
        <w:t>вторск</w:t>
      </w:r>
      <w:r>
        <w:rPr>
          <w:b/>
          <w:sz w:val="28"/>
          <w:szCs w:val="28"/>
        </w:rPr>
        <w:t>ая</w:t>
      </w:r>
      <w:r w:rsidRPr="002E1E10">
        <w:rPr>
          <w:b/>
          <w:sz w:val="28"/>
          <w:szCs w:val="28"/>
        </w:rPr>
        <w:t xml:space="preserve"> гуманно-личностн</w:t>
      </w:r>
      <w:r>
        <w:rPr>
          <w:b/>
          <w:sz w:val="28"/>
          <w:szCs w:val="28"/>
        </w:rPr>
        <w:t>ая технология</w:t>
      </w:r>
      <w:r w:rsidRPr="002E1E10">
        <w:rPr>
          <w:b/>
          <w:sz w:val="28"/>
          <w:szCs w:val="28"/>
        </w:rPr>
        <w:t xml:space="preserve"> Ш. </w:t>
      </w:r>
      <w:proofErr w:type="spellStart"/>
      <w:r w:rsidRPr="002E1E10">
        <w:rPr>
          <w:b/>
          <w:sz w:val="28"/>
          <w:szCs w:val="28"/>
        </w:rPr>
        <w:t>Амонашвили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обладает, на мой взгляд, значительными возможностями по формированию у детей положительной мотивации к проектно-исследовательской деятельности. Особый, товарищеский  настрой на урок необходим, в моем случае, для того, чтобы мои воспитанники не боялись давать неправильные ответы, не боялись того, что открытие нового знания – это тяжелый, но интересный труд, а с трудностями всегда проще справляться  всем вместе. Для этого использую  психологические приемы эмоционального настроя. </w:t>
      </w:r>
    </w:p>
    <w:tbl>
      <w:tblPr>
        <w:tblStyle w:val="a3"/>
        <w:tblW w:w="98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50"/>
        <w:gridCol w:w="4656"/>
      </w:tblGrid>
      <w:tr w:rsidR="001B6EA3" w:rsidTr="004A6589">
        <w:tc>
          <w:tcPr>
            <w:tcW w:w="5328" w:type="dxa"/>
          </w:tcPr>
          <w:p w:rsidR="001B6EA3" w:rsidRDefault="001B6EA3" w:rsidP="004A6589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  <w:p w:rsidR="001B6EA3" w:rsidRDefault="001B6EA3" w:rsidP="004A6589">
            <w:pPr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тесного взаимодействия, сотрудничество, комфортная среда является необходимостью для развития творческой деятельности, создания благоприятных условий.</w:t>
            </w:r>
          </w:p>
          <w:p w:rsidR="001B6EA3" w:rsidRDefault="001B6EA3" w:rsidP="004A65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1B6EA3" w:rsidRDefault="001B6EA3" w:rsidP="004A65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36215" cy="2051685"/>
                  <wp:effectExtent l="38100" t="38100" r="45085" b="43815"/>
                  <wp:docPr id="8" name="Рисунок 8" descr="P325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3250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2051685"/>
                          </a:xfrm>
                          <a:prstGeom prst="rect">
                            <a:avLst/>
                          </a:prstGeom>
                          <a:solidFill>
                            <a:srgbClr val="703DFF"/>
                          </a:solidFill>
                          <a:ln w="38100" cmpd="dbl">
                            <a:solidFill>
                              <a:srgbClr val="703D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EA3" w:rsidRDefault="001B6EA3" w:rsidP="001B6E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данную технологию считаю оптимальной, потому что она позволяет учащимся вовремя снять умственное и физическое напряжение, повысить уровень стрессоустойчивости, избежать переутомления и повысить собственную уверенность в резервах своего организма, сформировать позитивный настрой и умение провести  свою работу. </w:t>
      </w:r>
    </w:p>
    <w:p w:rsidR="001B6EA3" w:rsidRDefault="001B6EA3" w:rsidP="001B6E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соответствующей возрастным особенностям младших школьников, на мой взгляд, является </w:t>
      </w:r>
      <w:r w:rsidRPr="0001541E">
        <w:rPr>
          <w:b/>
          <w:sz w:val="28"/>
          <w:szCs w:val="28"/>
        </w:rPr>
        <w:t>технология -</w:t>
      </w:r>
      <w:r>
        <w:rPr>
          <w:sz w:val="28"/>
          <w:szCs w:val="28"/>
        </w:rPr>
        <w:t xml:space="preserve"> </w:t>
      </w:r>
      <w:r w:rsidRPr="002E1E10">
        <w:rPr>
          <w:b/>
          <w:sz w:val="28"/>
          <w:szCs w:val="28"/>
        </w:rPr>
        <w:t>метод проектов</w:t>
      </w:r>
      <w:r>
        <w:rPr>
          <w:sz w:val="28"/>
          <w:szCs w:val="28"/>
        </w:rPr>
        <w:t xml:space="preserve">. Метод проектов как средство реализации практико-ориентированного подхода в педагогике возник еще в 20-е годы ХХ века в США, когда представителями гуманистического направления в образовании (Д. </w:t>
      </w: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В.лай</w:t>
      </w:r>
      <w:proofErr w:type="spellEnd"/>
      <w:r>
        <w:rPr>
          <w:sz w:val="28"/>
          <w:szCs w:val="28"/>
        </w:rPr>
        <w:t xml:space="preserve">, Э. </w:t>
      </w:r>
      <w:proofErr w:type="spellStart"/>
      <w:r>
        <w:rPr>
          <w:sz w:val="28"/>
          <w:szCs w:val="28"/>
        </w:rPr>
        <w:t>Торндайк</w:t>
      </w:r>
      <w:proofErr w:type="spellEnd"/>
      <w:r>
        <w:rPr>
          <w:sz w:val="28"/>
          <w:szCs w:val="28"/>
        </w:rPr>
        <w:t xml:space="preserve">, У. </w:t>
      </w:r>
      <w:proofErr w:type="spellStart"/>
      <w:r>
        <w:rPr>
          <w:sz w:val="28"/>
          <w:szCs w:val="28"/>
        </w:rPr>
        <w:t>Килпатрик</w:t>
      </w:r>
      <w:proofErr w:type="spellEnd"/>
      <w:r>
        <w:rPr>
          <w:sz w:val="28"/>
          <w:szCs w:val="28"/>
        </w:rPr>
        <w:t xml:space="preserve"> и др.) велись активные поиски такой модели учебно-</w:t>
      </w:r>
      <w:proofErr w:type="spellStart"/>
      <w:r>
        <w:rPr>
          <w:sz w:val="28"/>
          <w:szCs w:val="28"/>
        </w:rPr>
        <w:t>познавательской</w:t>
      </w:r>
      <w:proofErr w:type="spellEnd"/>
      <w:r>
        <w:rPr>
          <w:sz w:val="28"/>
          <w:szCs w:val="28"/>
        </w:rPr>
        <w:t xml:space="preserve"> деятельности, которая способствовала бы самоопределению, самореализации и самоутверждению ребенка. Эта модель должна включать в себя следующее:</w:t>
      </w:r>
    </w:p>
    <w:p w:rsidR="001B6EA3" w:rsidRDefault="001B6EA3" w:rsidP="001B6E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быть самостоятельной,</w:t>
      </w:r>
    </w:p>
    <w:p w:rsidR="001B6EA3" w:rsidRDefault="001B6EA3" w:rsidP="001B6E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быть привлекательной для детей,</w:t>
      </w:r>
    </w:p>
    <w:p w:rsidR="001B6EA3" w:rsidRDefault="001B6EA3" w:rsidP="001B6E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иметь исследовательскую направленность,</w:t>
      </w:r>
    </w:p>
    <w:p w:rsidR="001B6EA3" w:rsidRDefault="001B6EA3" w:rsidP="001B6E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завершаться социально-значимым результатом.</w:t>
      </w:r>
    </w:p>
    <w:p w:rsidR="001B6EA3" w:rsidRDefault="001B6EA3" w:rsidP="001B6E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при изучении раздела по литературному чтению «Сказочные богатыри» я использовала метод проектов. </w:t>
      </w:r>
    </w:p>
    <w:p w:rsidR="001B6EA3" w:rsidRPr="005961BE" w:rsidRDefault="001B6EA3" w:rsidP="001B6EA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5961BE">
        <w:rPr>
          <w:b/>
          <w:i/>
          <w:sz w:val="28"/>
          <w:szCs w:val="28"/>
        </w:rPr>
        <w:t>Подготовительный этап.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t xml:space="preserve">На подготовительном этапе мною была поставлена задача – создание мотивации. От того, как решена эта задача, во много зависит активность </w:t>
      </w:r>
      <w:r w:rsidRPr="004C10B0">
        <w:rPr>
          <w:i/>
          <w:sz w:val="28"/>
          <w:szCs w:val="28"/>
        </w:rPr>
        <w:lastRenderedPageBreak/>
        <w:t xml:space="preserve">детей на всех остальных этапах. Учитывая то, что работа проводилась с учениками 2 класса, мною использовались на данном этапе и слуховые, и зрительные средства обучения. 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t>Чтение былин и богатырских сказок открыло перед ребятами неизвестные ранее  грани неизвестного жанра. В результате возникло противоречие между имеющимися знаниями и новой информацией (Чем отличаются богатырские сказки и былины?) Просмотр современных мультфильмов – былин, выставка иллюстраций к былинам и богатырским сказкам, несомненно, привлекли внимание детей и побудили к чтению незнакомых былин. Кроме того, на данном этапе были определены тема и цели проекта через такие организационные формы, как «мозговой штурм», создание проблемной ситуации. В ходе «мозгового штурма» были предложены следующие темы: «Сказочные богатыри – правда или вымысел?», «Богатыри в современном мире», «Доблести богатыря». Все темы были подвергнуты обсуждению и анализу. Результатом работы на данном этапе стал положительный настрой большей части класса на предстоящую деятельность, а также определение темы и целей проекта.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t>Чтобы направить познавательную активность в нужное русло, необходимо было научить детей планировать свою работу.</w:t>
      </w:r>
    </w:p>
    <w:p w:rsidR="001B6EA3" w:rsidRPr="005961BE" w:rsidRDefault="001B6EA3" w:rsidP="001B6EA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5961BE">
        <w:rPr>
          <w:b/>
          <w:i/>
          <w:sz w:val="28"/>
          <w:szCs w:val="28"/>
        </w:rPr>
        <w:t>Планирование.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t>Очень широкий спектр педагогических задач показывает нам, что этап очень важен и поможет ребенку не только в организации деятельности, но и в составлении итогового отчета о проделанной работе. Самая большая коллективная работа проводилась именно на этом этапе.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t xml:space="preserve">Помня о том, что конечной целью является создание </w:t>
      </w:r>
      <w:proofErr w:type="spellStart"/>
      <w:r w:rsidRPr="004C10B0">
        <w:rPr>
          <w:i/>
          <w:sz w:val="28"/>
          <w:szCs w:val="28"/>
        </w:rPr>
        <w:t>микрогрупп</w:t>
      </w:r>
      <w:proofErr w:type="spellEnd"/>
      <w:r w:rsidRPr="004C10B0">
        <w:rPr>
          <w:i/>
          <w:sz w:val="28"/>
          <w:szCs w:val="28"/>
        </w:rPr>
        <w:t xml:space="preserve"> и планирование работы  каждой из них, я поставила перед ребятами вопрос: «Что можешь сделать для решения проблемы?» Ответы были самые разные: «Найду в энциклопедии, чем отличается богатырская сказка от былины», «Посмотрю в Интернете, кто такие богатыри» и т.д.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lastRenderedPageBreak/>
        <w:t xml:space="preserve">После этого прозвучал следующий вопрос: «Какие группы вы можете сформировать, чтобы решить все поставленные проблемы?» </w:t>
      </w:r>
      <w:proofErr w:type="gramStart"/>
      <w:r w:rsidRPr="004C10B0">
        <w:rPr>
          <w:i/>
          <w:sz w:val="28"/>
          <w:szCs w:val="28"/>
        </w:rPr>
        <w:t>Конечно, не сразу были выделены все группы и сформулированы их названия, но почти сразу же были определены задачи членов команд, например: те, кто ищет определение былины; группа, которая ищет в чем доблесть богатыря и рассказывает об этом; те, кто размышляют над тем, есть ли богатыри в современном мире и т. д.</w:t>
      </w:r>
      <w:proofErr w:type="gramEnd"/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t xml:space="preserve">В результате были сформированы </w:t>
      </w:r>
      <w:proofErr w:type="spellStart"/>
      <w:r w:rsidRPr="004C10B0">
        <w:rPr>
          <w:i/>
          <w:sz w:val="28"/>
          <w:szCs w:val="28"/>
        </w:rPr>
        <w:t>микрогруппы</w:t>
      </w:r>
      <w:proofErr w:type="spellEnd"/>
      <w:r w:rsidRPr="004C10B0">
        <w:rPr>
          <w:i/>
          <w:sz w:val="28"/>
          <w:szCs w:val="28"/>
        </w:rPr>
        <w:t xml:space="preserve"> и определены задачи каждой. Сразу же мы попытались определить, какими должны быть </w:t>
      </w:r>
      <w:proofErr w:type="gramStart"/>
      <w:r w:rsidRPr="004C10B0">
        <w:rPr>
          <w:i/>
          <w:sz w:val="28"/>
          <w:szCs w:val="28"/>
        </w:rPr>
        <w:t>результаты</w:t>
      </w:r>
      <w:proofErr w:type="gramEnd"/>
      <w:r w:rsidRPr="004C10B0">
        <w:rPr>
          <w:i/>
          <w:sz w:val="28"/>
          <w:szCs w:val="28"/>
        </w:rPr>
        <w:t xml:space="preserve"> работы каждой группы и в </w:t>
      </w:r>
      <w:proofErr w:type="gramStart"/>
      <w:r w:rsidRPr="004C10B0">
        <w:rPr>
          <w:i/>
          <w:sz w:val="28"/>
          <w:szCs w:val="28"/>
        </w:rPr>
        <w:t>каком</w:t>
      </w:r>
      <w:proofErr w:type="gramEnd"/>
      <w:r w:rsidRPr="004C10B0">
        <w:rPr>
          <w:i/>
          <w:sz w:val="28"/>
          <w:szCs w:val="28"/>
        </w:rPr>
        <w:t xml:space="preserve"> виде их необходимо представить. После данного урока детям предлагалось распределиться по группам и вписать свою фамилию в список карандашом. Именно карандашом, чтобы впоследствии, если ребенок заинтересуется другим вопросом или найдет материал, который необходимо представить членам другой  группы, он мог изменить свой выбор.</w:t>
      </w:r>
    </w:p>
    <w:tbl>
      <w:tblPr>
        <w:tblStyle w:val="a3"/>
        <w:tblW w:w="10244" w:type="dxa"/>
        <w:tblInd w:w="-868" w:type="dxa"/>
        <w:tblLayout w:type="fixed"/>
        <w:tblLook w:val="01E0" w:firstRow="1" w:lastRow="1" w:firstColumn="1" w:lastColumn="1" w:noHBand="0" w:noVBand="0"/>
      </w:tblPr>
      <w:tblGrid>
        <w:gridCol w:w="2199"/>
        <w:gridCol w:w="1800"/>
        <w:gridCol w:w="2229"/>
        <w:gridCol w:w="1980"/>
        <w:gridCol w:w="2036"/>
      </w:tblGrid>
      <w:tr w:rsidR="001B6EA3" w:rsidRPr="00C60818" w:rsidTr="004A6589">
        <w:tc>
          <w:tcPr>
            <w:tcW w:w="2199" w:type="dxa"/>
          </w:tcPr>
          <w:p w:rsidR="001B6EA3" w:rsidRPr="00C60818" w:rsidRDefault="001B6EA3" w:rsidP="004A6589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60818">
              <w:rPr>
                <w:b/>
              </w:rPr>
              <w:t>микрогруппы</w:t>
            </w:r>
            <w:proofErr w:type="spellEnd"/>
          </w:p>
          <w:p w:rsidR="001B6EA3" w:rsidRPr="00C60818" w:rsidRDefault="001B6EA3" w:rsidP="004A6589">
            <w:pPr>
              <w:spacing w:line="360" w:lineRule="auto"/>
              <w:jc w:val="center"/>
              <w:rPr>
                <w:b/>
              </w:rPr>
            </w:pPr>
            <w:r w:rsidRPr="00C60818">
              <w:rPr>
                <w:b/>
              </w:rPr>
              <w:t>учащихся</w:t>
            </w:r>
          </w:p>
        </w:tc>
        <w:tc>
          <w:tcPr>
            <w:tcW w:w="1800" w:type="dxa"/>
          </w:tcPr>
          <w:p w:rsidR="001B6EA3" w:rsidRPr="00C60818" w:rsidRDefault="001B6EA3" w:rsidP="004A6589">
            <w:pPr>
              <w:spacing w:line="360" w:lineRule="auto"/>
              <w:jc w:val="center"/>
              <w:rPr>
                <w:b/>
              </w:rPr>
            </w:pPr>
            <w:r w:rsidRPr="00C60818">
              <w:rPr>
                <w:b/>
              </w:rPr>
              <w:t>проблемный вопрос</w:t>
            </w:r>
          </w:p>
        </w:tc>
        <w:tc>
          <w:tcPr>
            <w:tcW w:w="2229" w:type="dxa"/>
          </w:tcPr>
          <w:p w:rsidR="001B6EA3" w:rsidRPr="00C60818" w:rsidRDefault="001B6EA3" w:rsidP="004A6589">
            <w:pPr>
              <w:spacing w:line="360" w:lineRule="auto"/>
              <w:jc w:val="center"/>
              <w:rPr>
                <w:b/>
              </w:rPr>
            </w:pPr>
            <w:r w:rsidRPr="00C60818">
              <w:rPr>
                <w:b/>
              </w:rPr>
              <w:t xml:space="preserve">задачи </w:t>
            </w:r>
            <w:proofErr w:type="spellStart"/>
            <w:r w:rsidRPr="00C60818">
              <w:rPr>
                <w:b/>
              </w:rPr>
              <w:t>микрогруппы</w:t>
            </w:r>
            <w:proofErr w:type="spellEnd"/>
          </w:p>
        </w:tc>
        <w:tc>
          <w:tcPr>
            <w:tcW w:w="1980" w:type="dxa"/>
          </w:tcPr>
          <w:p w:rsidR="001B6EA3" w:rsidRPr="00C60818" w:rsidRDefault="001B6EA3" w:rsidP="004A6589">
            <w:pPr>
              <w:spacing w:line="360" w:lineRule="auto"/>
              <w:jc w:val="center"/>
              <w:rPr>
                <w:b/>
              </w:rPr>
            </w:pPr>
            <w:r w:rsidRPr="00C60818">
              <w:rPr>
                <w:b/>
              </w:rPr>
              <w:t>деятельность</w:t>
            </w:r>
          </w:p>
          <w:p w:rsidR="001B6EA3" w:rsidRPr="00C60818" w:rsidRDefault="001B6EA3" w:rsidP="004A6589">
            <w:pPr>
              <w:spacing w:line="360" w:lineRule="auto"/>
              <w:jc w:val="center"/>
              <w:rPr>
                <w:b/>
              </w:rPr>
            </w:pPr>
            <w:r w:rsidRPr="00C60818">
              <w:rPr>
                <w:b/>
              </w:rPr>
              <w:t>учащихся</w:t>
            </w:r>
          </w:p>
        </w:tc>
        <w:tc>
          <w:tcPr>
            <w:tcW w:w="2036" w:type="dxa"/>
          </w:tcPr>
          <w:p w:rsidR="001B6EA3" w:rsidRPr="00C60818" w:rsidRDefault="001B6EA3" w:rsidP="004A6589">
            <w:pPr>
              <w:spacing w:line="360" w:lineRule="auto"/>
              <w:jc w:val="center"/>
              <w:rPr>
                <w:b/>
              </w:rPr>
            </w:pPr>
            <w:r w:rsidRPr="00C60818">
              <w:rPr>
                <w:b/>
              </w:rPr>
              <w:t>форма представления результатов</w:t>
            </w:r>
          </w:p>
        </w:tc>
      </w:tr>
      <w:tr w:rsidR="001B6EA3" w:rsidTr="004A6589">
        <w:tc>
          <w:tcPr>
            <w:tcW w:w="2199" w:type="dxa"/>
          </w:tcPr>
          <w:p w:rsidR="001B6EA3" w:rsidRPr="00AE14AD" w:rsidRDefault="001B6EA3" w:rsidP="004A6589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1B6EA3" w:rsidRPr="00AE14AD" w:rsidRDefault="001B6EA3" w:rsidP="004A658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теоретики</w:t>
            </w:r>
          </w:p>
        </w:tc>
        <w:tc>
          <w:tcPr>
            <w:tcW w:w="1800" w:type="dxa"/>
          </w:tcPr>
          <w:p w:rsidR="001B6EA3" w:rsidRPr="0074195A" w:rsidRDefault="001B6EA3" w:rsidP="004A6589">
            <w:r w:rsidRPr="0074195A">
              <w:t>Кто такие богатыри Земли русской?</w:t>
            </w:r>
          </w:p>
        </w:tc>
        <w:tc>
          <w:tcPr>
            <w:tcW w:w="2229" w:type="dxa"/>
          </w:tcPr>
          <w:p w:rsidR="001B6EA3" w:rsidRPr="0074195A" w:rsidRDefault="001B6EA3" w:rsidP="004A6589">
            <w:r w:rsidRPr="0074195A">
              <w:t>-знакомство с понятиями «богатырь», «доблести»,</w:t>
            </w:r>
          </w:p>
          <w:p w:rsidR="001B6EA3" w:rsidRPr="0074195A" w:rsidRDefault="001B6EA3" w:rsidP="004A6589">
            <w:r w:rsidRPr="0074195A">
              <w:t xml:space="preserve">-составление словарика из адаптированных вышеназванных понятий </w:t>
            </w:r>
          </w:p>
        </w:tc>
        <w:tc>
          <w:tcPr>
            <w:tcW w:w="1980" w:type="dxa"/>
          </w:tcPr>
          <w:p w:rsidR="001B6EA3" w:rsidRDefault="001B6EA3" w:rsidP="004A6589">
            <w:pPr>
              <w:jc w:val="both"/>
            </w:pPr>
          </w:p>
          <w:p w:rsidR="001B6EA3" w:rsidRDefault="001B6EA3" w:rsidP="004A6589">
            <w:pPr>
              <w:jc w:val="both"/>
            </w:pPr>
            <w:r w:rsidRPr="0074195A">
              <w:t>чтение источников,</w:t>
            </w:r>
          </w:p>
          <w:p w:rsidR="001B6EA3" w:rsidRPr="0074195A" w:rsidRDefault="001B6EA3" w:rsidP="004A6589">
            <w:pPr>
              <w:jc w:val="both"/>
            </w:pPr>
          </w:p>
          <w:p w:rsidR="001B6EA3" w:rsidRPr="0074195A" w:rsidRDefault="001B6EA3" w:rsidP="004A6589">
            <w:pPr>
              <w:jc w:val="both"/>
            </w:pPr>
            <w:r w:rsidRPr="0074195A">
              <w:t>выбор определений названных понятий</w:t>
            </w:r>
          </w:p>
        </w:tc>
        <w:tc>
          <w:tcPr>
            <w:tcW w:w="2036" w:type="dxa"/>
            <w:vAlign w:val="center"/>
          </w:tcPr>
          <w:p w:rsidR="001B6EA3" w:rsidRDefault="001B6EA3" w:rsidP="004A6589">
            <w:pPr>
              <w:jc w:val="center"/>
            </w:pPr>
            <w:r>
              <w:t xml:space="preserve">мини-словарик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1B6EA3" w:rsidRPr="0074195A" w:rsidRDefault="001B6EA3" w:rsidP="004A6589">
            <w:pPr>
              <w:jc w:val="center"/>
            </w:pPr>
            <w:r>
              <w:t>терминологии былинного жанра</w:t>
            </w:r>
          </w:p>
        </w:tc>
      </w:tr>
      <w:tr w:rsidR="001B6EA3" w:rsidTr="004A6589">
        <w:tc>
          <w:tcPr>
            <w:tcW w:w="2199" w:type="dxa"/>
          </w:tcPr>
          <w:p w:rsidR="001B6EA3" w:rsidRPr="00AE14AD" w:rsidRDefault="001B6EA3" w:rsidP="004A6589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1B6EA3" w:rsidRPr="00AE14AD" w:rsidRDefault="001B6EA3" w:rsidP="004A658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художники-оформители</w:t>
            </w:r>
          </w:p>
        </w:tc>
        <w:tc>
          <w:tcPr>
            <w:tcW w:w="1800" w:type="dxa"/>
            <w:vAlign w:val="center"/>
          </w:tcPr>
          <w:p w:rsidR="001B6EA3" w:rsidRPr="0074195A" w:rsidRDefault="001B6EA3" w:rsidP="004A6589">
            <w:r>
              <w:t>Как выглядят современные богатыри</w:t>
            </w:r>
            <w:r w:rsidRPr="0074195A">
              <w:t>?</w:t>
            </w:r>
          </w:p>
        </w:tc>
        <w:tc>
          <w:tcPr>
            <w:tcW w:w="2229" w:type="dxa"/>
          </w:tcPr>
          <w:p w:rsidR="001B6EA3" w:rsidRDefault="001B6EA3" w:rsidP="004A6589"/>
          <w:p w:rsidR="001B6EA3" w:rsidRDefault="001B6EA3" w:rsidP="004A6589"/>
          <w:p w:rsidR="001B6EA3" w:rsidRDefault="001B6EA3" w:rsidP="004A6589">
            <w:r>
              <w:t>-выявление доблестей богатыря</w:t>
            </w:r>
          </w:p>
          <w:p w:rsidR="001B6EA3" w:rsidRPr="0074195A" w:rsidRDefault="001B6EA3" w:rsidP="004A6589">
            <w:r>
              <w:t>-сопоставление богатырской доблести с современным миром</w:t>
            </w:r>
          </w:p>
        </w:tc>
        <w:tc>
          <w:tcPr>
            <w:tcW w:w="1980" w:type="dxa"/>
          </w:tcPr>
          <w:p w:rsidR="001B6EA3" w:rsidRDefault="001B6EA3" w:rsidP="004A6589"/>
          <w:p w:rsidR="001B6EA3" w:rsidRDefault="001B6EA3" w:rsidP="004A6589">
            <w:r>
              <w:t>изучение литературы,</w:t>
            </w:r>
          </w:p>
          <w:p w:rsidR="001B6EA3" w:rsidRDefault="001B6EA3" w:rsidP="004A6589">
            <w:r>
              <w:t>подготовка рисунков</w:t>
            </w:r>
          </w:p>
          <w:p w:rsidR="001B6EA3" w:rsidRPr="0074195A" w:rsidRDefault="001B6EA3" w:rsidP="004A6589">
            <w:r>
              <w:t>составление сопоставительного листа современного богатыря и былинного богатыря</w:t>
            </w:r>
          </w:p>
        </w:tc>
        <w:tc>
          <w:tcPr>
            <w:tcW w:w="2036" w:type="dxa"/>
            <w:vAlign w:val="center"/>
          </w:tcPr>
          <w:p w:rsidR="001B6EA3" w:rsidRPr="0074195A" w:rsidRDefault="001B6EA3" w:rsidP="004A6589">
            <w:pPr>
              <w:jc w:val="center"/>
            </w:pPr>
            <w:r>
              <w:t>выставка рисунков «Богатыри в современном мире»</w:t>
            </w:r>
          </w:p>
        </w:tc>
      </w:tr>
      <w:tr w:rsidR="001B6EA3" w:rsidTr="004A6589">
        <w:tc>
          <w:tcPr>
            <w:tcW w:w="2199" w:type="dxa"/>
          </w:tcPr>
          <w:p w:rsidR="001B6EA3" w:rsidRPr="00AE14AD" w:rsidRDefault="001B6EA3" w:rsidP="004A6589">
            <w:pPr>
              <w:jc w:val="both"/>
              <w:rPr>
                <w:b/>
                <w:i/>
                <w:sz w:val="28"/>
                <w:szCs w:val="28"/>
              </w:rPr>
            </w:pPr>
            <w:r w:rsidRPr="00AE14AD">
              <w:rPr>
                <w:b/>
                <w:i/>
                <w:sz w:val="28"/>
                <w:szCs w:val="28"/>
              </w:rPr>
              <w:lastRenderedPageBreak/>
              <w:t xml:space="preserve"> </w:t>
            </w:r>
          </w:p>
          <w:p w:rsidR="001B6EA3" w:rsidRPr="00AE14AD" w:rsidRDefault="001B6EA3" w:rsidP="004A6589">
            <w:pPr>
              <w:jc w:val="both"/>
              <w:rPr>
                <w:b/>
                <w:i/>
                <w:sz w:val="28"/>
                <w:szCs w:val="28"/>
              </w:rPr>
            </w:pPr>
            <w:r w:rsidRPr="00AE14AD">
              <w:rPr>
                <w:b/>
                <w:i/>
                <w:sz w:val="28"/>
                <w:szCs w:val="28"/>
              </w:rPr>
              <w:t>исследовател</w:t>
            </w:r>
            <w:r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1800" w:type="dxa"/>
          </w:tcPr>
          <w:p w:rsidR="001B6EA3" w:rsidRPr="0074195A" w:rsidRDefault="001B6EA3" w:rsidP="004A6589">
            <w:r w:rsidRPr="0074195A">
              <w:t>Можно ли назвать папу богатырем?</w:t>
            </w:r>
          </w:p>
        </w:tc>
        <w:tc>
          <w:tcPr>
            <w:tcW w:w="2229" w:type="dxa"/>
          </w:tcPr>
          <w:p w:rsidR="001B6EA3" w:rsidRDefault="001B6EA3" w:rsidP="004A6589">
            <w:r>
              <w:t>-изучение биографической литературы</w:t>
            </w:r>
          </w:p>
          <w:p w:rsidR="001B6EA3" w:rsidRPr="0074195A" w:rsidRDefault="001B6EA3" w:rsidP="004A6589">
            <w:r>
              <w:t>-отбор материала для сочинения</w:t>
            </w:r>
          </w:p>
        </w:tc>
        <w:tc>
          <w:tcPr>
            <w:tcW w:w="1980" w:type="dxa"/>
          </w:tcPr>
          <w:p w:rsidR="001B6EA3" w:rsidRPr="0074195A" w:rsidRDefault="001B6EA3" w:rsidP="004A6589">
            <w:r>
              <w:t>систематизация материала</w:t>
            </w:r>
          </w:p>
        </w:tc>
        <w:tc>
          <w:tcPr>
            <w:tcW w:w="2036" w:type="dxa"/>
            <w:vAlign w:val="center"/>
          </w:tcPr>
          <w:p w:rsidR="001B6EA3" w:rsidRPr="0074195A" w:rsidRDefault="001B6EA3" w:rsidP="004A6589">
            <w:pPr>
              <w:jc w:val="center"/>
            </w:pPr>
            <w:r>
              <w:t>мини сочинение «Мой папа - богатырь»</w:t>
            </w:r>
          </w:p>
        </w:tc>
      </w:tr>
    </w:tbl>
    <w:p w:rsidR="001B6EA3" w:rsidRDefault="001B6EA3" w:rsidP="001B6EA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60818">
        <w:rPr>
          <w:b/>
          <w:i/>
          <w:sz w:val="28"/>
          <w:szCs w:val="28"/>
        </w:rPr>
        <w:t>Исследование.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B6EA3" w:rsidTr="004A6589">
        <w:tc>
          <w:tcPr>
            <w:tcW w:w="4785" w:type="dxa"/>
          </w:tcPr>
          <w:p w:rsidR="001B6EA3" w:rsidRPr="00CF5364" w:rsidRDefault="001B6EA3" w:rsidP="004A6589">
            <w:pPr>
              <w:spacing w:line="360" w:lineRule="auto"/>
              <w:ind w:firstLine="720"/>
              <w:jc w:val="both"/>
              <w:rPr>
                <w:i/>
                <w:sz w:val="28"/>
                <w:szCs w:val="28"/>
              </w:rPr>
            </w:pPr>
            <w:r w:rsidRPr="004C10B0">
              <w:rPr>
                <w:i/>
                <w:sz w:val="28"/>
                <w:szCs w:val="28"/>
              </w:rPr>
              <w:t xml:space="preserve">Вопрос об источниках информации уже </w:t>
            </w:r>
            <w:proofErr w:type="gramStart"/>
            <w:r w:rsidRPr="004C10B0">
              <w:rPr>
                <w:i/>
                <w:sz w:val="28"/>
                <w:szCs w:val="28"/>
              </w:rPr>
              <w:t>был</w:t>
            </w:r>
            <w:proofErr w:type="gramEnd"/>
            <w:r w:rsidRPr="004C10B0">
              <w:rPr>
                <w:i/>
                <w:sz w:val="28"/>
                <w:szCs w:val="28"/>
              </w:rPr>
              <w:t xml:space="preserve"> затронут в высказываниях детей на предыдущем этапе. Оставалось только акцентировать внимание на данном материале и систематизировать его. Дети не были ограничены </w:t>
            </w:r>
            <w:proofErr w:type="gramStart"/>
            <w:r w:rsidRPr="004C10B0">
              <w:rPr>
                <w:i/>
                <w:sz w:val="28"/>
                <w:szCs w:val="28"/>
              </w:rPr>
              <w:t>в</w:t>
            </w:r>
            <w:proofErr w:type="gramEnd"/>
            <w:r w:rsidRPr="004C10B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1B6EA3" w:rsidRDefault="001B6EA3" w:rsidP="004A6589">
            <w:pPr>
              <w:spacing w:line="360" w:lineRule="auto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2736850" cy="2052320"/>
                  <wp:effectExtent l="38100" t="38100" r="44450" b="43180"/>
                  <wp:docPr id="7" name="Рисунок 7" descr="IMGP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P1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2052320"/>
                          </a:xfrm>
                          <a:prstGeom prst="rect">
                            <a:avLst/>
                          </a:prstGeom>
                          <a:solidFill>
                            <a:srgbClr val="703DFF"/>
                          </a:solidFill>
                          <a:ln w="38100" cmpd="dbl">
                            <a:solidFill>
                              <a:srgbClr val="703D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EA3" w:rsidRDefault="001B6EA3" w:rsidP="001B6EA3">
      <w:pPr>
        <w:spacing w:line="360" w:lineRule="auto"/>
        <w:jc w:val="both"/>
        <w:rPr>
          <w:b/>
          <w:i/>
          <w:sz w:val="28"/>
          <w:szCs w:val="28"/>
        </w:rPr>
      </w:pPr>
      <w:proofErr w:type="gramStart"/>
      <w:r w:rsidRPr="004C10B0">
        <w:rPr>
          <w:i/>
          <w:sz w:val="28"/>
          <w:szCs w:val="28"/>
        </w:rPr>
        <w:t>выборе</w:t>
      </w:r>
      <w:proofErr w:type="gramEnd"/>
      <w:r w:rsidRPr="004C10B0">
        <w:rPr>
          <w:i/>
          <w:sz w:val="28"/>
          <w:szCs w:val="28"/>
        </w:rPr>
        <w:t xml:space="preserve"> источника, изначально не были названы конкретные книги, к которым стоило обратиться. Дополнительные советы по выбору источников были даны гораздо позже, когда дети сами принесли на консультацию материал, оказавшийся либо трудным для понимания, либо недостаточно полным.</w:t>
      </w:r>
      <w:r>
        <w:rPr>
          <w:i/>
          <w:sz w:val="28"/>
          <w:szCs w:val="28"/>
        </w:rPr>
        <w:t xml:space="preserve"> На уроках и консультациях я целенаправленно работала над формированием учебно-логических умений. Учащиеся самостоятельно устанавливали и сопоставляли богатырские доблести с реалиями современного мира, учились работать с разными источниками информации и т. д.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t>Достаточно длительным был период индивидуальной и групповой самостоятельной исследовательской</w:t>
      </w:r>
      <w:r>
        <w:rPr>
          <w:sz w:val="28"/>
          <w:szCs w:val="28"/>
        </w:rPr>
        <w:t xml:space="preserve">  </w:t>
      </w:r>
      <w:r w:rsidRPr="004C10B0">
        <w:rPr>
          <w:i/>
          <w:sz w:val="28"/>
          <w:szCs w:val="28"/>
        </w:rPr>
        <w:t>работы, в ходе которого периодически проводились консультации.</w:t>
      </w:r>
    </w:p>
    <w:p w:rsidR="001B6EA3" w:rsidRDefault="001B6EA3" w:rsidP="001B6EA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D04E2">
        <w:rPr>
          <w:b/>
          <w:i/>
          <w:sz w:val="28"/>
          <w:szCs w:val="28"/>
        </w:rPr>
        <w:t xml:space="preserve">Результаты и выводы.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B6EA3" w:rsidTr="004A6589">
        <w:tc>
          <w:tcPr>
            <w:tcW w:w="4785" w:type="dxa"/>
          </w:tcPr>
          <w:p w:rsidR="001B6EA3" w:rsidRPr="004C10B0" w:rsidRDefault="001B6EA3" w:rsidP="004A6589">
            <w:pPr>
              <w:spacing w:line="360" w:lineRule="auto"/>
              <w:ind w:firstLine="720"/>
              <w:jc w:val="both"/>
              <w:rPr>
                <w:i/>
                <w:sz w:val="28"/>
                <w:szCs w:val="28"/>
              </w:rPr>
            </w:pPr>
            <w:r w:rsidRPr="004C10B0">
              <w:rPr>
                <w:i/>
                <w:sz w:val="28"/>
                <w:szCs w:val="28"/>
              </w:rPr>
              <w:lastRenderedPageBreak/>
              <w:t xml:space="preserve">Основа этого этапа – </w:t>
            </w:r>
            <w:proofErr w:type="spellStart"/>
            <w:r w:rsidRPr="004C10B0">
              <w:rPr>
                <w:i/>
                <w:sz w:val="28"/>
                <w:szCs w:val="28"/>
              </w:rPr>
              <w:t>взаимообучение</w:t>
            </w:r>
            <w:proofErr w:type="spellEnd"/>
            <w:r w:rsidRPr="004C10B0">
              <w:rPr>
                <w:i/>
                <w:sz w:val="28"/>
                <w:szCs w:val="28"/>
              </w:rPr>
              <w:t>, которое повышает результативность учебного процесса в несколько раз.</w:t>
            </w:r>
          </w:p>
          <w:p w:rsidR="001B6EA3" w:rsidRDefault="001B6EA3" w:rsidP="004A6589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C10B0">
              <w:rPr>
                <w:i/>
                <w:sz w:val="28"/>
                <w:szCs w:val="28"/>
              </w:rPr>
              <w:t xml:space="preserve">Обязательным является обсуждение и анализ результатов деятельности каждого ребенка внутри группы, внесение корректив в работу </w:t>
            </w:r>
          </w:p>
        </w:tc>
        <w:tc>
          <w:tcPr>
            <w:tcW w:w="4785" w:type="dxa"/>
          </w:tcPr>
          <w:p w:rsidR="001B6EA3" w:rsidRDefault="001B6EA3" w:rsidP="004A6589">
            <w:pPr>
              <w:spacing w:line="360" w:lineRule="auto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2813685" cy="2110105"/>
                  <wp:effectExtent l="38100" t="38100" r="43815" b="42545"/>
                  <wp:docPr id="6" name="Рисунок 6" descr="IMGP1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P1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685" cy="2110105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703D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EA3" w:rsidRPr="004C10B0" w:rsidRDefault="001B6EA3" w:rsidP="001B6EA3">
      <w:pPr>
        <w:spacing w:line="360" w:lineRule="auto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t>товарища. Чтобы облегчить процедуру анализа материалов или выступлений, вначале работы мы с детьми выработали критерии, по которым данный анализ осуществлялся внутри каждой группы.</w:t>
      </w:r>
    </w:p>
    <w:p w:rsidR="001B6EA3" w:rsidRDefault="001B6EA3" w:rsidP="001B6EA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D04E2">
        <w:rPr>
          <w:b/>
          <w:i/>
          <w:sz w:val="28"/>
          <w:szCs w:val="28"/>
        </w:rPr>
        <w:t>Пре</w:t>
      </w:r>
      <w:r>
        <w:rPr>
          <w:b/>
          <w:i/>
          <w:sz w:val="28"/>
          <w:szCs w:val="28"/>
        </w:rPr>
        <w:t>д</w:t>
      </w:r>
      <w:r w:rsidRPr="00CD04E2">
        <w:rPr>
          <w:b/>
          <w:i/>
          <w:sz w:val="28"/>
          <w:szCs w:val="28"/>
        </w:rPr>
        <w:t xml:space="preserve">ставление или отчет. 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t>Это один из самых важных этапов, так как дети должны представить результаты своей деятельности. От того, как удастся это сделать, будет зависеть самооценка ребенка, и впечатление о нем одноклассников, и, конечно, отметка, которая будет получена в результате деятельности. Поэтому данный этап требовал предварительной подготовки, которая воплощалась в выработке учениками (совместно с учителем) «формулы успешного выступления</w:t>
      </w:r>
      <w:r>
        <w:rPr>
          <w:i/>
          <w:sz w:val="28"/>
          <w:szCs w:val="28"/>
        </w:rPr>
        <w:t>»</w:t>
      </w:r>
      <w:r w:rsidRPr="006B336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(см. приложение № 2).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t>Результаты были представлены в разных видах: устный отчет с демонстрацией материалов, сообщения, выставка рисунков.</w:t>
      </w:r>
    </w:p>
    <w:p w:rsidR="001B6EA3" w:rsidRDefault="001B6EA3" w:rsidP="001B6EA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915661">
        <w:rPr>
          <w:b/>
          <w:i/>
          <w:sz w:val="28"/>
          <w:szCs w:val="28"/>
        </w:rPr>
        <w:t>Оценка результатов и процесса.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t xml:space="preserve">В ходе нашего проекта последние 2 этапа были объединены в 2 урока. Уже во время презентации детям предлагалось оценить работы одноклассников </w:t>
      </w:r>
      <w:r>
        <w:rPr>
          <w:i/>
          <w:sz w:val="28"/>
          <w:szCs w:val="28"/>
        </w:rPr>
        <w:t>по ряду</w:t>
      </w:r>
      <w:r w:rsidRPr="004C10B0">
        <w:rPr>
          <w:i/>
          <w:sz w:val="28"/>
          <w:szCs w:val="28"/>
        </w:rPr>
        <w:t xml:space="preserve"> критериев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м. приложение № 3).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C10B0">
        <w:rPr>
          <w:i/>
          <w:sz w:val="28"/>
          <w:szCs w:val="28"/>
        </w:rPr>
        <w:t xml:space="preserve">Завершилась работа над </w:t>
      </w:r>
      <w:r>
        <w:rPr>
          <w:i/>
          <w:sz w:val="28"/>
          <w:szCs w:val="28"/>
        </w:rPr>
        <w:t>проектом рефлексией</w:t>
      </w:r>
      <w:r w:rsidRPr="004C10B0">
        <w:rPr>
          <w:i/>
          <w:sz w:val="28"/>
          <w:szCs w:val="28"/>
        </w:rPr>
        <w:t xml:space="preserve"> эмоционального состояния каждого ребенка в процессе реализации проекта с помощью методики «</w:t>
      </w:r>
      <w:r>
        <w:rPr>
          <w:i/>
          <w:sz w:val="28"/>
          <w:szCs w:val="28"/>
        </w:rPr>
        <w:t>Круги настроения», самооценкой и оценкой результатов.</w:t>
      </w:r>
    </w:p>
    <w:p w:rsidR="001B6EA3" w:rsidRDefault="001B6EA3" w:rsidP="001B6EA3">
      <w:pPr>
        <w:spacing w:line="360" w:lineRule="auto"/>
        <w:ind w:firstLine="360"/>
        <w:jc w:val="both"/>
        <w:rPr>
          <w:sz w:val="28"/>
          <w:szCs w:val="28"/>
        </w:rPr>
      </w:pPr>
      <w:r w:rsidRPr="002E1E10">
        <w:rPr>
          <w:sz w:val="28"/>
          <w:szCs w:val="28"/>
        </w:rPr>
        <w:lastRenderedPageBreak/>
        <w:t xml:space="preserve">Таким образом, в </w:t>
      </w:r>
      <w:r>
        <w:rPr>
          <w:sz w:val="28"/>
          <w:szCs w:val="28"/>
        </w:rPr>
        <w:t>процессе выполнения детьми</w:t>
      </w:r>
      <w:r w:rsidRPr="002E1E10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,</w:t>
      </w:r>
      <w:r w:rsidRPr="002E1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активной самостоятельной деятельности каждого ребенка на уроке и вне его  мне  </w:t>
      </w:r>
      <w:r w:rsidRPr="002E1E10">
        <w:rPr>
          <w:sz w:val="28"/>
          <w:szCs w:val="28"/>
        </w:rPr>
        <w:t xml:space="preserve">удалось </w:t>
      </w:r>
    </w:p>
    <w:p w:rsidR="001B6EA3" w:rsidRDefault="001B6EA3" w:rsidP="001B6EA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воспитанников через стойкий  учебно-познавательный</w:t>
      </w:r>
      <w:r w:rsidRPr="002E1E1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 w:rsidRPr="002E1E10">
        <w:rPr>
          <w:sz w:val="28"/>
          <w:szCs w:val="28"/>
        </w:rPr>
        <w:t xml:space="preserve"> к теме и предмету, </w:t>
      </w:r>
    </w:p>
    <w:p w:rsidR="001B6EA3" w:rsidRDefault="001B6EA3" w:rsidP="001B6EA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 w:rsidRPr="002E1E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общеучебные</w:t>
      </w:r>
      <w:proofErr w:type="spellEnd"/>
      <w:r w:rsidRPr="002E1E10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Pr="002E1E10">
        <w:rPr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1B6EA3" w:rsidTr="004A65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6EA3" w:rsidRDefault="001B6EA3" w:rsidP="004A658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проектов - технология формирования ключевых компетентностей школьников: умение видеть проблему, действовать по алгоритму, быть готовым к самообразованию и социальному взаимодействию.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6EA3" w:rsidRDefault="001B6EA3" w:rsidP="004A65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4460" cy="1998980"/>
                  <wp:effectExtent l="38100" t="38100" r="40640" b="39370"/>
                  <wp:docPr id="5" name="Рисунок 5" descr="IMGP1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P1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199898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703D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EA3" w:rsidRDefault="001B6EA3" w:rsidP="001B6E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Мой опыт организации проектно-</w:t>
      </w:r>
      <w:proofErr w:type="spellStart"/>
      <w:r>
        <w:rPr>
          <w:sz w:val="28"/>
          <w:szCs w:val="28"/>
        </w:rPr>
        <w:t>исследователькой</w:t>
      </w:r>
      <w:proofErr w:type="spellEnd"/>
      <w:r>
        <w:rPr>
          <w:sz w:val="28"/>
          <w:szCs w:val="28"/>
        </w:rPr>
        <w:t xml:space="preserve"> работы младших школьников подтверждает эффективность </w:t>
      </w:r>
      <w:r w:rsidRPr="00F46C5B">
        <w:rPr>
          <w:b/>
          <w:sz w:val="28"/>
          <w:szCs w:val="28"/>
        </w:rPr>
        <w:t>технологии проблемного диалога</w:t>
      </w:r>
      <w:r>
        <w:rPr>
          <w:sz w:val="28"/>
          <w:szCs w:val="28"/>
        </w:rPr>
        <w:t xml:space="preserve">, в ходе которого формируется  успешная мотивация учащихся на процесс познания и воспитания, повышается их внутренняя активность, обеспечивается  переход учащегося из состояния пассивного слушателя в активного участника образовательной и воспитательной деятельности. Считаю оправданным строить проблемный диалог на этапе актуализации знаний. 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C10B0">
        <w:rPr>
          <w:b/>
          <w:i/>
          <w:sz w:val="28"/>
          <w:szCs w:val="28"/>
        </w:rPr>
        <w:t>Примеры.</w:t>
      </w:r>
    </w:p>
    <w:p w:rsidR="001B6EA3" w:rsidRPr="004C10B0" w:rsidRDefault="001B6EA3" w:rsidP="001B6EA3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C10B0">
        <w:rPr>
          <w:i/>
          <w:sz w:val="28"/>
          <w:szCs w:val="28"/>
        </w:rPr>
        <w:t xml:space="preserve">На уроке окружающего мира </w:t>
      </w:r>
      <w:r w:rsidRPr="004C10B0">
        <w:rPr>
          <w:i/>
          <w:iCs/>
          <w:sz w:val="28"/>
          <w:szCs w:val="28"/>
        </w:rPr>
        <w:t xml:space="preserve">задаю детям провокационный вопрос «Зачем изучать воду, мы же уже говорили о ней ранее?». Затем  создаю проблемную ситуацию, говоря, что вода - наша спутница, но есть ученик, который не согласен с этим. Таким образом, привлекается внимание остальных детей к проблеме «Почему вода – наша спутница?». </w:t>
      </w:r>
    </w:p>
    <w:p w:rsidR="001B6EA3" w:rsidRDefault="001B6EA3" w:rsidP="001B6EA3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C10B0">
        <w:rPr>
          <w:i/>
          <w:iCs/>
          <w:sz w:val="28"/>
          <w:szCs w:val="28"/>
        </w:rPr>
        <w:t xml:space="preserve">На уроке русского языка при знакомстве с орфограммой «Буква И  после Ж  и </w:t>
      </w:r>
      <w:proofErr w:type="gramStart"/>
      <w:r w:rsidRPr="004C10B0">
        <w:rPr>
          <w:i/>
          <w:iCs/>
          <w:sz w:val="28"/>
          <w:szCs w:val="28"/>
        </w:rPr>
        <w:t>Ш</w:t>
      </w:r>
      <w:proofErr w:type="gramEnd"/>
      <w:r w:rsidRPr="004C10B0">
        <w:rPr>
          <w:i/>
          <w:iCs/>
          <w:sz w:val="28"/>
          <w:szCs w:val="28"/>
        </w:rPr>
        <w:t>» герои – хомяки играют в школу, один из них пишет то, что слышит, а другой – пользуется прави</w:t>
      </w:r>
      <w:r>
        <w:rPr>
          <w:i/>
          <w:iCs/>
          <w:sz w:val="28"/>
          <w:szCs w:val="28"/>
        </w:rPr>
        <w:t>лами. Часть детей согласна с тем</w:t>
      </w:r>
      <w:r w:rsidRPr="004C10B0">
        <w:rPr>
          <w:i/>
          <w:iCs/>
          <w:sz w:val="28"/>
          <w:szCs w:val="28"/>
        </w:rPr>
        <w:t xml:space="preserve">, что </w:t>
      </w:r>
      <w:r w:rsidRPr="004C10B0">
        <w:rPr>
          <w:i/>
          <w:iCs/>
          <w:sz w:val="28"/>
          <w:szCs w:val="28"/>
        </w:rPr>
        <w:lastRenderedPageBreak/>
        <w:t>можно писать так, как слышишь, а другая часть – не согласна. Создана проблема «Можно ли писать то, что слышим?»</w:t>
      </w:r>
    </w:p>
    <w:p w:rsidR="001B6EA3" w:rsidRDefault="001B6EA3" w:rsidP="001B6E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проблемного диалога – современная технология изучения нового материала. На уроке и классном часе дети участвуют в формулировке темы и целей,  вырабатывают вместе с учителем алгоритмы выполнения заданий,  учатся оценивать и корректировать свою деятельность, получают первые азы исследовательской деятельности. Считаю данную технологию успешной в применении, так как она способствует формированию у моих воспитанников </w:t>
      </w:r>
      <w:r w:rsidRPr="002E1E10">
        <w:rPr>
          <w:sz w:val="28"/>
          <w:szCs w:val="28"/>
        </w:rPr>
        <w:t>организационно-учебных, информационно-учебных и интеллектуальных умений.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B6EA3" w:rsidTr="004A6589">
        <w:tc>
          <w:tcPr>
            <w:tcW w:w="4785" w:type="dxa"/>
          </w:tcPr>
          <w:p w:rsidR="001B6EA3" w:rsidRDefault="001B6EA3" w:rsidP="004A658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Игровые</w:t>
            </w:r>
            <w:r w:rsidRPr="009A10B9">
              <w:rPr>
                <w:b/>
                <w:sz w:val="28"/>
                <w:szCs w:val="28"/>
              </w:rPr>
              <w:t xml:space="preserve"> технологи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органично сочетаются с вышеизложенными технологиями.  Примеряя на себя роль учителя,  путешественника, исследователя, филолога,  мои воспитанники раскрепощаются и чувствуют себя </w:t>
            </w:r>
          </w:p>
        </w:tc>
        <w:tc>
          <w:tcPr>
            <w:tcW w:w="4785" w:type="dxa"/>
          </w:tcPr>
          <w:p w:rsidR="001B6EA3" w:rsidRDefault="001B6EA3" w:rsidP="004A65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92705" cy="1943100"/>
                  <wp:effectExtent l="38100" t="38100" r="36195" b="38100"/>
                  <wp:docPr id="4" name="Рисунок 4" descr="P325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3250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5" cy="1943100"/>
                          </a:xfrm>
                          <a:prstGeom prst="rect">
                            <a:avLst/>
                          </a:prstGeom>
                          <a:solidFill>
                            <a:srgbClr val="703DFF"/>
                          </a:solidFill>
                          <a:ln w="38100" cmpd="dbl">
                            <a:solidFill>
                              <a:srgbClr val="703D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EA3" w:rsidRDefault="001B6EA3" w:rsidP="001B6E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комфортно как в исследовательской, так и практической деятельности.</w:t>
      </w:r>
    </w:p>
    <w:p w:rsidR="001B6EA3" w:rsidRDefault="001B6EA3" w:rsidP="001B6E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 подготовке к занятию и на самом занятии использую </w:t>
      </w:r>
      <w:r w:rsidRPr="009A10B9">
        <w:rPr>
          <w:b/>
          <w:sz w:val="28"/>
          <w:szCs w:val="28"/>
        </w:rPr>
        <w:t>информационно-коммуникативные технологии</w:t>
      </w:r>
      <w:r>
        <w:rPr>
          <w:sz w:val="28"/>
          <w:szCs w:val="28"/>
        </w:rPr>
        <w:t xml:space="preserve">. Применение проектора,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B6EA3" w:rsidTr="004A6589">
        <w:tc>
          <w:tcPr>
            <w:tcW w:w="4785" w:type="dxa"/>
          </w:tcPr>
          <w:p w:rsidR="001B6EA3" w:rsidRDefault="001B6EA3" w:rsidP="004A65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90800" cy="1942465"/>
                  <wp:effectExtent l="38100" t="38100" r="38100" b="38735"/>
                  <wp:docPr id="3" name="Рисунок 3" descr="IMGP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P1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2465"/>
                          </a:xfrm>
                          <a:prstGeom prst="rect">
                            <a:avLst/>
                          </a:prstGeom>
                          <a:solidFill>
                            <a:srgbClr val="703DFF"/>
                          </a:solidFill>
                          <a:ln w="38100" cmpd="dbl">
                            <a:solidFill>
                              <a:srgbClr val="703D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1B6EA3" w:rsidRDefault="001B6EA3" w:rsidP="004A65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компьютерных технологий, </w:t>
            </w:r>
            <w:proofErr w:type="spellStart"/>
            <w:r>
              <w:rPr>
                <w:sz w:val="28"/>
                <w:szCs w:val="28"/>
              </w:rPr>
              <w:t>мультимедиаресурсов</w:t>
            </w:r>
            <w:proofErr w:type="spellEnd"/>
            <w:r>
              <w:rPr>
                <w:sz w:val="28"/>
                <w:szCs w:val="28"/>
              </w:rPr>
              <w:t xml:space="preserve"> способствуют  реализации одной из важных целей образования – формирование информационно-коммуникативной компетентности воспитанников. Учащиеся учатся работать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B6EA3" w:rsidRPr="00021FB4" w:rsidRDefault="001B6EA3" w:rsidP="001B6EA3">
      <w:pPr>
        <w:spacing w:line="360" w:lineRule="auto"/>
        <w:jc w:val="both"/>
      </w:pPr>
      <w:r>
        <w:rPr>
          <w:sz w:val="28"/>
          <w:szCs w:val="28"/>
        </w:rPr>
        <w:t xml:space="preserve">современном информационном </w:t>
      </w:r>
      <w:proofErr w:type="gramStart"/>
      <w:r>
        <w:rPr>
          <w:sz w:val="28"/>
          <w:szCs w:val="28"/>
        </w:rPr>
        <w:t>пространстве</w:t>
      </w:r>
      <w:proofErr w:type="gramEnd"/>
      <w:r>
        <w:rPr>
          <w:sz w:val="28"/>
          <w:szCs w:val="28"/>
        </w:rPr>
        <w:t xml:space="preserve">. Так, например, в проекте «Сказочные богатыри»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 xml:space="preserve"> оформляют свои результаты на специально созданной для них странице в Интернете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дрес проекта в </w:t>
      </w:r>
      <w:r>
        <w:rPr>
          <w:sz w:val="28"/>
          <w:szCs w:val="28"/>
        </w:rPr>
        <w:lastRenderedPageBreak/>
        <w:t>Интернете:</w:t>
      </w:r>
      <w:hyperlink r:id="rId12" w:history="1">
        <w:r w:rsidRPr="00AF681A">
          <w:rPr>
            <w:rStyle w:val="a5"/>
          </w:rPr>
          <w:t>http://www.tgl.net.ru/wiki/index.php/%D0%A3%D1%87%D0%B5%D0%B1%D0%BD%D1%8B%D0%B9_%D0%BF%D1%80%D0%BE%D0%B5%D0%BA%D1%82_%D0%A1%D0%BA%</w:t>
        </w:r>
        <w:proofErr w:type="gramStart"/>
        <w:r w:rsidRPr="00AF681A">
          <w:rPr>
            <w:rStyle w:val="a5"/>
          </w:rPr>
          <w:t>D0%B0%D0%B7%D0%BE%D1%87%D0%BD%D1%8B%D0%B5_%D0%B1%D0%BE%D0%B3%D0%B0%D1%82%D1%8B%D1%80%D0%B8</w:t>
        </w:r>
      </w:hyperlink>
      <w:r>
        <w:rPr>
          <w:sz w:val="28"/>
          <w:szCs w:val="28"/>
        </w:rPr>
        <w:t>) Таким образом, появляется возможность консультировать детей дистанционно, что  вызывает несомненный интерес не только у ребят, но и у родителей.</w:t>
      </w:r>
      <w:proofErr w:type="gramEnd"/>
      <w:r>
        <w:rPr>
          <w:sz w:val="28"/>
          <w:szCs w:val="28"/>
        </w:rPr>
        <w:t xml:space="preserve"> И</w:t>
      </w:r>
      <w:r w:rsidRPr="009A10B9">
        <w:rPr>
          <w:sz w:val="28"/>
          <w:szCs w:val="28"/>
        </w:rPr>
        <w:t>нформационно-коммуникативные технологии</w:t>
      </w:r>
      <w:r>
        <w:rPr>
          <w:sz w:val="28"/>
          <w:szCs w:val="28"/>
        </w:rPr>
        <w:t xml:space="preserve"> способствуют формированию компьютерной грамотности, положительной мотивации при исследовательской деятельности, расширяет информационное пространство.</w:t>
      </w:r>
    </w:p>
    <w:p w:rsidR="001B6EA3" w:rsidRDefault="001B6EA3" w:rsidP="001B6E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spellStart"/>
      <w:r>
        <w:rPr>
          <w:sz w:val="28"/>
          <w:szCs w:val="28"/>
        </w:rPr>
        <w:t>проектно</w:t>
      </w:r>
      <w:proofErr w:type="spellEnd"/>
      <w:r>
        <w:rPr>
          <w:sz w:val="28"/>
          <w:szCs w:val="28"/>
        </w:rPr>
        <w:t xml:space="preserve"> – исследовательской работы у  учащихся младшего школьного возраста формируются следующие умения:</w:t>
      </w:r>
    </w:p>
    <w:p w:rsidR="001B6EA3" w:rsidRPr="00902AA9" w:rsidRDefault="001B6EA3" w:rsidP="001B6EA3">
      <w:pPr>
        <w:pStyle w:val="Default"/>
        <w:widowControl w:val="0"/>
        <w:numPr>
          <w:ilvl w:val="0"/>
          <w:numId w:val="2"/>
        </w:numPr>
        <w:spacing w:line="360" w:lineRule="auto"/>
        <w:ind w:hanging="349"/>
        <w:jc w:val="both"/>
        <w:rPr>
          <w:color w:val="auto"/>
          <w:sz w:val="28"/>
          <w:szCs w:val="28"/>
        </w:rPr>
      </w:pPr>
      <w:r w:rsidRPr="00902AA9">
        <w:rPr>
          <w:color w:val="auto"/>
          <w:sz w:val="28"/>
          <w:szCs w:val="28"/>
        </w:rPr>
        <w:t>Умени</w:t>
      </w:r>
      <w:r>
        <w:rPr>
          <w:color w:val="auto"/>
          <w:sz w:val="28"/>
          <w:szCs w:val="28"/>
        </w:rPr>
        <w:t>е</w:t>
      </w:r>
      <w:r w:rsidRPr="00902AA9">
        <w:rPr>
          <w:color w:val="auto"/>
          <w:sz w:val="28"/>
          <w:szCs w:val="28"/>
        </w:rPr>
        <w:t xml:space="preserve"> организовать свою работу (</w:t>
      </w:r>
      <w:proofErr w:type="gramStart"/>
      <w:r w:rsidRPr="00902AA9">
        <w:rPr>
          <w:color w:val="auto"/>
          <w:sz w:val="28"/>
          <w:szCs w:val="28"/>
        </w:rPr>
        <w:t>организационные</w:t>
      </w:r>
      <w:proofErr w:type="gramEnd"/>
      <w:r w:rsidRPr="00902AA9">
        <w:rPr>
          <w:color w:val="auto"/>
          <w:sz w:val="28"/>
          <w:szCs w:val="28"/>
        </w:rPr>
        <w:t>);</w:t>
      </w:r>
    </w:p>
    <w:p w:rsidR="001B6EA3" w:rsidRPr="00902AA9" w:rsidRDefault="001B6EA3" w:rsidP="001B6EA3">
      <w:pPr>
        <w:pStyle w:val="Default"/>
        <w:widowControl w:val="0"/>
        <w:numPr>
          <w:ilvl w:val="0"/>
          <w:numId w:val="2"/>
        </w:numPr>
        <w:spacing w:line="360" w:lineRule="auto"/>
        <w:ind w:hanging="349"/>
        <w:jc w:val="both"/>
        <w:rPr>
          <w:color w:val="auto"/>
          <w:sz w:val="28"/>
          <w:szCs w:val="28"/>
        </w:rPr>
      </w:pPr>
      <w:r w:rsidRPr="00902AA9">
        <w:rPr>
          <w:color w:val="auto"/>
          <w:sz w:val="28"/>
          <w:szCs w:val="28"/>
        </w:rPr>
        <w:t>Умени</w:t>
      </w:r>
      <w:r>
        <w:rPr>
          <w:color w:val="auto"/>
          <w:sz w:val="28"/>
          <w:szCs w:val="28"/>
        </w:rPr>
        <w:t>е</w:t>
      </w:r>
      <w:r w:rsidRPr="00902AA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работать с рекомендованной литературой</w:t>
      </w:r>
      <w:r w:rsidRPr="00902AA9">
        <w:rPr>
          <w:color w:val="auto"/>
          <w:sz w:val="28"/>
          <w:szCs w:val="28"/>
        </w:rPr>
        <w:t>;</w:t>
      </w:r>
    </w:p>
    <w:p w:rsidR="001B6EA3" w:rsidRPr="00902AA9" w:rsidRDefault="001B6EA3" w:rsidP="001B6EA3">
      <w:pPr>
        <w:pStyle w:val="Default"/>
        <w:widowControl w:val="0"/>
        <w:numPr>
          <w:ilvl w:val="0"/>
          <w:numId w:val="2"/>
        </w:numPr>
        <w:spacing w:line="360" w:lineRule="auto"/>
        <w:ind w:hanging="349"/>
        <w:jc w:val="both"/>
        <w:rPr>
          <w:color w:val="auto"/>
          <w:sz w:val="28"/>
          <w:szCs w:val="28"/>
        </w:rPr>
      </w:pPr>
      <w:r w:rsidRPr="00902AA9">
        <w:rPr>
          <w:color w:val="auto"/>
          <w:sz w:val="28"/>
          <w:szCs w:val="28"/>
        </w:rPr>
        <w:t>Умени</w:t>
      </w:r>
      <w:r>
        <w:rPr>
          <w:color w:val="auto"/>
          <w:sz w:val="28"/>
          <w:szCs w:val="28"/>
        </w:rPr>
        <w:t>е</w:t>
      </w:r>
      <w:r w:rsidRPr="00902AA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самостоятельно сопоставлять понятия и явления;</w:t>
      </w:r>
    </w:p>
    <w:p w:rsidR="001B6EA3" w:rsidRPr="00902AA9" w:rsidRDefault="001B6EA3" w:rsidP="001B6EA3">
      <w:pPr>
        <w:pStyle w:val="Default"/>
        <w:widowControl w:val="0"/>
        <w:numPr>
          <w:ilvl w:val="0"/>
          <w:numId w:val="2"/>
        </w:numPr>
        <w:spacing w:line="360" w:lineRule="auto"/>
        <w:ind w:hanging="349"/>
        <w:jc w:val="both"/>
        <w:rPr>
          <w:color w:val="auto"/>
          <w:sz w:val="28"/>
          <w:szCs w:val="28"/>
        </w:rPr>
      </w:pPr>
      <w:r w:rsidRPr="00902AA9">
        <w:rPr>
          <w:color w:val="auto"/>
          <w:sz w:val="28"/>
          <w:szCs w:val="28"/>
        </w:rPr>
        <w:t>Умени</w:t>
      </w:r>
      <w:r>
        <w:rPr>
          <w:color w:val="auto"/>
          <w:sz w:val="28"/>
          <w:szCs w:val="28"/>
        </w:rPr>
        <w:t>е</w:t>
      </w:r>
      <w:r w:rsidRPr="00902AA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делать собственные выводы, определяя верность или ложность того или иного понятия;</w:t>
      </w:r>
    </w:p>
    <w:p w:rsidR="001B6EA3" w:rsidRPr="00902AA9" w:rsidRDefault="001B6EA3" w:rsidP="001B6EA3">
      <w:pPr>
        <w:pStyle w:val="Default"/>
        <w:widowControl w:val="0"/>
        <w:numPr>
          <w:ilvl w:val="0"/>
          <w:numId w:val="2"/>
        </w:numPr>
        <w:spacing w:line="360" w:lineRule="auto"/>
        <w:ind w:hanging="349"/>
        <w:jc w:val="both"/>
        <w:rPr>
          <w:color w:val="auto"/>
          <w:sz w:val="28"/>
          <w:szCs w:val="28"/>
        </w:rPr>
      </w:pPr>
      <w:r w:rsidRPr="00902AA9">
        <w:rPr>
          <w:color w:val="auto"/>
          <w:sz w:val="28"/>
          <w:szCs w:val="28"/>
        </w:rPr>
        <w:t>Умени</w:t>
      </w:r>
      <w:r>
        <w:rPr>
          <w:color w:val="auto"/>
          <w:sz w:val="28"/>
          <w:szCs w:val="28"/>
        </w:rPr>
        <w:t>е</w:t>
      </w:r>
      <w:r w:rsidRPr="00902AA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четко излагать свои мысли</w:t>
      </w:r>
      <w:r w:rsidRPr="00902AA9">
        <w:rPr>
          <w:color w:val="auto"/>
          <w:sz w:val="28"/>
          <w:szCs w:val="28"/>
        </w:rPr>
        <w:t>.</w:t>
      </w:r>
    </w:p>
    <w:p w:rsidR="001B6EA3" w:rsidRDefault="001B6EA3" w:rsidP="001B6EA3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02AA9">
        <w:rPr>
          <w:sz w:val="28"/>
          <w:szCs w:val="28"/>
        </w:rPr>
        <w:t xml:space="preserve">Таким образом, </w:t>
      </w:r>
      <w:r>
        <w:rPr>
          <w:bCs/>
          <w:iCs/>
          <w:sz w:val="28"/>
          <w:szCs w:val="28"/>
        </w:rPr>
        <w:t>моя деятельность была направлена на формирование этих конкретных умений в процессе выполнения проектно-исследовательской работы.</w:t>
      </w:r>
    </w:p>
    <w:p w:rsidR="001B6EA3" w:rsidRDefault="001B6EA3" w:rsidP="001B6E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стало понятно, что эти умения формируются в процессе выполнения исследовательских проектов,  и необходимо было определить </w:t>
      </w:r>
    </w:p>
    <w:p w:rsidR="001B6EA3" w:rsidRDefault="001B6EA3" w:rsidP="001B6E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6EA3" w:rsidRPr="00902AA9" w:rsidRDefault="001B6EA3" w:rsidP="001B6EA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эффективности  исследовательской деятельности:</w:t>
      </w:r>
    </w:p>
    <w:p w:rsidR="001B6EA3" w:rsidRPr="00902AA9" w:rsidRDefault="001B6EA3" w:rsidP="001B6EA3">
      <w:pPr>
        <w:widowControl w:val="0"/>
        <w:numPr>
          <w:ilvl w:val="0"/>
          <w:numId w:val="3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902AA9">
        <w:rPr>
          <w:sz w:val="28"/>
          <w:szCs w:val="28"/>
        </w:rPr>
        <w:t>Ученик должен хотеть проводить исследование. Этого должен хотеть и учитель (провести именно это исследование). Если направление, тема не будут интересны хотя бы одной из двух взаимодействующих сторон, исследования не получиться.</w:t>
      </w:r>
    </w:p>
    <w:p w:rsidR="001B6EA3" w:rsidRPr="00902AA9" w:rsidRDefault="001B6EA3" w:rsidP="001B6EA3">
      <w:pPr>
        <w:widowControl w:val="0"/>
        <w:numPr>
          <w:ilvl w:val="0"/>
          <w:numId w:val="3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902AA9">
        <w:rPr>
          <w:sz w:val="28"/>
          <w:szCs w:val="28"/>
        </w:rPr>
        <w:t xml:space="preserve">Ученик должен суметь это сделать. Но, прежде всего это должен уметь сделать учитель. Как вы сможете руководить исследовательской </w:t>
      </w:r>
      <w:r w:rsidRPr="00902AA9">
        <w:rPr>
          <w:sz w:val="28"/>
          <w:szCs w:val="28"/>
        </w:rPr>
        <w:lastRenderedPageBreak/>
        <w:t>деятельностью, если не представляете себе всю структуру работы, не знаете методики, не можете определить направления детальности? Для выполнения работы у ученика уже должны быть сформированы определённые компетентности.</w:t>
      </w:r>
    </w:p>
    <w:p w:rsidR="001B6EA3" w:rsidRPr="00F46C5B" w:rsidRDefault="001B6EA3" w:rsidP="001B6EA3">
      <w:pPr>
        <w:widowControl w:val="0"/>
        <w:numPr>
          <w:ilvl w:val="0"/>
          <w:numId w:val="3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902AA9">
        <w:rPr>
          <w:sz w:val="28"/>
          <w:szCs w:val="28"/>
        </w:rPr>
        <w:t>Ученик должен получить удовлетворение от своей работы. (И учитель тоже – от своей деятельности и от работы ученика).</w:t>
      </w:r>
    </w:p>
    <w:p w:rsidR="001B6EA3" w:rsidRDefault="001B6EA3" w:rsidP="001B6E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моей работы включает методическое обеспечение исследовательской деятельности детей:</w:t>
      </w:r>
    </w:p>
    <w:p w:rsidR="001B6EA3" w:rsidRDefault="001B6EA3" w:rsidP="001B6EA3">
      <w:pPr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памятка «Как выбрать тему проекта?»,</w:t>
      </w:r>
    </w:p>
    <w:p w:rsidR="001B6EA3" w:rsidRDefault="001B6EA3" w:rsidP="001B6EA3">
      <w:pPr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памятка «Как сформировать проблему проекта?»,</w:t>
      </w:r>
    </w:p>
    <w:p w:rsidR="001B6EA3" w:rsidRDefault="001B6EA3" w:rsidP="001B6EA3">
      <w:pPr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работы над проектом, </w:t>
      </w:r>
    </w:p>
    <w:p w:rsidR="001B6EA3" w:rsidRDefault="001B6EA3" w:rsidP="001B6EA3">
      <w:pPr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работе с информацией,</w:t>
      </w:r>
    </w:p>
    <w:p w:rsidR="001B6EA3" w:rsidRDefault="001B6EA3" w:rsidP="001B6EA3">
      <w:pPr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организации опыта,</w:t>
      </w:r>
    </w:p>
    <w:p w:rsidR="001B6EA3" w:rsidRDefault="001B6EA3" w:rsidP="001B6EA3">
      <w:pPr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выполнению исследовательской работы,</w:t>
      </w:r>
    </w:p>
    <w:p w:rsidR="001B6EA3" w:rsidRDefault="001B6EA3" w:rsidP="001B6EA3">
      <w:pPr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выполнению экспериментальной работы,</w:t>
      </w:r>
    </w:p>
    <w:p w:rsidR="001B6EA3" w:rsidRDefault="001B6EA3" w:rsidP="001B6EA3">
      <w:pPr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созданию презентации и т. д.</w:t>
      </w:r>
    </w:p>
    <w:p w:rsidR="001B6EA3" w:rsidRDefault="001B6EA3" w:rsidP="001B6E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понимала, что организация этой работы должна быть обеспечена приемами педагогической техники (театрализация, «Фантастическая добавка», «Удивляй!», «Аквариум» и  др.), соответствующими возрасту детей.</w:t>
      </w:r>
    </w:p>
    <w:p w:rsidR="001B6EA3" w:rsidRPr="000B2F60" w:rsidRDefault="001B6EA3" w:rsidP="001B6EA3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60">
        <w:rPr>
          <w:rFonts w:ascii="Times New Roman" w:hAnsi="Times New Roman"/>
          <w:sz w:val="28"/>
          <w:szCs w:val="28"/>
        </w:rPr>
        <w:t>Темы, которые мы используем в своей работе, можно определить в три основные группы:</w:t>
      </w:r>
    </w:p>
    <w:p w:rsidR="001B6EA3" w:rsidRPr="000B2F60" w:rsidRDefault="001B6EA3" w:rsidP="001B6EA3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2F60">
        <w:rPr>
          <w:rFonts w:ascii="Times New Roman" w:hAnsi="Times New Roman"/>
          <w:sz w:val="28"/>
          <w:szCs w:val="28"/>
        </w:rPr>
        <w:t>фантастические</w:t>
      </w:r>
      <w:proofErr w:type="gramEnd"/>
      <w:r w:rsidRPr="000B2F60">
        <w:rPr>
          <w:rFonts w:ascii="Times New Roman" w:hAnsi="Times New Roman"/>
          <w:sz w:val="28"/>
          <w:szCs w:val="28"/>
        </w:rPr>
        <w:t xml:space="preserve"> - ориентированные на разработку несуществующих, фант</w:t>
      </w:r>
      <w:r w:rsidRPr="000B2F60">
        <w:rPr>
          <w:rFonts w:ascii="Times New Roman" w:hAnsi="Times New Roman"/>
          <w:sz w:val="28"/>
          <w:szCs w:val="28"/>
        </w:rPr>
        <w:t>а</w:t>
      </w:r>
      <w:r w:rsidRPr="000B2F60">
        <w:rPr>
          <w:rFonts w:ascii="Times New Roman" w:hAnsi="Times New Roman"/>
          <w:sz w:val="28"/>
          <w:szCs w:val="28"/>
        </w:rPr>
        <w:t>стических объектов и явлений;</w:t>
      </w:r>
    </w:p>
    <w:p w:rsidR="001B6EA3" w:rsidRPr="000B2F60" w:rsidRDefault="001B6EA3" w:rsidP="001B6EA3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2F60">
        <w:rPr>
          <w:rFonts w:ascii="Times New Roman" w:hAnsi="Times New Roman"/>
          <w:sz w:val="28"/>
          <w:szCs w:val="28"/>
        </w:rPr>
        <w:t>теоретические</w:t>
      </w:r>
      <w:proofErr w:type="gramEnd"/>
      <w:r w:rsidRPr="000B2F60">
        <w:rPr>
          <w:rFonts w:ascii="Times New Roman" w:hAnsi="Times New Roman"/>
          <w:sz w:val="28"/>
          <w:szCs w:val="28"/>
        </w:rPr>
        <w:t xml:space="preserve"> - ориентированные на работу по изучению и обобщению фактов, материалов, содержащихся в различных источниках;</w:t>
      </w:r>
    </w:p>
    <w:p w:rsidR="001B6EA3" w:rsidRPr="000B2F60" w:rsidRDefault="001B6EA3" w:rsidP="001B6EA3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2F60">
        <w:rPr>
          <w:rFonts w:ascii="Times New Roman" w:hAnsi="Times New Roman"/>
          <w:sz w:val="28"/>
          <w:szCs w:val="28"/>
        </w:rPr>
        <w:t>эмпирические</w:t>
      </w:r>
      <w:proofErr w:type="gramEnd"/>
      <w:r w:rsidRPr="000B2F60">
        <w:rPr>
          <w:rFonts w:ascii="Times New Roman" w:hAnsi="Times New Roman"/>
          <w:sz w:val="28"/>
          <w:szCs w:val="28"/>
        </w:rPr>
        <w:t xml:space="preserve"> - проведение собственных экспериментов.</w:t>
      </w:r>
    </w:p>
    <w:p w:rsidR="001B6EA3" w:rsidRDefault="001B6EA3" w:rsidP="001B6EA3">
      <w:pPr>
        <w:spacing w:line="360" w:lineRule="auto"/>
        <w:ind w:firstLine="720"/>
        <w:jc w:val="both"/>
        <w:rPr>
          <w:sz w:val="28"/>
          <w:szCs w:val="28"/>
        </w:rPr>
      </w:pPr>
      <w:r w:rsidRPr="00902AA9">
        <w:rPr>
          <w:sz w:val="28"/>
          <w:szCs w:val="28"/>
        </w:rPr>
        <w:t>Основополагающим моментом формулирования темы является решение проблемы выбора.</w:t>
      </w:r>
      <w:r w:rsidRPr="00A0477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Методы, используемые  для формирования проектно-исследовательских умений:</w:t>
      </w:r>
    </w:p>
    <w:p w:rsidR="001B6EA3" w:rsidRDefault="001B6EA3" w:rsidP="001B6E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эвристическая беседа;</w:t>
      </w:r>
    </w:p>
    <w:p w:rsidR="001B6EA3" w:rsidRDefault="001B6EA3" w:rsidP="001B6E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проблемная задача;</w:t>
      </w:r>
    </w:p>
    <w:p w:rsidR="001B6EA3" w:rsidRDefault="001B6EA3" w:rsidP="001B6E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 стимулирования познавательных интересов учащихся.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B6EA3" w:rsidTr="004A6589">
        <w:tc>
          <w:tcPr>
            <w:tcW w:w="4785" w:type="dxa"/>
            <w:vAlign w:val="center"/>
          </w:tcPr>
          <w:p w:rsidR="001B6EA3" w:rsidRDefault="001B6EA3" w:rsidP="004A65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14600" cy="1885950"/>
                  <wp:effectExtent l="57150" t="57150" r="57150" b="57150"/>
                  <wp:docPr id="2" name="Рисунок 2" descr="IMG_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1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1B6EA3" w:rsidRDefault="001B6EA3" w:rsidP="004A6589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урок предполагает преимущественно индивидуальную и групповую работу при изучении темы. Индивидуальная работа основывается на возможностях детей.</w:t>
            </w:r>
          </w:p>
          <w:p w:rsidR="001B6EA3" w:rsidRDefault="001B6EA3" w:rsidP="004A65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ходе проектно-исследовательской деятельности мною создаются </w:t>
            </w:r>
          </w:p>
        </w:tc>
      </w:tr>
    </w:tbl>
    <w:p w:rsidR="001B6EA3" w:rsidRDefault="001B6EA3" w:rsidP="001B6E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группы по интересам, по дружеским связям, сочетание индивидуальных и групповых форм является оптимальным для создания здоровой состязательности.</w:t>
      </w:r>
    </w:p>
    <w:p w:rsidR="001B6EA3" w:rsidRPr="00242CFA" w:rsidRDefault="001B6EA3" w:rsidP="001B6EA3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2CFA">
        <w:rPr>
          <w:rFonts w:ascii="Times New Roman" w:hAnsi="Times New Roman" w:cs="Times New Roman"/>
          <w:color w:val="auto"/>
          <w:sz w:val="28"/>
          <w:szCs w:val="28"/>
        </w:rPr>
        <w:t>Способность детей делать краткие записи, изобретать значки св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детельствует об уровне развития ассоциативного мышления и творческих способностей. На первых порах посильную помощь оказывали родители, к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 xml:space="preserve">торым </w:t>
      </w:r>
      <w:r>
        <w:rPr>
          <w:rFonts w:ascii="Times New Roman" w:hAnsi="Times New Roman" w:cs="Times New Roman"/>
          <w:color w:val="auto"/>
          <w:sz w:val="28"/>
          <w:szCs w:val="28"/>
        </w:rPr>
        <w:t>я объясняла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 xml:space="preserve"> цель исследования, их результативность. Они совместно с </w:t>
      </w:r>
      <w:r>
        <w:rPr>
          <w:rFonts w:ascii="Times New Roman" w:hAnsi="Times New Roman" w:cs="Times New Roman"/>
          <w:color w:val="auto"/>
          <w:sz w:val="28"/>
          <w:szCs w:val="28"/>
        </w:rPr>
        <w:t>детьми делали подбор литературы,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итали статьи по теме. А мы с учащим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ся заносили необходимую информацию на лист-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схему. 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обранные св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дения мы анализировали и обобщали, затем исследователи делали сообщения. После выступления обязательно проводили его обсуждение. Так ребята знакомились с общей схемой де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тельности.</w:t>
      </w:r>
    </w:p>
    <w:p w:rsidR="001B6EA3" w:rsidRDefault="001B6EA3" w:rsidP="001B6EA3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2CFA">
        <w:rPr>
          <w:rFonts w:ascii="Times New Roman" w:hAnsi="Times New Roman" w:cs="Times New Roman"/>
          <w:color w:val="auto"/>
          <w:sz w:val="28"/>
          <w:szCs w:val="28"/>
        </w:rPr>
        <w:t>Предлагал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 xml:space="preserve"> задания и упражнения для развития умения видеть проблемы, которые применяли на практике. Задание: посмотрите на мир ч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жими глазами. Одно из самых важных свойств в деле выявления проблем – способность изменять собственную точку зрения, смотреть на объект иссл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дования с разных сторон. Естественно, если смотреть на один и тот же об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ект с разных точек зрения, то обязательно увидишь то, что ускользает от тр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 xml:space="preserve">диционного взгляда и часто не замечается другими. </w:t>
      </w:r>
    </w:p>
    <w:p w:rsidR="001B6EA3" w:rsidRDefault="001B6EA3" w:rsidP="001B6EA3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2CFA">
        <w:rPr>
          <w:rFonts w:ascii="Times New Roman" w:hAnsi="Times New Roman" w:cs="Times New Roman"/>
          <w:color w:val="auto"/>
          <w:sz w:val="28"/>
          <w:szCs w:val="28"/>
        </w:rPr>
        <w:t>Для этого выполнял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42CFA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упражнения:</w:t>
      </w:r>
    </w:p>
    <w:p w:rsidR="001B6EA3" w:rsidRDefault="001B6EA3" w:rsidP="001B6EA3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902AA9">
        <w:rPr>
          <w:rFonts w:ascii="Times New Roman" w:hAnsi="Times New Roman"/>
          <w:sz w:val="28"/>
          <w:szCs w:val="28"/>
        </w:rPr>
        <w:t>продолжи неоконченный рассказ;</w:t>
      </w:r>
    </w:p>
    <w:p w:rsidR="001B6EA3" w:rsidRDefault="001B6EA3" w:rsidP="001B6EA3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2AA9">
        <w:rPr>
          <w:rFonts w:ascii="Times New Roman" w:hAnsi="Times New Roman"/>
          <w:sz w:val="28"/>
          <w:szCs w:val="28"/>
        </w:rPr>
        <w:t>составь рассказ от имени другого персонажа (представьте, что вы на какое-то время стали дневником в портфеле Маши, камешком на дор</w:t>
      </w:r>
      <w:r w:rsidRPr="00902AA9">
        <w:rPr>
          <w:rFonts w:ascii="Times New Roman" w:hAnsi="Times New Roman"/>
          <w:sz w:val="28"/>
          <w:szCs w:val="28"/>
        </w:rPr>
        <w:t>о</w:t>
      </w:r>
      <w:r w:rsidRPr="00902AA9">
        <w:rPr>
          <w:rFonts w:ascii="Times New Roman" w:hAnsi="Times New Roman"/>
          <w:sz w:val="28"/>
          <w:szCs w:val="28"/>
        </w:rPr>
        <w:t>ге;</w:t>
      </w:r>
    </w:p>
    <w:p w:rsidR="001B6EA3" w:rsidRDefault="001B6EA3" w:rsidP="001B6EA3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2AA9">
        <w:rPr>
          <w:rFonts w:ascii="Times New Roman" w:hAnsi="Times New Roman"/>
          <w:sz w:val="28"/>
          <w:szCs w:val="28"/>
        </w:rPr>
        <w:t xml:space="preserve">опишите один день вашей воображаемой жизни) </w:t>
      </w:r>
      <w:proofErr w:type="gramStart"/>
      <w:r w:rsidRPr="00902AA9">
        <w:rPr>
          <w:rFonts w:ascii="Times New Roman" w:hAnsi="Times New Roman"/>
          <w:sz w:val="28"/>
          <w:szCs w:val="28"/>
        </w:rPr>
        <w:t>или</w:t>
      </w:r>
      <w:proofErr w:type="gramEnd"/>
      <w:r w:rsidRPr="00902AA9">
        <w:rPr>
          <w:rFonts w:ascii="Times New Roman" w:hAnsi="Times New Roman"/>
          <w:sz w:val="28"/>
          <w:szCs w:val="28"/>
        </w:rPr>
        <w:t xml:space="preserve"> используя данную концовку (…прозвенел звонок с урока, а Дима продолжал стоять у до</w:t>
      </w:r>
      <w:r w:rsidRPr="00902AA9">
        <w:rPr>
          <w:rFonts w:ascii="Times New Roman" w:hAnsi="Times New Roman"/>
          <w:sz w:val="28"/>
          <w:szCs w:val="28"/>
        </w:rPr>
        <w:t>с</w:t>
      </w:r>
      <w:r w:rsidRPr="00902AA9">
        <w:rPr>
          <w:rFonts w:ascii="Times New Roman" w:hAnsi="Times New Roman"/>
          <w:sz w:val="28"/>
          <w:szCs w:val="28"/>
        </w:rPr>
        <w:t>ки; …и зайчонок мирно заснул на руках у Оли);</w:t>
      </w:r>
    </w:p>
    <w:p w:rsidR="001B6EA3" w:rsidRDefault="001B6EA3" w:rsidP="001B6EA3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2AA9">
        <w:rPr>
          <w:rFonts w:ascii="Times New Roman" w:hAnsi="Times New Roman"/>
          <w:sz w:val="28"/>
          <w:szCs w:val="28"/>
        </w:rPr>
        <w:t>определи, сколько значений у предмета (найди как можно больше вариантов нетрадиционного, но при этом реального использования, н</w:t>
      </w:r>
      <w:r w:rsidRPr="00902AA9">
        <w:rPr>
          <w:rFonts w:ascii="Times New Roman" w:hAnsi="Times New Roman"/>
          <w:sz w:val="28"/>
          <w:szCs w:val="28"/>
        </w:rPr>
        <w:t>а</w:t>
      </w:r>
      <w:r w:rsidRPr="00902AA9">
        <w:rPr>
          <w:rFonts w:ascii="Times New Roman" w:hAnsi="Times New Roman"/>
          <w:sz w:val="28"/>
          <w:szCs w:val="28"/>
        </w:rPr>
        <w:t>пример</w:t>
      </w:r>
      <w:proofErr w:type="gramStart"/>
      <w:r w:rsidRPr="00902AA9">
        <w:rPr>
          <w:rFonts w:ascii="Times New Roman" w:hAnsi="Times New Roman"/>
          <w:sz w:val="28"/>
          <w:szCs w:val="28"/>
        </w:rPr>
        <w:t>,</w:t>
      </w:r>
      <w:proofErr w:type="gramEnd"/>
      <w:r w:rsidRPr="00902AA9">
        <w:rPr>
          <w:rFonts w:ascii="Times New Roman" w:hAnsi="Times New Roman"/>
          <w:sz w:val="28"/>
          <w:szCs w:val="28"/>
        </w:rPr>
        <w:t xml:space="preserve"> кирпича, газеты, кусочка мела);</w:t>
      </w:r>
    </w:p>
    <w:p w:rsidR="001B6EA3" w:rsidRDefault="001B6EA3" w:rsidP="001B6EA3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902AA9">
        <w:rPr>
          <w:rFonts w:ascii="Times New Roman" w:hAnsi="Times New Roman"/>
          <w:sz w:val="28"/>
          <w:szCs w:val="28"/>
        </w:rPr>
        <w:t>назови, как можно больше признаков предмета (например, стола, дома, самолёта, книги и т. д.).</w:t>
      </w:r>
      <w:proofErr w:type="gramEnd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B6EA3" w:rsidTr="004A6589">
        <w:tc>
          <w:tcPr>
            <w:tcW w:w="4785" w:type="dxa"/>
          </w:tcPr>
          <w:p w:rsidR="001B6EA3" w:rsidRPr="00255FAB" w:rsidRDefault="001B6EA3" w:rsidP="004A6589">
            <w:pPr>
              <w:pStyle w:val="a4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комплексного подхода к формированию проектно-исследовательских умений я разработала программу дополнительного образования по экологическому воспитанию «Все</w:t>
            </w:r>
          </w:p>
        </w:tc>
        <w:tc>
          <w:tcPr>
            <w:tcW w:w="4785" w:type="dxa"/>
          </w:tcPr>
          <w:p w:rsidR="001B6EA3" w:rsidRDefault="001B6EA3" w:rsidP="004A6589">
            <w:pPr>
              <w:pStyle w:val="a4"/>
              <w:spacing w:after="0" w:line="360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2472055" cy="1851660"/>
                  <wp:effectExtent l="38100" t="38100" r="42545" b="34290"/>
                  <wp:docPr id="1" name="Рисунок 1" descr="P1000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000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851660"/>
                          </a:xfrm>
                          <a:prstGeom prst="rect">
                            <a:avLst/>
                          </a:prstGeom>
                          <a:solidFill>
                            <a:srgbClr val="703DFF"/>
                          </a:solidFill>
                          <a:ln w="38100" cmpd="dbl">
                            <a:solidFill>
                              <a:srgbClr val="703D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EA3" w:rsidRPr="00242CFA" w:rsidRDefault="001B6EA3" w:rsidP="001B6EA3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живое на земле - родня!», она  является  хорошим дополнением к той  системе работы, которая реализуется мною на практике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м. приложение)</w:t>
      </w:r>
    </w:p>
    <w:p w:rsidR="00DF2DC7" w:rsidRDefault="00DF2DC7"/>
    <w:sectPr w:rsidR="00DF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663"/>
    <w:multiLevelType w:val="hybridMultilevel"/>
    <w:tmpl w:val="B6B8283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ECA571E"/>
    <w:multiLevelType w:val="hybridMultilevel"/>
    <w:tmpl w:val="E46CC99A"/>
    <w:lvl w:ilvl="0" w:tplc="0419000D">
      <w:start w:val="1"/>
      <w:numFmt w:val="bullet"/>
      <w:lvlText w:val="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">
    <w:nsid w:val="2B9D6000"/>
    <w:multiLevelType w:val="hybridMultilevel"/>
    <w:tmpl w:val="4F76EA7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2BD0FCA"/>
    <w:multiLevelType w:val="hybridMultilevel"/>
    <w:tmpl w:val="E13AF7A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C4416F4"/>
    <w:multiLevelType w:val="hybridMultilevel"/>
    <w:tmpl w:val="8F04F7D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EA0725A"/>
    <w:multiLevelType w:val="hybridMultilevel"/>
    <w:tmpl w:val="873C88F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05A0311"/>
    <w:multiLevelType w:val="hybridMultilevel"/>
    <w:tmpl w:val="27E4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50"/>
    <w:rsid w:val="001B6EA3"/>
    <w:rsid w:val="00735E50"/>
    <w:rsid w:val="00D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B6EA3"/>
    <w:pPr>
      <w:spacing w:after="150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1B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rsid w:val="001B6E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B6EA3"/>
    <w:pPr>
      <w:spacing w:after="150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1B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rsid w:val="001B6E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tgl.net.ru/wiki/index.php/%D0%A3%D1%87%D0%B5%D0%B1%D0%BD%D1%8B%D0%B9_%D0%BF%D1%80%D0%BE%D0%B5%D0%BA%D1%82_%D0%A1%D0%BA%D0%B0%D0%B7%D0%BE%D1%87%D0%BD%D1%8B%D0%B5_%D0%B1%D0%BE%D0%B3%D0%B0%D1%82%D1%8B%D1%80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2612</Words>
  <Characters>14889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2013-04-02T17:18:00Z</dcterms:created>
  <dcterms:modified xsi:type="dcterms:W3CDTF">2013-04-02T17:20:00Z</dcterms:modified>
</cp:coreProperties>
</file>