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A8" w:rsidRPr="00ED78A8" w:rsidRDefault="00ED78A8" w:rsidP="00ED78A8">
      <w:pPr>
        <w:jc w:val="center"/>
        <w:rPr>
          <w:sz w:val="22"/>
          <w:szCs w:val="22"/>
        </w:rPr>
      </w:pPr>
      <w:r w:rsidRPr="00ED78A8">
        <w:rPr>
          <w:sz w:val="22"/>
          <w:szCs w:val="22"/>
        </w:rPr>
        <w:t xml:space="preserve">Муниципальное казенное образовательное учреждение средняя общеобразовательная школа № 6 </w:t>
      </w:r>
    </w:p>
    <w:p w:rsidR="00ED78A8" w:rsidRPr="00ED78A8" w:rsidRDefault="00ED78A8" w:rsidP="00ED78A8">
      <w:pPr>
        <w:jc w:val="center"/>
        <w:rPr>
          <w:sz w:val="22"/>
          <w:szCs w:val="22"/>
        </w:rPr>
      </w:pPr>
      <w:r w:rsidRPr="00ED78A8">
        <w:rPr>
          <w:sz w:val="22"/>
          <w:szCs w:val="22"/>
        </w:rPr>
        <w:t>г. Благодарного Ставропольского края</w:t>
      </w:r>
    </w:p>
    <w:p w:rsidR="00ED78A8" w:rsidRPr="00ED78A8" w:rsidRDefault="00ED78A8" w:rsidP="00ED78A8">
      <w:pPr>
        <w:rPr>
          <w:sz w:val="22"/>
          <w:szCs w:val="22"/>
        </w:rPr>
      </w:pPr>
    </w:p>
    <w:p w:rsidR="00ED78A8" w:rsidRPr="00ED78A8" w:rsidRDefault="00ED78A8" w:rsidP="00ED78A8">
      <w:pPr>
        <w:rPr>
          <w:b/>
          <w:sz w:val="22"/>
          <w:szCs w:val="22"/>
        </w:rPr>
      </w:pPr>
    </w:p>
    <w:p w:rsidR="00ED78A8" w:rsidRPr="00ED78A8" w:rsidRDefault="00ED78A8" w:rsidP="00ED78A8">
      <w:pPr>
        <w:rPr>
          <w:b/>
          <w:sz w:val="22"/>
          <w:szCs w:val="22"/>
        </w:rPr>
      </w:pPr>
    </w:p>
    <w:p w:rsidR="00ED78A8" w:rsidRPr="00ED78A8" w:rsidRDefault="00ED78A8" w:rsidP="00ED78A8">
      <w:pPr>
        <w:rPr>
          <w:b/>
          <w:sz w:val="22"/>
          <w:szCs w:val="22"/>
        </w:rPr>
      </w:pPr>
    </w:p>
    <w:p w:rsidR="00ED78A8" w:rsidRPr="00ED78A8" w:rsidRDefault="00ED78A8" w:rsidP="00ED78A8">
      <w:pPr>
        <w:rPr>
          <w:b/>
          <w:sz w:val="22"/>
          <w:szCs w:val="22"/>
        </w:rPr>
      </w:pPr>
    </w:p>
    <w:p w:rsidR="00ED78A8" w:rsidRPr="00ED78A8" w:rsidRDefault="00ED78A8" w:rsidP="00ED78A8">
      <w:pPr>
        <w:rPr>
          <w:b/>
          <w:sz w:val="22"/>
          <w:szCs w:val="22"/>
        </w:rPr>
      </w:pPr>
    </w:p>
    <w:p w:rsidR="00ED78A8" w:rsidRPr="00ED78A8" w:rsidRDefault="00ED78A8" w:rsidP="00ED78A8">
      <w:pPr>
        <w:rPr>
          <w:b/>
          <w:sz w:val="22"/>
          <w:szCs w:val="22"/>
        </w:rPr>
      </w:pPr>
      <w:r w:rsidRPr="00ED78A8">
        <w:rPr>
          <w:sz w:val="22"/>
          <w:szCs w:val="22"/>
        </w:rPr>
        <w:t xml:space="preserve"> «Утверждаю»:                                                   «Согласовано»:                                                      «Рассмотрено» на заседании МО</w:t>
      </w:r>
    </w:p>
    <w:p w:rsidR="00ED78A8" w:rsidRPr="00ED78A8" w:rsidRDefault="00ED78A8" w:rsidP="00ED78A8">
      <w:pPr>
        <w:rPr>
          <w:sz w:val="22"/>
          <w:szCs w:val="22"/>
        </w:rPr>
      </w:pPr>
      <w:r w:rsidRPr="00ED78A8">
        <w:rPr>
          <w:sz w:val="22"/>
          <w:szCs w:val="22"/>
        </w:rPr>
        <w:t xml:space="preserve"> Директор МКОУ СОШ № 6                             Зам. директора по УВР                                        Протокол №  1</w:t>
      </w:r>
    </w:p>
    <w:p w:rsidR="00ED78A8" w:rsidRPr="00ED78A8" w:rsidRDefault="00ED78A8" w:rsidP="00ED78A8">
      <w:pPr>
        <w:rPr>
          <w:sz w:val="22"/>
          <w:szCs w:val="22"/>
        </w:rPr>
      </w:pPr>
      <w:r w:rsidRPr="00ED78A8">
        <w:rPr>
          <w:sz w:val="22"/>
          <w:szCs w:val="22"/>
        </w:rPr>
        <w:t xml:space="preserve"> ____________________                                     _____________________                                      ______________________</w:t>
      </w:r>
    </w:p>
    <w:p w:rsidR="00ED78A8" w:rsidRPr="00ED78A8" w:rsidRDefault="00ED78A8" w:rsidP="00ED78A8">
      <w:pPr>
        <w:rPr>
          <w:sz w:val="22"/>
          <w:szCs w:val="22"/>
        </w:rPr>
      </w:pPr>
      <w:r w:rsidRPr="00ED78A8">
        <w:rPr>
          <w:sz w:val="22"/>
          <w:szCs w:val="22"/>
        </w:rPr>
        <w:t xml:space="preserve">                                            </w:t>
      </w:r>
    </w:p>
    <w:p w:rsidR="00ED78A8" w:rsidRPr="00ED78A8" w:rsidRDefault="00ED78A8" w:rsidP="00ED78A8">
      <w:pPr>
        <w:rPr>
          <w:sz w:val="22"/>
          <w:szCs w:val="22"/>
        </w:rPr>
      </w:pPr>
      <w:r w:rsidRPr="00ED78A8">
        <w:rPr>
          <w:sz w:val="22"/>
          <w:szCs w:val="22"/>
        </w:rPr>
        <w:t>«___»________________2013 г.                        «___»_________________2013 г.                         «___»_______________2013 г.</w:t>
      </w:r>
    </w:p>
    <w:p w:rsidR="00ED78A8" w:rsidRPr="00ED78A8" w:rsidRDefault="00ED78A8" w:rsidP="00ED78A8">
      <w:pPr>
        <w:rPr>
          <w:color w:val="008000"/>
          <w:sz w:val="22"/>
          <w:szCs w:val="22"/>
        </w:rPr>
      </w:pPr>
    </w:p>
    <w:p w:rsidR="00ED78A8" w:rsidRPr="00ED78A8" w:rsidRDefault="00ED78A8" w:rsidP="00ED78A8">
      <w:pPr>
        <w:rPr>
          <w:b/>
          <w:sz w:val="22"/>
          <w:szCs w:val="22"/>
        </w:rPr>
      </w:pPr>
    </w:p>
    <w:p w:rsidR="00ED78A8" w:rsidRPr="00ED78A8" w:rsidRDefault="00ED78A8" w:rsidP="00ED78A8">
      <w:pPr>
        <w:tabs>
          <w:tab w:val="left" w:pos="3600"/>
          <w:tab w:val="left" w:pos="7170"/>
        </w:tabs>
        <w:rPr>
          <w:b/>
          <w:sz w:val="22"/>
          <w:szCs w:val="22"/>
        </w:rPr>
      </w:pPr>
    </w:p>
    <w:p w:rsidR="00ED78A8" w:rsidRPr="00ED78A8" w:rsidRDefault="00ED78A8" w:rsidP="00ED78A8">
      <w:pPr>
        <w:tabs>
          <w:tab w:val="left" w:pos="3600"/>
          <w:tab w:val="left" w:pos="7170"/>
        </w:tabs>
        <w:rPr>
          <w:b/>
          <w:sz w:val="22"/>
          <w:szCs w:val="22"/>
        </w:rPr>
      </w:pPr>
    </w:p>
    <w:p w:rsidR="00ED78A8" w:rsidRPr="00ED78A8" w:rsidRDefault="00ED78A8" w:rsidP="00ED78A8">
      <w:pPr>
        <w:rPr>
          <w:sz w:val="22"/>
          <w:szCs w:val="22"/>
        </w:rPr>
      </w:pPr>
    </w:p>
    <w:p w:rsidR="00ED78A8" w:rsidRPr="00ED78A8" w:rsidRDefault="00ED78A8" w:rsidP="00ED78A8">
      <w:pPr>
        <w:rPr>
          <w:sz w:val="22"/>
          <w:szCs w:val="22"/>
        </w:rPr>
      </w:pPr>
    </w:p>
    <w:p w:rsidR="00ED78A8" w:rsidRPr="00ED78A8" w:rsidRDefault="00ED78A8" w:rsidP="00ED78A8">
      <w:pPr>
        <w:rPr>
          <w:sz w:val="22"/>
          <w:szCs w:val="22"/>
        </w:rPr>
      </w:pPr>
    </w:p>
    <w:p w:rsidR="00ED78A8" w:rsidRPr="00ED78A8" w:rsidRDefault="00ED78A8" w:rsidP="00ED78A8">
      <w:pPr>
        <w:rPr>
          <w:sz w:val="22"/>
          <w:szCs w:val="22"/>
        </w:rPr>
      </w:pPr>
    </w:p>
    <w:p w:rsidR="00ED78A8" w:rsidRPr="00ED78A8" w:rsidRDefault="00ED78A8" w:rsidP="00ED78A8">
      <w:pPr>
        <w:tabs>
          <w:tab w:val="left" w:pos="2430"/>
        </w:tabs>
        <w:jc w:val="center"/>
        <w:rPr>
          <w:b/>
          <w:sz w:val="22"/>
          <w:szCs w:val="22"/>
        </w:rPr>
      </w:pPr>
      <w:r w:rsidRPr="00ED78A8">
        <w:rPr>
          <w:b/>
          <w:sz w:val="22"/>
          <w:szCs w:val="22"/>
        </w:rPr>
        <w:t>Рабочая программа</w:t>
      </w:r>
    </w:p>
    <w:p w:rsidR="00ED78A8" w:rsidRPr="00ED78A8" w:rsidRDefault="00ED78A8" w:rsidP="00ED78A8">
      <w:pPr>
        <w:tabs>
          <w:tab w:val="left" w:pos="2430"/>
        </w:tabs>
        <w:jc w:val="center"/>
        <w:rPr>
          <w:b/>
          <w:sz w:val="22"/>
          <w:szCs w:val="22"/>
        </w:rPr>
      </w:pPr>
      <w:r w:rsidRPr="00ED78A8">
        <w:rPr>
          <w:b/>
          <w:sz w:val="22"/>
          <w:szCs w:val="22"/>
        </w:rPr>
        <w:t xml:space="preserve">по </w:t>
      </w:r>
      <w:r>
        <w:rPr>
          <w:b/>
          <w:sz w:val="22"/>
          <w:szCs w:val="22"/>
        </w:rPr>
        <w:t>изобразительному искусству</w:t>
      </w:r>
    </w:p>
    <w:p w:rsidR="00ED78A8" w:rsidRPr="00ED78A8" w:rsidRDefault="00ED78A8" w:rsidP="00ED78A8">
      <w:pPr>
        <w:tabs>
          <w:tab w:val="left" w:pos="2430"/>
        </w:tabs>
        <w:jc w:val="center"/>
        <w:rPr>
          <w:b/>
          <w:sz w:val="22"/>
          <w:szCs w:val="22"/>
        </w:rPr>
      </w:pPr>
      <w:r w:rsidRPr="00ED78A8">
        <w:rPr>
          <w:b/>
          <w:sz w:val="22"/>
          <w:szCs w:val="22"/>
        </w:rPr>
        <w:t>для 2 класса</w:t>
      </w:r>
    </w:p>
    <w:p w:rsidR="00ED78A8" w:rsidRPr="00ED78A8" w:rsidRDefault="00ED78A8" w:rsidP="00ED78A8">
      <w:pPr>
        <w:tabs>
          <w:tab w:val="left" w:pos="2430"/>
        </w:tabs>
        <w:jc w:val="center"/>
        <w:rPr>
          <w:b/>
          <w:sz w:val="22"/>
          <w:szCs w:val="22"/>
        </w:rPr>
      </w:pPr>
      <w:r w:rsidRPr="00ED78A8">
        <w:rPr>
          <w:b/>
          <w:sz w:val="22"/>
          <w:szCs w:val="22"/>
        </w:rPr>
        <w:t>Образовательная система «Школа 2100»</w:t>
      </w:r>
    </w:p>
    <w:p w:rsidR="00ED78A8" w:rsidRPr="00ED78A8" w:rsidRDefault="00ED78A8" w:rsidP="00ED78A8">
      <w:pPr>
        <w:tabs>
          <w:tab w:val="left" w:pos="2430"/>
        </w:tabs>
        <w:jc w:val="center"/>
        <w:rPr>
          <w:sz w:val="22"/>
          <w:szCs w:val="22"/>
        </w:rPr>
      </w:pPr>
      <w:r>
        <w:rPr>
          <w:sz w:val="22"/>
          <w:szCs w:val="22"/>
        </w:rPr>
        <w:t>1 час в неделю (всего 32 часа</w:t>
      </w:r>
      <w:r w:rsidRPr="00ED78A8">
        <w:rPr>
          <w:sz w:val="22"/>
          <w:szCs w:val="22"/>
        </w:rPr>
        <w:t>)</w:t>
      </w:r>
    </w:p>
    <w:p w:rsidR="00ED78A8" w:rsidRPr="00ED78A8" w:rsidRDefault="00ED78A8" w:rsidP="00ED78A8">
      <w:pPr>
        <w:rPr>
          <w:sz w:val="22"/>
          <w:szCs w:val="22"/>
        </w:rPr>
      </w:pPr>
    </w:p>
    <w:p w:rsidR="00ED78A8" w:rsidRPr="00ED78A8" w:rsidRDefault="00ED78A8" w:rsidP="00ED78A8">
      <w:pPr>
        <w:rPr>
          <w:sz w:val="22"/>
          <w:szCs w:val="22"/>
        </w:rPr>
      </w:pPr>
    </w:p>
    <w:p w:rsidR="00ED78A8" w:rsidRPr="00ED78A8" w:rsidRDefault="00ED78A8" w:rsidP="00ED78A8">
      <w:pPr>
        <w:rPr>
          <w:sz w:val="22"/>
          <w:szCs w:val="22"/>
        </w:rPr>
      </w:pPr>
      <w:r w:rsidRPr="00ED78A8">
        <w:rPr>
          <w:sz w:val="22"/>
          <w:szCs w:val="22"/>
        </w:rPr>
        <w:t xml:space="preserve">           </w:t>
      </w:r>
    </w:p>
    <w:p w:rsidR="00ED78A8" w:rsidRPr="00ED78A8" w:rsidRDefault="00ED78A8" w:rsidP="00ED78A8">
      <w:pPr>
        <w:rPr>
          <w:sz w:val="22"/>
          <w:szCs w:val="22"/>
        </w:rPr>
      </w:pPr>
    </w:p>
    <w:p w:rsidR="00ED78A8" w:rsidRPr="00ED78A8" w:rsidRDefault="00ED78A8" w:rsidP="00ED78A8">
      <w:pPr>
        <w:jc w:val="center"/>
        <w:rPr>
          <w:sz w:val="22"/>
          <w:szCs w:val="22"/>
        </w:rPr>
      </w:pPr>
    </w:p>
    <w:p w:rsidR="00ED78A8" w:rsidRPr="00ED78A8" w:rsidRDefault="00ED78A8" w:rsidP="00ED78A8">
      <w:pPr>
        <w:jc w:val="center"/>
        <w:rPr>
          <w:sz w:val="22"/>
          <w:szCs w:val="22"/>
        </w:rPr>
      </w:pPr>
    </w:p>
    <w:p w:rsidR="00ED78A8" w:rsidRPr="00ED78A8" w:rsidRDefault="00ED78A8" w:rsidP="00ED78A8">
      <w:pPr>
        <w:rPr>
          <w:sz w:val="22"/>
          <w:szCs w:val="22"/>
        </w:rPr>
      </w:pPr>
    </w:p>
    <w:p w:rsidR="00ED78A8" w:rsidRPr="00ED78A8" w:rsidRDefault="00ED78A8" w:rsidP="00ED78A8">
      <w:pPr>
        <w:jc w:val="center"/>
        <w:rPr>
          <w:sz w:val="22"/>
          <w:szCs w:val="22"/>
        </w:rPr>
      </w:pPr>
    </w:p>
    <w:p w:rsidR="00ED78A8" w:rsidRPr="00ED78A8" w:rsidRDefault="00ED78A8" w:rsidP="00ED78A8">
      <w:pPr>
        <w:jc w:val="center"/>
        <w:rPr>
          <w:sz w:val="22"/>
          <w:szCs w:val="22"/>
        </w:rPr>
      </w:pPr>
      <w:r w:rsidRPr="00ED78A8">
        <w:rPr>
          <w:sz w:val="22"/>
          <w:szCs w:val="22"/>
        </w:rPr>
        <w:t xml:space="preserve">                                      Разработчик:                  Мельникова Е. А.</w:t>
      </w:r>
    </w:p>
    <w:p w:rsidR="00ED78A8" w:rsidRPr="00ED78A8" w:rsidRDefault="00ED78A8" w:rsidP="00ED78A8">
      <w:pPr>
        <w:jc w:val="center"/>
        <w:rPr>
          <w:sz w:val="22"/>
          <w:szCs w:val="22"/>
        </w:rPr>
      </w:pPr>
      <w:r w:rsidRPr="00ED78A8">
        <w:rPr>
          <w:sz w:val="22"/>
          <w:szCs w:val="22"/>
        </w:rPr>
        <w:t xml:space="preserve">                                                                                                учитель начальных классов</w:t>
      </w:r>
    </w:p>
    <w:p w:rsidR="00ED78A8" w:rsidRPr="00ED78A8" w:rsidRDefault="00ED78A8" w:rsidP="00ED78A8">
      <w:pPr>
        <w:jc w:val="center"/>
        <w:rPr>
          <w:sz w:val="22"/>
          <w:szCs w:val="22"/>
        </w:rPr>
      </w:pPr>
      <w:r w:rsidRPr="00ED78A8">
        <w:rPr>
          <w:sz w:val="22"/>
          <w:szCs w:val="22"/>
        </w:rPr>
        <w:t xml:space="preserve">                                            квалификационная          первая по должности</w:t>
      </w:r>
    </w:p>
    <w:p w:rsidR="00ED78A8" w:rsidRPr="00ED78A8" w:rsidRDefault="00ED78A8" w:rsidP="00ED78A8">
      <w:pPr>
        <w:jc w:val="center"/>
        <w:rPr>
          <w:sz w:val="22"/>
          <w:szCs w:val="22"/>
        </w:rPr>
      </w:pPr>
      <w:r w:rsidRPr="00ED78A8">
        <w:rPr>
          <w:sz w:val="22"/>
          <w:szCs w:val="22"/>
        </w:rPr>
        <w:t xml:space="preserve">                          категория:                       «учитель»</w:t>
      </w:r>
    </w:p>
    <w:p w:rsidR="00ED78A8" w:rsidRPr="00ED78A8" w:rsidRDefault="00ED78A8" w:rsidP="00ED78A8">
      <w:pPr>
        <w:rPr>
          <w:sz w:val="22"/>
          <w:szCs w:val="22"/>
        </w:rPr>
      </w:pPr>
      <w:r w:rsidRPr="00ED78A8">
        <w:rPr>
          <w:sz w:val="22"/>
          <w:szCs w:val="22"/>
        </w:rPr>
        <w:t xml:space="preserve">                                                           </w:t>
      </w:r>
    </w:p>
    <w:p w:rsidR="00ED78A8" w:rsidRPr="00ED78A8" w:rsidRDefault="00ED78A8" w:rsidP="00ED78A8">
      <w:pPr>
        <w:jc w:val="center"/>
        <w:rPr>
          <w:sz w:val="22"/>
          <w:szCs w:val="22"/>
        </w:rPr>
      </w:pPr>
      <w:r w:rsidRPr="00ED78A8">
        <w:rPr>
          <w:sz w:val="22"/>
          <w:szCs w:val="22"/>
        </w:rPr>
        <w:t xml:space="preserve">                                                                            </w:t>
      </w:r>
    </w:p>
    <w:p w:rsidR="00ED78A8" w:rsidRPr="00ED78A8" w:rsidRDefault="00ED78A8" w:rsidP="00ED78A8">
      <w:pPr>
        <w:jc w:val="right"/>
        <w:rPr>
          <w:sz w:val="22"/>
          <w:szCs w:val="22"/>
        </w:rPr>
      </w:pPr>
      <w:r w:rsidRPr="00ED78A8">
        <w:rPr>
          <w:sz w:val="22"/>
          <w:szCs w:val="22"/>
        </w:rPr>
        <w:t xml:space="preserve">                                                               </w:t>
      </w:r>
    </w:p>
    <w:p w:rsidR="00ED78A8" w:rsidRPr="00ED78A8" w:rsidRDefault="00ED78A8" w:rsidP="00ED78A8">
      <w:pPr>
        <w:rPr>
          <w:sz w:val="22"/>
          <w:szCs w:val="22"/>
        </w:rPr>
      </w:pPr>
    </w:p>
    <w:p w:rsidR="00ED78A8" w:rsidRPr="00ED78A8" w:rsidRDefault="00ED78A8" w:rsidP="00ED78A8">
      <w:pPr>
        <w:rPr>
          <w:sz w:val="22"/>
          <w:szCs w:val="22"/>
        </w:rPr>
      </w:pPr>
    </w:p>
    <w:p w:rsidR="00ED78A8" w:rsidRPr="00ED78A8" w:rsidRDefault="00ED78A8" w:rsidP="00ED78A8">
      <w:pPr>
        <w:rPr>
          <w:sz w:val="22"/>
          <w:szCs w:val="22"/>
        </w:rPr>
      </w:pPr>
    </w:p>
    <w:p w:rsidR="00ED78A8" w:rsidRPr="00ED78A8" w:rsidRDefault="00ED78A8" w:rsidP="00ED78A8">
      <w:pPr>
        <w:rPr>
          <w:sz w:val="22"/>
          <w:szCs w:val="22"/>
        </w:rPr>
      </w:pPr>
    </w:p>
    <w:p w:rsidR="00ED78A8" w:rsidRPr="00ED78A8" w:rsidRDefault="00ED78A8" w:rsidP="00ED78A8">
      <w:pPr>
        <w:tabs>
          <w:tab w:val="left" w:pos="2760"/>
        </w:tabs>
        <w:rPr>
          <w:sz w:val="22"/>
          <w:szCs w:val="22"/>
        </w:rPr>
      </w:pPr>
      <w:r w:rsidRPr="00ED78A8">
        <w:rPr>
          <w:sz w:val="22"/>
          <w:szCs w:val="22"/>
        </w:rPr>
        <w:tab/>
      </w:r>
    </w:p>
    <w:p w:rsidR="00ED78A8" w:rsidRPr="00ED78A8" w:rsidRDefault="00ED78A8" w:rsidP="00ED78A8">
      <w:pPr>
        <w:tabs>
          <w:tab w:val="left" w:pos="2760"/>
        </w:tabs>
        <w:rPr>
          <w:sz w:val="22"/>
          <w:szCs w:val="22"/>
        </w:rPr>
      </w:pPr>
    </w:p>
    <w:p w:rsidR="00ED78A8" w:rsidRPr="00ED78A8" w:rsidRDefault="00ED78A8" w:rsidP="00ED78A8">
      <w:pPr>
        <w:tabs>
          <w:tab w:val="left" w:pos="2760"/>
        </w:tabs>
        <w:rPr>
          <w:sz w:val="22"/>
          <w:szCs w:val="22"/>
        </w:rPr>
      </w:pPr>
    </w:p>
    <w:p w:rsidR="00ED78A8" w:rsidRPr="00ED78A8" w:rsidRDefault="00ED78A8" w:rsidP="00ED78A8">
      <w:pPr>
        <w:tabs>
          <w:tab w:val="left" w:pos="2760"/>
        </w:tabs>
        <w:rPr>
          <w:sz w:val="22"/>
          <w:szCs w:val="22"/>
        </w:rPr>
      </w:pPr>
    </w:p>
    <w:p w:rsidR="00ED78A8" w:rsidRPr="00ED78A8" w:rsidRDefault="00ED78A8" w:rsidP="00ED78A8">
      <w:pPr>
        <w:jc w:val="center"/>
        <w:rPr>
          <w:b/>
          <w:sz w:val="22"/>
          <w:szCs w:val="22"/>
        </w:rPr>
      </w:pPr>
      <w:r w:rsidRPr="00ED78A8">
        <w:rPr>
          <w:b/>
          <w:sz w:val="22"/>
          <w:szCs w:val="22"/>
        </w:rPr>
        <w:t>г. Благодарный, 2013г.</w:t>
      </w:r>
    </w:p>
    <w:p w:rsidR="00ED78A8" w:rsidRPr="00ED78A8" w:rsidRDefault="00ED78A8" w:rsidP="00ED78A8">
      <w:pPr>
        <w:jc w:val="center"/>
        <w:rPr>
          <w:b/>
          <w:sz w:val="22"/>
          <w:szCs w:val="22"/>
        </w:rPr>
      </w:pPr>
      <w:r w:rsidRPr="00ED78A8">
        <w:rPr>
          <w:b/>
          <w:sz w:val="22"/>
          <w:szCs w:val="22"/>
        </w:rPr>
        <w:t xml:space="preserve"> </w:t>
      </w:r>
    </w:p>
    <w:p w:rsidR="00ED78A8" w:rsidRPr="00ED78A8" w:rsidRDefault="00ED78A8" w:rsidP="00ED78A8">
      <w:pPr>
        <w:jc w:val="center"/>
        <w:rPr>
          <w:b/>
          <w:sz w:val="22"/>
          <w:szCs w:val="22"/>
        </w:rPr>
      </w:pPr>
    </w:p>
    <w:p w:rsidR="00ED78A8" w:rsidRPr="00ED78A8" w:rsidRDefault="00ED78A8" w:rsidP="00ED78A8">
      <w:pPr>
        <w:jc w:val="center"/>
        <w:rPr>
          <w:b/>
          <w:sz w:val="22"/>
          <w:szCs w:val="22"/>
        </w:rPr>
      </w:pPr>
    </w:p>
    <w:p w:rsidR="00ED78A8" w:rsidRPr="00ED78A8" w:rsidRDefault="00ED78A8" w:rsidP="00ED78A8">
      <w:pPr>
        <w:jc w:val="center"/>
        <w:rPr>
          <w:b/>
          <w:sz w:val="22"/>
          <w:szCs w:val="22"/>
        </w:rPr>
      </w:pPr>
      <w:r w:rsidRPr="00ED78A8">
        <w:rPr>
          <w:b/>
          <w:sz w:val="22"/>
          <w:szCs w:val="22"/>
        </w:rPr>
        <w:lastRenderedPageBreak/>
        <w:t>Пояснительная записка</w:t>
      </w:r>
    </w:p>
    <w:p w:rsidR="00ED78A8" w:rsidRPr="00ED78A8" w:rsidRDefault="00ED78A8" w:rsidP="00ED78A8">
      <w:pPr>
        <w:pStyle w:val="a3"/>
        <w:tabs>
          <w:tab w:val="left" w:pos="4820"/>
        </w:tabs>
        <w:rPr>
          <w:rFonts w:ascii="Times New Roman" w:hAnsi="Times New Roman" w:cs="Times New Roman"/>
          <w:sz w:val="22"/>
          <w:szCs w:val="22"/>
        </w:rPr>
      </w:pPr>
      <w:r w:rsidRPr="00ED78A8">
        <w:rPr>
          <w:rFonts w:ascii="Times New Roman" w:hAnsi="Times New Roman" w:cs="Times New Roman"/>
          <w:sz w:val="22"/>
          <w:szCs w:val="22"/>
        </w:rPr>
        <w:t>Рабочая программа по «Изобразительное  искусство» составлена в соответствии с требованиями федерального государственного стандарта начального общего образования и на основе авторской программы по технологии О.А. Куревиной и Е.Д Ковальской</w:t>
      </w:r>
    </w:p>
    <w:p w:rsidR="00ED78A8" w:rsidRPr="00ED78A8" w:rsidRDefault="00ED78A8" w:rsidP="00ED78A8">
      <w:pPr>
        <w:jc w:val="both"/>
        <w:rPr>
          <w:sz w:val="22"/>
          <w:szCs w:val="22"/>
        </w:rPr>
      </w:pPr>
      <w:r w:rsidRPr="00ED78A8">
        <w:rPr>
          <w:sz w:val="22"/>
          <w:szCs w:val="22"/>
        </w:rPr>
        <w:t>Одной из важнейших задач образования в начальной школе является формирование функционально  грамотной  личности,  обладающей не только предметными, но и универсальными  знаниями и умениями. Основы функциональной грамотности закладываются в начальных классах, в том числе и через приобщение детей к худо-жественной  культуре,  обучение  их  умению  видеть  прекрасное  в жизни  и  искусстве,  эмоционально  воспринимать  произведения искусства  и  грамотно  формулировать  своё  мнение    о  них,  а  также – умению пользоваться полученными практическими навыками в повседневной жизни и в проектной деятельности (как индивидуальной,  так  и  коллективной).  Эти  навыки  и  умения,  безусловно, обогащают внутренний мир учащихся, существенно расширяют их кругозор и дают им возможность более осознанно и цельно постигать окружающий мир.</w:t>
      </w:r>
    </w:p>
    <w:p w:rsidR="00ED78A8" w:rsidRPr="00ED78A8" w:rsidRDefault="00ED78A8" w:rsidP="00ED78A8">
      <w:pPr>
        <w:jc w:val="both"/>
        <w:rPr>
          <w:sz w:val="22"/>
          <w:szCs w:val="22"/>
        </w:rPr>
      </w:pPr>
      <w:r w:rsidRPr="00ED78A8">
        <w:rPr>
          <w:sz w:val="22"/>
          <w:szCs w:val="22"/>
        </w:rPr>
        <w:t xml:space="preserve">Учебники  «Изобразительное  искусство»  («Разноцветный  мир») для 1-го, 2-го, 3-го и 4-го классов представляют собой единый курс для обучения и эстетического развития младших школьников воспитывают в них интерес к искусству, развивают  зрительную память, умение замечать прекрасное в окружающем мире, формируют у детей наглядно-образное и логическое мышление, совершенствуют их речевые навыки и обеспечивают понимание основных законов изобразительного искусства. Учащиеся поэтапно осваивают начальные навыки изобразительной деятельности.  </w:t>
      </w:r>
    </w:p>
    <w:p w:rsidR="00ED78A8" w:rsidRPr="00ED78A8" w:rsidRDefault="00ED78A8" w:rsidP="00ED78A8">
      <w:pPr>
        <w:jc w:val="both"/>
        <w:rPr>
          <w:sz w:val="22"/>
          <w:szCs w:val="22"/>
        </w:rPr>
      </w:pPr>
      <w:r w:rsidRPr="00ED78A8">
        <w:rPr>
          <w:sz w:val="22"/>
          <w:szCs w:val="22"/>
        </w:rPr>
        <w:t>Теория искусства изучается в учебниках с позиции возможности её последующего применения в творческих работах, которые могут быть  выполнены  различными  материалами,  на  разных  уровнях сложности,  в  группах  или  индивидуально.  Все  четыре  учебника курса  обеспечены рабочими  тетрадями,  в которых  даётся подробный  анализ  всех  творческих  проектов,  причём  задания  даны  в избытке, что позволяет учителю выбирать задания, соответствующие уровню класса.</w:t>
      </w:r>
    </w:p>
    <w:p w:rsidR="00ED78A8" w:rsidRPr="00ED78A8" w:rsidRDefault="00ED78A8" w:rsidP="00ED78A8">
      <w:pPr>
        <w:jc w:val="both"/>
        <w:rPr>
          <w:sz w:val="22"/>
          <w:szCs w:val="22"/>
        </w:rPr>
      </w:pPr>
    </w:p>
    <w:p w:rsidR="00ED78A8" w:rsidRPr="00ED78A8" w:rsidRDefault="00ED78A8" w:rsidP="00ED78A8">
      <w:pPr>
        <w:jc w:val="center"/>
        <w:rPr>
          <w:b/>
          <w:sz w:val="22"/>
          <w:szCs w:val="22"/>
        </w:rPr>
      </w:pPr>
      <w:r w:rsidRPr="00ED78A8">
        <w:rPr>
          <w:b/>
          <w:sz w:val="22"/>
          <w:szCs w:val="22"/>
        </w:rPr>
        <w:t>Особенности курса</w:t>
      </w:r>
    </w:p>
    <w:p w:rsidR="00ED78A8" w:rsidRPr="00ED78A8" w:rsidRDefault="00ED78A8" w:rsidP="00ED78A8">
      <w:pPr>
        <w:jc w:val="both"/>
        <w:rPr>
          <w:sz w:val="22"/>
          <w:szCs w:val="22"/>
        </w:rPr>
      </w:pPr>
      <w:r w:rsidRPr="00ED78A8">
        <w:rPr>
          <w:sz w:val="22"/>
          <w:szCs w:val="22"/>
        </w:rPr>
        <w:t xml:space="preserve">1) 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изобразительной </w:t>
      </w:r>
    </w:p>
    <w:p w:rsidR="00ED78A8" w:rsidRPr="00ED78A8" w:rsidRDefault="00ED78A8" w:rsidP="00ED78A8">
      <w:pPr>
        <w:jc w:val="both"/>
        <w:rPr>
          <w:sz w:val="22"/>
          <w:szCs w:val="22"/>
        </w:rPr>
      </w:pPr>
      <w:r w:rsidRPr="00ED78A8">
        <w:rPr>
          <w:sz w:val="22"/>
          <w:szCs w:val="22"/>
        </w:rPr>
        <w:t>деятельности.</w:t>
      </w:r>
    </w:p>
    <w:p w:rsidR="00ED78A8" w:rsidRPr="00ED78A8" w:rsidRDefault="00ED78A8" w:rsidP="00ED78A8">
      <w:pPr>
        <w:jc w:val="both"/>
        <w:rPr>
          <w:sz w:val="22"/>
          <w:szCs w:val="22"/>
        </w:rPr>
      </w:pPr>
      <w:r w:rsidRPr="00ED78A8">
        <w:rPr>
          <w:sz w:val="22"/>
          <w:szCs w:val="22"/>
        </w:rPr>
        <w:t>Авторы  исходят  из  того,  что  объёмы  учебников  ограничены,  а представления  об искусстве  у  современных младших школьников, как правило, отрывочны и случайны. Поэтому следует для облегче-ния восприятия необходимой для освоения курса информации максимально использовать имеющийся у детей жизненный опыт и имен-но на его основе объяснять им смысл главных понятий изобразительного  искусства,  постепенно  вводить  по  ходу  изучения  материала искусствоведческие  термины  и  понятия,  закрепляя  теоретический материал уроков с помощью выполнения практических заданий, данных в рабочих тетрадях. При этом необходимо учить детей не стесняться эмоционально реагировать на объекты искусства, чувствовать образный  строй  произведений  и  осмысленно  излагать  и  защищать свою точку зрения.</w:t>
      </w:r>
    </w:p>
    <w:p w:rsidR="00ED78A8" w:rsidRPr="00ED78A8" w:rsidRDefault="00ED78A8" w:rsidP="00ED78A8">
      <w:pPr>
        <w:jc w:val="both"/>
        <w:rPr>
          <w:sz w:val="22"/>
          <w:szCs w:val="22"/>
        </w:rPr>
      </w:pPr>
      <w:r w:rsidRPr="00ED78A8">
        <w:rPr>
          <w:sz w:val="22"/>
          <w:szCs w:val="22"/>
        </w:rPr>
        <w:t>2) Последовательность,  единство  и  взаимосвязь теоретических и практических заданий. Основной способ получения знаний – деятельностный подход.</w:t>
      </w:r>
    </w:p>
    <w:p w:rsidR="00ED78A8" w:rsidRPr="00ED78A8" w:rsidRDefault="00ED78A8" w:rsidP="00ED78A8">
      <w:pPr>
        <w:jc w:val="both"/>
        <w:rPr>
          <w:sz w:val="22"/>
          <w:szCs w:val="22"/>
        </w:rPr>
      </w:pPr>
      <w:r w:rsidRPr="00ED78A8">
        <w:rPr>
          <w:sz w:val="22"/>
          <w:szCs w:val="22"/>
        </w:rPr>
        <w:t xml:space="preserve">Чрезвычайно важно, чтобы ребёнок понимал значение технологии выполнения  творческих  работ,  мог  в  дальнейшем  самостоятельно построить алгоритм выполнения аналогичных заданий. Это способствует  возникновению  навыка  осмысления  и  закрепления  своего опыта.  Таким  образом  школьник  может  научиться  делать  любое новое дело, самостоятельно осваивая его.  </w:t>
      </w:r>
    </w:p>
    <w:p w:rsidR="00ED78A8" w:rsidRPr="00ED78A8" w:rsidRDefault="00ED78A8" w:rsidP="00ED78A8">
      <w:pPr>
        <w:jc w:val="both"/>
        <w:rPr>
          <w:sz w:val="22"/>
          <w:szCs w:val="22"/>
        </w:rPr>
      </w:pPr>
      <w:r w:rsidRPr="00ED78A8">
        <w:rPr>
          <w:sz w:val="22"/>
          <w:szCs w:val="22"/>
        </w:rPr>
        <w:t>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  одновременно  развивается эмоционально-образное восприятие мира и предметов искусства, возникает потребность в творческой деятельности и уверенность в своих силах, воспитывается эстетический вкус и понимание гармонии.</w:t>
      </w:r>
    </w:p>
    <w:p w:rsidR="00ED78A8" w:rsidRPr="00ED78A8" w:rsidRDefault="00ED78A8" w:rsidP="00ED78A8">
      <w:pPr>
        <w:jc w:val="both"/>
        <w:rPr>
          <w:sz w:val="22"/>
          <w:szCs w:val="22"/>
        </w:rPr>
      </w:pPr>
      <w:r w:rsidRPr="00ED78A8">
        <w:rPr>
          <w:sz w:val="22"/>
          <w:szCs w:val="22"/>
        </w:rPr>
        <w:t>3) Творческая направленность заданий, их разнообразие, учёт индивидуальности ученика, дифференциация по уровням выполнения, опора на проектную деятельность.</w:t>
      </w:r>
    </w:p>
    <w:p w:rsidR="00ED78A8" w:rsidRPr="00ED78A8" w:rsidRDefault="00ED78A8" w:rsidP="00ED78A8">
      <w:pPr>
        <w:jc w:val="both"/>
        <w:rPr>
          <w:sz w:val="22"/>
          <w:szCs w:val="22"/>
        </w:rPr>
      </w:pPr>
      <w:r w:rsidRPr="00ED78A8">
        <w:rPr>
          <w:sz w:val="22"/>
          <w:szCs w:val="22"/>
        </w:rPr>
        <w:lastRenderedPageBreak/>
        <w:t xml:space="preserve">Традиционно  в  основе  обучения  лежит  усвоение  знаний.  Если исходить  из  такой  цели  образования,  предлагаемое  содержание курса изобразительного искусства в начальной школе слишком объёмное. </w:t>
      </w:r>
    </w:p>
    <w:p w:rsidR="00ED78A8" w:rsidRPr="00ED78A8" w:rsidRDefault="00ED78A8" w:rsidP="00ED78A8">
      <w:pPr>
        <w:jc w:val="both"/>
        <w:rPr>
          <w:sz w:val="22"/>
          <w:szCs w:val="22"/>
        </w:rPr>
      </w:pPr>
      <w:r w:rsidRPr="00ED78A8">
        <w:rPr>
          <w:sz w:val="22"/>
          <w:szCs w:val="22"/>
        </w:rPr>
        <w:t>Поэтому авторы руководствуются традиционным для учебников «Школы  2100»  принципом  минимакса.  Согласно  этому  принципу учебники  содержат  избыточные  знания,  которые  учащиеся  могут усвоить, а также избыточные задания, которые они могут выполнить по  собственному  желанию.  В  то  же  время  важнейшие  понятия  и связи, входящие в минимум содержания (стандарт), должны усвоить все ученики.</w:t>
      </w:r>
    </w:p>
    <w:p w:rsidR="00ED78A8" w:rsidRPr="00ED78A8" w:rsidRDefault="00ED78A8" w:rsidP="00ED78A8">
      <w:pPr>
        <w:jc w:val="both"/>
        <w:rPr>
          <w:sz w:val="22"/>
          <w:szCs w:val="22"/>
        </w:rPr>
      </w:pPr>
      <w:r w:rsidRPr="00ED78A8">
        <w:rPr>
          <w:sz w:val="22"/>
          <w:szCs w:val="22"/>
        </w:rPr>
        <w:t>4)  Практическая  значимость,  жизненная  востребованность результата деятельности.</w:t>
      </w:r>
    </w:p>
    <w:p w:rsidR="00ED78A8" w:rsidRPr="00ED78A8" w:rsidRDefault="00ED78A8" w:rsidP="00ED78A8">
      <w:pPr>
        <w:jc w:val="both"/>
        <w:rPr>
          <w:sz w:val="22"/>
          <w:szCs w:val="22"/>
        </w:rPr>
      </w:pPr>
      <w:r w:rsidRPr="00ED78A8">
        <w:rPr>
          <w:sz w:val="22"/>
          <w:szCs w:val="22"/>
        </w:rPr>
        <w:t>Процесс обучения должен сводиться к выработке навыка истолкования  своего опыта. Это достигается тем, что учащиеся в процессе обучения используют полученные знания во время выполнения конкретных  практических  и  в  то  же  время  творческих  заданий.  Это могут  быть  поздравительные  открытки,  календари,  театральные спектакли, плакаты и панно для оформления класса. Решение проблемных творческих продуктивных задач – главный способ осмысления мира.</w:t>
      </w:r>
    </w:p>
    <w:p w:rsidR="00ED78A8" w:rsidRPr="00ED78A8" w:rsidRDefault="00ED78A8" w:rsidP="00ED78A8">
      <w:pPr>
        <w:jc w:val="both"/>
        <w:rPr>
          <w:sz w:val="22"/>
          <w:szCs w:val="22"/>
        </w:rPr>
      </w:pPr>
      <w:r w:rsidRPr="00ED78A8">
        <w:rPr>
          <w:sz w:val="22"/>
          <w:szCs w:val="22"/>
        </w:rPr>
        <w:t>5) Воспитание в детях умения согласованно работать в коллективе.</w:t>
      </w:r>
    </w:p>
    <w:p w:rsidR="00ED78A8" w:rsidRPr="00ED78A8" w:rsidRDefault="00ED78A8" w:rsidP="00ED78A8">
      <w:pPr>
        <w:jc w:val="both"/>
        <w:rPr>
          <w:sz w:val="22"/>
          <w:szCs w:val="22"/>
        </w:rPr>
      </w:pPr>
      <w:r w:rsidRPr="00ED78A8">
        <w:rPr>
          <w:sz w:val="22"/>
          <w:szCs w:val="22"/>
        </w:rPr>
        <w:t xml:space="preserve">Многие  итоговые  творческие  задания  могут  быть  выполнены только при  условии  разумно  организованной  работы  группы  учащихся,  а  возможно, и  всего класса. В  процессе  выполнения  этих работ  каждый  ребёнок  учится  осознавать  важность  своей  роли  в выполнении общего задания, уважать своих товарищей и продуктивно работать в группе. </w:t>
      </w:r>
    </w:p>
    <w:p w:rsidR="00ED78A8" w:rsidRPr="00ED78A8" w:rsidRDefault="00ED78A8" w:rsidP="00ED78A8">
      <w:pPr>
        <w:jc w:val="center"/>
        <w:rPr>
          <w:b/>
          <w:sz w:val="22"/>
          <w:szCs w:val="22"/>
        </w:rPr>
      </w:pPr>
      <w:r w:rsidRPr="00ED78A8">
        <w:rPr>
          <w:b/>
          <w:sz w:val="22"/>
          <w:szCs w:val="22"/>
        </w:rPr>
        <w:t>Основные цели курса</w:t>
      </w:r>
    </w:p>
    <w:p w:rsidR="00ED78A8" w:rsidRPr="00ED78A8" w:rsidRDefault="00ED78A8" w:rsidP="00ED78A8">
      <w:pPr>
        <w:jc w:val="both"/>
        <w:rPr>
          <w:sz w:val="22"/>
          <w:szCs w:val="22"/>
        </w:rPr>
      </w:pPr>
      <w:r w:rsidRPr="00ED78A8">
        <w:rPr>
          <w:sz w:val="22"/>
          <w:szCs w:val="22"/>
        </w:rPr>
        <w:t xml:space="preserve">1.  Воспитание  культуры  личности,  формирование  интереса  к  искусству как части общечеловеческой культуры, средству познания мира и самопознания. </w:t>
      </w:r>
    </w:p>
    <w:p w:rsidR="00ED78A8" w:rsidRPr="00ED78A8" w:rsidRDefault="00ED78A8" w:rsidP="00ED78A8">
      <w:pPr>
        <w:jc w:val="both"/>
        <w:rPr>
          <w:sz w:val="22"/>
          <w:szCs w:val="22"/>
        </w:rPr>
      </w:pPr>
      <w:r w:rsidRPr="00ED78A8">
        <w:rPr>
          <w:sz w:val="22"/>
          <w:szCs w:val="22"/>
        </w:rPr>
        <w:t xml:space="preserve">2. Воспитание в детях эстетического чувства. </w:t>
      </w:r>
    </w:p>
    <w:p w:rsidR="00ED78A8" w:rsidRPr="00ED78A8" w:rsidRDefault="00ED78A8" w:rsidP="00ED78A8">
      <w:pPr>
        <w:jc w:val="both"/>
        <w:rPr>
          <w:sz w:val="22"/>
          <w:szCs w:val="22"/>
        </w:rPr>
      </w:pPr>
      <w:r w:rsidRPr="00ED78A8">
        <w:rPr>
          <w:sz w:val="22"/>
          <w:szCs w:val="22"/>
        </w:rPr>
        <w:t>3. Получение учащимися первоначальных знаний о пластических искусствах в искусствоведческом аспекте.</w:t>
      </w:r>
    </w:p>
    <w:p w:rsidR="00ED78A8" w:rsidRPr="00ED78A8" w:rsidRDefault="00ED78A8" w:rsidP="00ED78A8">
      <w:pPr>
        <w:jc w:val="both"/>
        <w:rPr>
          <w:sz w:val="22"/>
          <w:szCs w:val="22"/>
        </w:rPr>
      </w:pPr>
      <w:r w:rsidRPr="00ED78A8">
        <w:rPr>
          <w:sz w:val="22"/>
          <w:szCs w:val="22"/>
        </w:rPr>
        <w:t>4. Развитие умения воспринимать и анализировать    содержание различных произведений искусства.</w:t>
      </w:r>
    </w:p>
    <w:p w:rsidR="00ED78A8" w:rsidRPr="00ED78A8" w:rsidRDefault="00ED78A8" w:rsidP="00ED78A8">
      <w:pPr>
        <w:jc w:val="both"/>
        <w:rPr>
          <w:sz w:val="22"/>
          <w:szCs w:val="22"/>
        </w:rPr>
      </w:pPr>
      <w:r w:rsidRPr="00ED78A8">
        <w:rPr>
          <w:sz w:val="22"/>
          <w:szCs w:val="22"/>
        </w:rPr>
        <w:t xml:space="preserve">5. Развитие воображения и зрительной памяти. </w:t>
      </w:r>
    </w:p>
    <w:p w:rsidR="00ED78A8" w:rsidRPr="00ED78A8" w:rsidRDefault="00ED78A8" w:rsidP="00ED78A8">
      <w:pPr>
        <w:jc w:val="both"/>
        <w:rPr>
          <w:sz w:val="22"/>
          <w:szCs w:val="22"/>
        </w:rPr>
      </w:pPr>
      <w:r w:rsidRPr="00ED78A8">
        <w:rPr>
          <w:sz w:val="22"/>
          <w:szCs w:val="22"/>
        </w:rPr>
        <w:t>6. Освоение  элементарной художественной  грамотности и основ-ных приёмов изобразительной деятельности.</w:t>
      </w:r>
    </w:p>
    <w:p w:rsidR="00ED78A8" w:rsidRPr="00ED78A8" w:rsidRDefault="00ED78A8" w:rsidP="00ED78A8">
      <w:pPr>
        <w:jc w:val="both"/>
        <w:rPr>
          <w:sz w:val="22"/>
          <w:szCs w:val="22"/>
        </w:rPr>
      </w:pPr>
      <w:r w:rsidRPr="00ED78A8">
        <w:rPr>
          <w:sz w:val="22"/>
          <w:szCs w:val="22"/>
        </w:rPr>
        <w:t>7.  Воспитание  в  учащихся  умения  согласованно  и  продуктивно работать в группах.</w:t>
      </w:r>
    </w:p>
    <w:p w:rsidR="00ED78A8" w:rsidRPr="00ED78A8" w:rsidRDefault="00ED78A8" w:rsidP="00ED78A8">
      <w:pPr>
        <w:jc w:val="both"/>
        <w:rPr>
          <w:sz w:val="22"/>
          <w:szCs w:val="22"/>
        </w:rPr>
      </w:pPr>
      <w:r w:rsidRPr="00ED78A8">
        <w:rPr>
          <w:sz w:val="22"/>
          <w:szCs w:val="22"/>
        </w:rPr>
        <w:t>8. Развитие и практическое применение полученных знаний и умений (ключевых компетенций) в проектной деятельности.</w:t>
      </w:r>
    </w:p>
    <w:p w:rsidR="00ED78A8" w:rsidRPr="00ED78A8" w:rsidRDefault="00ED78A8" w:rsidP="00ED78A8">
      <w:pPr>
        <w:jc w:val="center"/>
        <w:rPr>
          <w:b/>
          <w:sz w:val="22"/>
          <w:szCs w:val="22"/>
        </w:rPr>
      </w:pPr>
      <w:r w:rsidRPr="00ED78A8">
        <w:rPr>
          <w:b/>
          <w:sz w:val="22"/>
          <w:szCs w:val="22"/>
        </w:rPr>
        <w:t>3  Основные задачи курса</w:t>
      </w:r>
    </w:p>
    <w:p w:rsidR="00ED78A8" w:rsidRPr="00ED78A8" w:rsidRDefault="00ED78A8" w:rsidP="00ED78A8">
      <w:pPr>
        <w:jc w:val="both"/>
        <w:rPr>
          <w:sz w:val="22"/>
          <w:szCs w:val="22"/>
        </w:rPr>
      </w:pPr>
      <w:r w:rsidRPr="00ED78A8">
        <w:rPr>
          <w:sz w:val="22"/>
          <w:szCs w:val="22"/>
        </w:rPr>
        <w:t>В сответствии с поставленными целями в курсе решаются следую-щие задачи:</w:t>
      </w:r>
    </w:p>
    <w:p w:rsidR="00ED78A8" w:rsidRPr="00ED78A8" w:rsidRDefault="00ED78A8" w:rsidP="00ED78A8">
      <w:pPr>
        <w:jc w:val="both"/>
        <w:rPr>
          <w:sz w:val="22"/>
          <w:szCs w:val="22"/>
        </w:rPr>
      </w:pPr>
      <w:r w:rsidRPr="00ED78A8">
        <w:rPr>
          <w:sz w:val="22"/>
          <w:szCs w:val="22"/>
        </w:rPr>
        <w:t xml:space="preserve">1.  Расширение  художественно-эстетического  кругозора  (началь-ные  темы каждого учебника, посвящённые  знакомству  с видами и задачами изобразительного искусства, его классификацией); </w:t>
      </w:r>
    </w:p>
    <w:p w:rsidR="00ED78A8" w:rsidRPr="00ED78A8" w:rsidRDefault="00ED78A8" w:rsidP="00ED78A8">
      <w:pPr>
        <w:jc w:val="both"/>
        <w:rPr>
          <w:sz w:val="22"/>
          <w:szCs w:val="22"/>
        </w:rPr>
      </w:pPr>
      <w:r w:rsidRPr="00ED78A8">
        <w:rPr>
          <w:sz w:val="22"/>
          <w:szCs w:val="22"/>
        </w:rPr>
        <w:t>2.  Воспитание  зрительской  культуры,  умения  увидеть  художественное и эстетическое своеобразие произведений искусства и грамотно  рассказать  об  этом  на  языке  изобразительного  искусства (рубрики «Учимся видеть» и «Изучаем работу мастера»);</w:t>
      </w:r>
    </w:p>
    <w:p w:rsidR="00ED78A8" w:rsidRPr="00ED78A8" w:rsidRDefault="00ED78A8" w:rsidP="00ED78A8">
      <w:pPr>
        <w:jc w:val="both"/>
        <w:rPr>
          <w:sz w:val="22"/>
          <w:szCs w:val="22"/>
        </w:rPr>
      </w:pPr>
      <w:r w:rsidRPr="00ED78A8">
        <w:rPr>
          <w:sz w:val="22"/>
          <w:szCs w:val="22"/>
        </w:rPr>
        <w:t xml:space="preserve">3. Приобщение к достижениям мировой художественной культуры (темы, относящиеся к истории искусства); </w:t>
      </w:r>
    </w:p>
    <w:p w:rsidR="00ED78A8" w:rsidRPr="00ED78A8" w:rsidRDefault="00ED78A8" w:rsidP="00ED78A8">
      <w:pPr>
        <w:jc w:val="both"/>
        <w:rPr>
          <w:sz w:val="22"/>
          <w:szCs w:val="22"/>
        </w:rPr>
      </w:pPr>
      <w:r w:rsidRPr="00ED78A8">
        <w:rPr>
          <w:sz w:val="22"/>
          <w:szCs w:val="22"/>
        </w:rPr>
        <w:t>4. Освоение изобразительных приёмов с использованием различных материалов и инструментов, в том числе экспериментирование иработа в смешанной технике (рубрика «Твоя мастерская»);</w:t>
      </w:r>
    </w:p>
    <w:p w:rsidR="00ED78A8" w:rsidRPr="00ED78A8" w:rsidRDefault="00ED78A8" w:rsidP="00ED78A8">
      <w:pPr>
        <w:jc w:val="both"/>
        <w:rPr>
          <w:sz w:val="22"/>
          <w:szCs w:val="22"/>
        </w:rPr>
      </w:pPr>
      <w:r w:rsidRPr="00ED78A8">
        <w:rPr>
          <w:sz w:val="22"/>
          <w:szCs w:val="22"/>
        </w:rPr>
        <w:t>5.  Создание  простейших  художественных  образов  средствами живописи, рисунка, графики, пластики (рубрика «Наши проекты»);</w:t>
      </w:r>
    </w:p>
    <w:p w:rsidR="00ED78A8" w:rsidRPr="00ED78A8" w:rsidRDefault="00ED78A8" w:rsidP="00ED78A8">
      <w:pPr>
        <w:jc w:val="both"/>
        <w:rPr>
          <w:sz w:val="22"/>
          <w:szCs w:val="22"/>
        </w:rPr>
      </w:pPr>
      <w:r w:rsidRPr="00ED78A8">
        <w:rPr>
          <w:sz w:val="22"/>
          <w:szCs w:val="22"/>
        </w:rPr>
        <w:t>6. Освоение простейших технологий дизайна и оформительского искусства  (выполнение некоторых заданий из рубрики «Наши проекты»);</w:t>
      </w:r>
    </w:p>
    <w:p w:rsidR="00ED78A8" w:rsidRPr="00ED78A8" w:rsidRDefault="00ED78A8" w:rsidP="00ED78A8">
      <w:pPr>
        <w:jc w:val="both"/>
        <w:rPr>
          <w:sz w:val="22"/>
          <w:szCs w:val="22"/>
        </w:rPr>
      </w:pPr>
      <w:r w:rsidRPr="00ED78A8">
        <w:rPr>
          <w:sz w:val="22"/>
          <w:szCs w:val="22"/>
        </w:rPr>
        <w:t>7. Знакомство с законами сценографии и оформительства, разработка  сценического  образа  (рубрика  «Наши  проекты»,  подготовка театральных постановок).</w:t>
      </w:r>
    </w:p>
    <w:p w:rsidR="00ED78A8" w:rsidRPr="00ED78A8" w:rsidRDefault="00ED78A8" w:rsidP="00ED78A8">
      <w:pPr>
        <w:jc w:val="both"/>
        <w:rPr>
          <w:sz w:val="22"/>
          <w:szCs w:val="22"/>
        </w:rPr>
      </w:pPr>
      <w:r w:rsidRPr="00ED78A8">
        <w:rPr>
          <w:sz w:val="22"/>
          <w:szCs w:val="22"/>
        </w:rPr>
        <w:t>В  учебниках  реализуется  деятельностно-практический  подход  к обучению, направленный на формирование как общеучебных, так и специальных предметных умений и навыков. В курсе осуществляются межпредметные связи изобразительного искусства с технологией, литературой,  театром, музыкой,  окружающим миром,  информатикой, развитием речи.</w:t>
      </w:r>
    </w:p>
    <w:p w:rsidR="00ED78A8" w:rsidRPr="00ED78A8" w:rsidRDefault="00ED78A8" w:rsidP="00ED78A8">
      <w:pPr>
        <w:jc w:val="both"/>
        <w:rPr>
          <w:sz w:val="22"/>
          <w:szCs w:val="22"/>
        </w:rPr>
      </w:pPr>
      <w:r w:rsidRPr="00ED78A8">
        <w:rPr>
          <w:sz w:val="22"/>
          <w:szCs w:val="22"/>
        </w:rPr>
        <w:t xml:space="preserve">Для облегчения восприятия материала во всех учебниках курса используется единая система условных обозначений и текстовых выделений. Важной методической составляющей курса для обучения навыкам работы различными материалами в разных техниках являются материалы под </w:t>
      </w:r>
      <w:r w:rsidRPr="00ED78A8">
        <w:rPr>
          <w:sz w:val="22"/>
          <w:szCs w:val="22"/>
        </w:rPr>
        <w:lastRenderedPageBreak/>
        <w:t xml:space="preserve">рубрикой «Твоя мастерская» и технологические памятки, находящиеся в конце каждого учебника. Для того чтобы сформировать у учащихся умение видеть и понимать суть работы художника, в рубрике «Учимся видеть» даётся алгоритм анализа художественного произведения, который расширяется по мере усвоения нового материала. В начале каждого учебника помещены основные понятия, которые были изучены в преды-дущих классах. </w:t>
      </w:r>
    </w:p>
    <w:p w:rsidR="00ED78A8" w:rsidRPr="00ED78A8" w:rsidRDefault="00ED78A8" w:rsidP="00ED78A8">
      <w:pPr>
        <w:jc w:val="both"/>
        <w:rPr>
          <w:sz w:val="22"/>
          <w:szCs w:val="22"/>
        </w:rPr>
      </w:pPr>
      <w:r w:rsidRPr="00ED78A8">
        <w:rPr>
          <w:sz w:val="22"/>
          <w:szCs w:val="22"/>
        </w:rPr>
        <w:t xml:space="preserve">В  каждом  учебнике  даётся  блок  (информация  и  практическая работа),  связанный  с  историей  искусства  от  древнейших  времён  </w:t>
      </w:r>
    </w:p>
    <w:p w:rsidR="00ED78A8" w:rsidRPr="00ED78A8" w:rsidRDefault="00ED78A8" w:rsidP="00ED78A8">
      <w:pPr>
        <w:jc w:val="both"/>
        <w:rPr>
          <w:sz w:val="22"/>
          <w:szCs w:val="22"/>
        </w:rPr>
      </w:pPr>
      <w:r w:rsidRPr="00ED78A8">
        <w:rPr>
          <w:sz w:val="22"/>
          <w:szCs w:val="22"/>
        </w:rPr>
        <w:t xml:space="preserve">(1-й кл.), через Древний Египет (2-й кл.), эпоху Средневековья (3-й кл.), к современности (4-й кл.). </w:t>
      </w:r>
    </w:p>
    <w:p w:rsidR="00ED78A8" w:rsidRPr="00ED78A8" w:rsidRDefault="00ED78A8" w:rsidP="00ED78A8">
      <w:pPr>
        <w:jc w:val="both"/>
        <w:rPr>
          <w:sz w:val="22"/>
          <w:szCs w:val="22"/>
        </w:rPr>
      </w:pPr>
      <w:r w:rsidRPr="00ED78A8">
        <w:rPr>
          <w:sz w:val="22"/>
          <w:szCs w:val="22"/>
        </w:rPr>
        <w:t>Материал по знакомству с духовными и эстетическими основами русской культуры составляет доминанту всего курса и может быть алгоритмом для знакомства с культурой других регионов.</w:t>
      </w:r>
    </w:p>
    <w:p w:rsidR="00ED78A8" w:rsidRPr="00ED78A8" w:rsidRDefault="00ED78A8" w:rsidP="00ED78A8">
      <w:pPr>
        <w:jc w:val="both"/>
        <w:rPr>
          <w:sz w:val="22"/>
          <w:szCs w:val="22"/>
        </w:rPr>
      </w:pPr>
      <w:r w:rsidRPr="00ED78A8">
        <w:rPr>
          <w:sz w:val="22"/>
          <w:szCs w:val="22"/>
        </w:rPr>
        <w:t xml:space="preserve">Расширение стандарта в 3-м и 4-м классах связано с театральными коллективными проектами. Пьесы для постановки  выбраны с учётом возрастных особенностей детей на основе школьной программы соответствующего класса. При создании кукольных спектаклей используются  все  полученные  детьми  знания  и  умения,  реализуется  их творческий потенциал, отрабатываются крайне важные в этом возрасте навыки работы в команде. </w:t>
      </w:r>
    </w:p>
    <w:p w:rsidR="00ED78A8" w:rsidRPr="00ED78A8" w:rsidRDefault="00ED78A8" w:rsidP="00ED78A8">
      <w:pPr>
        <w:jc w:val="center"/>
        <w:rPr>
          <w:b/>
          <w:sz w:val="22"/>
          <w:szCs w:val="22"/>
        </w:rPr>
      </w:pPr>
      <w:r w:rsidRPr="00ED78A8">
        <w:rPr>
          <w:b/>
          <w:sz w:val="22"/>
          <w:szCs w:val="22"/>
        </w:rPr>
        <w:t>Методическое обеспечение</w:t>
      </w:r>
    </w:p>
    <w:p w:rsidR="00ED78A8" w:rsidRPr="00ED78A8" w:rsidRDefault="00ED78A8" w:rsidP="00ED78A8">
      <w:pPr>
        <w:jc w:val="both"/>
        <w:rPr>
          <w:sz w:val="22"/>
          <w:szCs w:val="22"/>
        </w:rPr>
      </w:pPr>
      <w:r w:rsidRPr="00ED78A8">
        <w:rPr>
          <w:sz w:val="22"/>
          <w:szCs w:val="22"/>
        </w:rPr>
        <w:t>К  учебно-методическому  комплекту  наряду  с  учебниками «Изобразительное искусство» («Разноцветный мир») относятся также рабочие тетради под аналогичным названием для 1–4 классов  (авт.  О.А. Куревина, Е.Д. Ковалевская) с методическим пошаговым ком-ментарием. Все практические приёмы и навыки, теоретические осно-вы которых даются в учебнике, затем более подробно описываются и отрабатываются в рабочей тетради.</w:t>
      </w:r>
    </w:p>
    <w:p w:rsidR="00ED78A8" w:rsidRPr="00ED78A8" w:rsidRDefault="00ED78A8" w:rsidP="00ED78A8">
      <w:pPr>
        <w:jc w:val="both"/>
        <w:rPr>
          <w:sz w:val="22"/>
          <w:szCs w:val="22"/>
        </w:rPr>
      </w:pPr>
      <w:r w:rsidRPr="00ED78A8">
        <w:rPr>
          <w:sz w:val="22"/>
          <w:szCs w:val="22"/>
        </w:rPr>
        <w:t>В  процессе реализации программы по желанию учителя возможно также использование учебников «Технология» («Прекрасное рядом с тобой») для 1–4 классов (авт. О.А. Куревина, Е.А. Лутцева), в кото-рых  содержится материал  общеэстетической  направленности. Этот материал поможет решить задачу общекультурного развития через интеграцию  технологической  и  художественно-изобразительной культуры,  а  также  видеофильмов  «Прекрасное  рядом  с  тобой»  и «Искусство  Древнего  мира»  (кинообъединение  «Кварт»),  реализующих концепцию и замысел авторов курса.</w:t>
      </w:r>
    </w:p>
    <w:p w:rsidR="00ED78A8" w:rsidRPr="00ED78A8" w:rsidRDefault="00ED78A8" w:rsidP="00ED78A8">
      <w:pPr>
        <w:jc w:val="both"/>
        <w:rPr>
          <w:sz w:val="22"/>
          <w:szCs w:val="22"/>
        </w:rPr>
      </w:pPr>
      <w:r w:rsidRPr="00ED78A8">
        <w:rPr>
          <w:sz w:val="22"/>
          <w:szCs w:val="22"/>
        </w:rPr>
        <w:t>Алгоритм подготовки учителя  к проведению урока При проведении уроков по данному курсу учителя очень часто сталкиваются с проблемой нехватки времени. В основе этой проблемы лежит стремление учителя «открыть» с учениками все знания.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p>
    <w:p w:rsidR="00ED78A8" w:rsidRPr="00ED78A8" w:rsidRDefault="00ED78A8" w:rsidP="00ED78A8">
      <w:pPr>
        <w:jc w:val="both"/>
        <w:rPr>
          <w:sz w:val="22"/>
          <w:szCs w:val="22"/>
        </w:rPr>
      </w:pPr>
      <w:r w:rsidRPr="00ED78A8">
        <w:rPr>
          <w:sz w:val="22"/>
          <w:szCs w:val="22"/>
        </w:rP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w:t>
      </w:r>
    </w:p>
    <w:p w:rsidR="00ED78A8" w:rsidRPr="00ED78A8" w:rsidRDefault="00ED78A8" w:rsidP="00ED78A8">
      <w:pPr>
        <w:jc w:val="both"/>
        <w:rPr>
          <w:sz w:val="22"/>
          <w:szCs w:val="22"/>
        </w:rPr>
      </w:pPr>
      <w:r w:rsidRPr="00ED78A8">
        <w:rPr>
          <w:sz w:val="22"/>
          <w:szCs w:val="22"/>
        </w:rPr>
        <w:t xml:space="preserve">1-й шаг. На первом этапе подготовки к уроку следует выделить в этого необходимо открыть программу и найти в требованиях к знаниям и умениям к концу данного года обучения те, которые относятся к изучаемой теме. Это и есть тот минимум, который должны усвоить все ученики. </w:t>
      </w:r>
    </w:p>
    <w:p w:rsidR="00ED78A8" w:rsidRPr="00ED78A8" w:rsidRDefault="00ED78A8" w:rsidP="00ED78A8">
      <w:pPr>
        <w:jc w:val="both"/>
        <w:rPr>
          <w:sz w:val="22"/>
          <w:szCs w:val="22"/>
        </w:rPr>
      </w:pPr>
      <w:r w:rsidRPr="00ED78A8">
        <w:rPr>
          <w:sz w:val="22"/>
          <w:szCs w:val="22"/>
        </w:rPr>
        <w:t xml:space="preserve">2-й шаг. На  втором  этапе  подготовки  к  уроку,  выявив  понятия минимума и максимума, учитель продумывает общий ход урока, подбирает наглядный материал, который поможет лучше раскрыть тему, продумывает возможные ответы детей на данные в конце тем вопро-сы, прорабатывает алгоритмы практических работ, отмечая трудно-сти, которые дети могут испытать при их выполнении, готовит, если это нужно, материалы для коллективных проектов (например, фоны). </w:t>
      </w:r>
    </w:p>
    <w:p w:rsidR="00ED78A8" w:rsidRPr="00ED78A8" w:rsidRDefault="00ED78A8" w:rsidP="00ED78A8">
      <w:pPr>
        <w:jc w:val="both"/>
        <w:rPr>
          <w:sz w:val="22"/>
          <w:szCs w:val="22"/>
        </w:rPr>
      </w:pPr>
      <w:r w:rsidRPr="00ED78A8">
        <w:rPr>
          <w:sz w:val="22"/>
          <w:szCs w:val="22"/>
        </w:rPr>
        <w:t xml:space="preserve">Выработанный  план  следует  стараться  соблюдать,  отвлекаясь  на уроке лишь на возникающие у учащихся затруднения при изучении важнейших понятий. </w:t>
      </w:r>
    </w:p>
    <w:p w:rsidR="00ED78A8" w:rsidRPr="00ED78A8" w:rsidRDefault="00ED78A8" w:rsidP="00ED78A8">
      <w:pPr>
        <w:jc w:val="both"/>
        <w:rPr>
          <w:sz w:val="22"/>
          <w:szCs w:val="22"/>
        </w:rPr>
      </w:pPr>
      <w:r w:rsidRPr="00ED78A8">
        <w:rPr>
          <w:sz w:val="22"/>
          <w:szCs w:val="22"/>
        </w:rPr>
        <w:t>Для того чтобы урок не потерял логику, учитель фиксирует в своём конспекте важнейшие вехи урока и старается им следовать.</w:t>
      </w:r>
    </w:p>
    <w:p w:rsidR="00ED78A8" w:rsidRPr="00ED78A8" w:rsidRDefault="00ED78A8" w:rsidP="00ED78A8">
      <w:pPr>
        <w:jc w:val="both"/>
        <w:rPr>
          <w:sz w:val="22"/>
          <w:szCs w:val="22"/>
        </w:rPr>
      </w:pPr>
      <w:r w:rsidRPr="00ED78A8">
        <w:rPr>
          <w:sz w:val="22"/>
          <w:szCs w:val="22"/>
        </w:rPr>
        <w:t xml:space="preserve">3-й шаг. Затем, исходя из уровня класса, учитель начинает выбирать и включать в конспект урока те знания из максимума, которые заинтересуют  учащихся. Можно  предварительно  обсудить  с  ними, какая из необязательных тем им интересна. </w:t>
      </w:r>
    </w:p>
    <w:p w:rsidR="00ED78A8" w:rsidRPr="00ED78A8" w:rsidRDefault="00ED78A8" w:rsidP="00ED78A8">
      <w:pPr>
        <w:jc w:val="both"/>
        <w:rPr>
          <w:sz w:val="22"/>
          <w:szCs w:val="22"/>
        </w:rPr>
      </w:pPr>
      <w:r w:rsidRPr="00ED78A8">
        <w:rPr>
          <w:sz w:val="22"/>
          <w:szCs w:val="22"/>
        </w:rPr>
        <w:t>Этот материал и является тем резервом, которым учитель может пожертвовать при нехватке времени.</w:t>
      </w:r>
    </w:p>
    <w:p w:rsidR="00ED78A8" w:rsidRPr="00ED78A8" w:rsidRDefault="00ED78A8" w:rsidP="00ED78A8">
      <w:pPr>
        <w:jc w:val="center"/>
        <w:rPr>
          <w:b/>
          <w:sz w:val="22"/>
          <w:szCs w:val="22"/>
        </w:rPr>
      </w:pPr>
    </w:p>
    <w:p w:rsidR="00ED78A8" w:rsidRPr="00ED78A8" w:rsidRDefault="00ED78A8" w:rsidP="00ED78A8">
      <w:pPr>
        <w:jc w:val="center"/>
        <w:rPr>
          <w:b/>
          <w:sz w:val="22"/>
          <w:szCs w:val="22"/>
        </w:rPr>
      </w:pPr>
    </w:p>
    <w:p w:rsidR="00ED78A8" w:rsidRPr="00ED78A8" w:rsidRDefault="00ED78A8" w:rsidP="00ED78A8">
      <w:pPr>
        <w:jc w:val="center"/>
        <w:rPr>
          <w:b/>
          <w:sz w:val="22"/>
          <w:szCs w:val="22"/>
        </w:rPr>
      </w:pPr>
    </w:p>
    <w:p w:rsidR="00ED78A8" w:rsidRPr="00ED78A8" w:rsidRDefault="00ED78A8" w:rsidP="00ED78A8">
      <w:pPr>
        <w:jc w:val="center"/>
        <w:rPr>
          <w:sz w:val="22"/>
          <w:szCs w:val="22"/>
        </w:rPr>
      </w:pPr>
      <w:r w:rsidRPr="00ED78A8">
        <w:rPr>
          <w:b/>
          <w:sz w:val="22"/>
          <w:szCs w:val="22"/>
        </w:rPr>
        <w:t>III. Описание места учебного предмет</w:t>
      </w:r>
      <w:r w:rsidRPr="00ED78A8">
        <w:rPr>
          <w:sz w:val="22"/>
          <w:szCs w:val="22"/>
        </w:rPr>
        <w:t>а</w:t>
      </w:r>
    </w:p>
    <w:p w:rsidR="00ED78A8" w:rsidRPr="00ED78A8" w:rsidRDefault="00ED78A8" w:rsidP="00ED78A8">
      <w:pPr>
        <w:jc w:val="center"/>
        <w:rPr>
          <w:b/>
          <w:sz w:val="22"/>
          <w:szCs w:val="22"/>
        </w:rPr>
      </w:pPr>
      <w:r w:rsidRPr="00ED78A8">
        <w:rPr>
          <w:b/>
          <w:sz w:val="22"/>
          <w:szCs w:val="22"/>
        </w:rPr>
        <w:t>в учебном плане</w:t>
      </w:r>
    </w:p>
    <w:p w:rsidR="00ED78A8" w:rsidRPr="00ED78A8" w:rsidRDefault="00ED78A8" w:rsidP="00ED78A8">
      <w:pPr>
        <w:jc w:val="both"/>
        <w:rPr>
          <w:sz w:val="22"/>
          <w:szCs w:val="22"/>
        </w:rPr>
      </w:pPr>
      <w:r w:rsidRPr="00ED78A8">
        <w:rPr>
          <w:sz w:val="22"/>
          <w:szCs w:val="22"/>
        </w:rPr>
        <w:t xml:space="preserve">В соответствии с базисным учебным планом курс «Изобразительное искусство» изучается с 1-го по 4-й класс по одному часу в неделю. </w:t>
      </w:r>
    </w:p>
    <w:p w:rsidR="00ED78A8" w:rsidRPr="00ED78A8" w:rsidRDefault="00ED78A8" w:rsidP="00ED78A8">
      <w:pPr>
        <w:jc w:val="both"/>
        <w:rPr>
          <w:sz w:val="22"/>
          <w:szCs w:val="22"/>
        </w:rPr>
      </w:pPr>
      <w:r w:rsidRPr="00ED78A8">
        <w:rPr>
          <w:sz w:val="22"/>
          <w:szCs w:val="22"/>
        </w:rPr>
        <w:t>Общий объём учебного времени составляет 128 часов.</w:t>
      </w:r>
    </w:p>
    <w:p w:rsidR="00ED78A8" w:rsidRPr="00ED78A8" w:rsidRDefault="00ED78A8" w:rsidP="00ED78A8">
      <w:pPr>
        <w:jc w:val="both"/>
        <w:rPr>
          <w:sz w:val="22"/>
          <w:szCs w:val="22"/>
        </w:rPr>
      </w:pPr>
    </w:p>
    <w:p w:rsidR="00ED78A8" w:rsidRPr="00ED78A8" w:rsidRDefault="00ED78A8" w:rsidP="00ED78A8">
      <w:pPr>
        <w:jc w:val="center"/>
        <w:rPr>
          <w:b/>
          <w:sz w:val="22"/>
          <w:szCs w:val="22"/>
        </w:rPr>
      </w:pPr>
      <w:r w:rsidRPr="00ED78A8">
        <w:rPr>
          <w:b/>
          <w:sz w:val="22"/>
          <w:szCs w:val="22"/>
        </w:rPr>
        <w:t>IV. Описание ценностных ориентиров</w:t>
      </w:r>
    </w:p>
    <w:p w:rsidR="00ED78A8" w:rsidRPr="00ED78A8" w:rsidRDefault="00ED78A8" w:rsidP="00ED78A8">
      <w:pPr>
        <w:jc w:val="center"/>
        <w:rPr>
          <w:b/>
          <w:sz w:val="22"/>
          <w:szCs w:val="22"/>
        </w:rPr>
      </w:pPr>
      <w:r w:rsidRPr="00ED78A8">
        <w:rPr>
          <w:b/>
          <w:sz w:val="22"/>
          <w:szCs w:val="22"/>
        </w:rPr>
        <w:t>содержания учебного предмета</w:t>
      </w:r>
    </w:p>
    <w:p w:rsidR="00ED78A8" w:rsidRPr="00ED78A8" w:rsidRDefault="00ED78A8" w:rsidP="00ED78A8">
      <w:pPr>
        <w:jc w:val="both"/>
        <w:rPr>
          <w:sz w:val="22"/>
          <w:szCs w:val="22"/>
        </w:rPr>
      </w:pPr>
      <w:r w:rsidRPr="00ED78A8">
        <w:rPr>
          <w:sz w:val="22"/>
          <w:szCs w:val="22"/>
        </w:rPr>
        <w:t>При изучении каждой  темы, при  анализе произведений искусства  необходимо  постоянно  делать  акцент  на  гуманистической составляющей искусства: говорить о таких категориях, как красота,  добро,  истина,  творчество,  гражданственность,  патриотизм, ценность природы и  человеческой жизни.</w:t>
      </w:r>
    </w:p>
    <w:p w:rsidR="00ED78A8" w:rsidRPr="00ED78A8" w:rsidRDefault="00ED78A8" w:rsidP="00ED78A8">
      <w:pPr>
        <w:jc w:val="center"/>
        <w:rPr>
          <w:b/>
          <w:sz w:val="22"/>
          <w:szCs w:val="22"/>
        </w:rPr>
      </w:pPr>
      <w:r w:rsidRPr="00ED78A8">
        <w:rPr>
          <w:b/>
          <w:sz w:val="22"/>
          <w:szCs w:val="22"/>
          <w:lang w:val="en-US"/>
        </w:rPr>
        <w:t>V</w:t>
      </w:r>
      <w:r w:rsidRPr="00ED78A8">
        <w:rPr>
          <w:b/>
          <w:sz w:val="22"/>
          <w:szCs w:val="22"/>
        </w:rPr>
        <w:t xml:space="preserve"> /Личностные,метапредметные и предметные результаты </w:t>
      </w:r>
    </w:p>
    <w:p w:rsidR="00ED78A8" w:rsidRPr="00ED78A8" w:rsidRDefault="00ED78A8" w:rsidP="00ED78A8">
      <w:pPr>
        <w:jc w:val="center"/>
        <w:rPr>
          <w:b/>
          <w:sz w:val="22"/>
          <w:szCs w:val="22"/>
        </w:rPr>
      </w:pPr>
      <w:r w:rsidRPr="00ED78A8">
        <w:rPr>
          <w:b/>
          <w:sz w:val="22"/>
          <w:szCs w:val="22"/>
        </w:rPr>
        <w:t>изучения курса ИЗО в начал ьной школе.</w:t>
      </w:r>
    </w:p>
    <w:p w:rsidR="00ED78A8" w:rsidRPr="00ED78A8" w:rsidRDefault="00ED78A8" w:rsidP="00ED78A8">
      <w:pPr>
        <w:jc w:val="both"/>
        <w:rPr>
          <w:sz w:val="22"/>
          <w:szCs w:val="22"/>
        </w:rPr>
      </w:pPr>
      <w:r w:rsidRPr="00ED78A8">
        <w:rPr>
          <w:sz w:val="22"/>
          <w:szCs w:val="22"/>
        </w:rPr>
        <w:t>8</w:t>
      </w:r>
    </w:p>
    <w:p w:rsidR="00ED78A8" w:rsidRPr="00ED78A8" w:rsidRDefault="00ED78A8" w:rsidP="00ED78A8">
      <w:pPr>
        <w:jc w:val="both"/>
        <w:rPr>
          <w:sz w:val="22"/>
          <w:szCs w:val="22"/>
        </w:rPr>
      </w:pPr>
    </w:p>
    <w:p w:rsidR="00ED78A8" w:rsidRPr="00ED78A8" w:rsidRDefault="00ED78A8" w:rsidP="00ED78A8">
      <w:pPr>
        <w:jc w:val="both"/>
        <w:rPr>
          <w:sz w:val="22"/>
          <w:szCs w:val="22"/>
        </w:rPr>
      </w:pPr>
      <w:r w:rsidRPr="00ED78A8">
        <w:rPr>
          <w:b/>
          <w:sz w:val="22"/>
          <w:szCs w:val="22"/>
        </w:rPr>
        <w:t>Личностные</w:t>
      </w:r>
      <w:r w:rsidRPr="00ED78A8">
        <w:rPr>
          <w:sz w:val="22"/>
          <w:szCs w:val="22"/>
        </w:rPr>
        <w:t xml:space="preserve"> результаты освоения курса ИЗО:</w:t>
      </w:r>
    </w:p>
    <w:p w:rsidR="00ED78A8" w:rsidRPr="00ED78A8" w:rsidRDefault="00ED78A8" w:rsidP="00ED78A8">
      <w:pPr>
        <w:jc w:val="both"/>
        <w:rPr>
          <w:sz w:val="22"/>
          <w:szCs w:val="22"/>
        </w:rPr>
      </w:pPr>
      <w:r w:rsidRPr="00ED78A8">
        <w:rPr>
          <w:sz w:val="22"/>
          <w:szCs w:val="22"/>
        </w:rPr>
        <w:t>а) формирование у ребёнка ценностных ориентиров в области изобразительного искусства;</w:t>
      </w:r>
    </w:p>
    <w:p w:rsidR="00ED78A8" w:rsidRPr="00ED78A8" w:rsidRDefault="00ED78A8" w:rsidP="00ED78A8">
      <w:pPr>
        <w:jc w:val="both"/>
        <w:rPr>
          <w:sz w:val="22"/>
          <w:szCs w:val="22"/>
        </w:rPr>
      </w:pPr>
      <w:r w:rsidRPr="00ED78A8">
        <w:rPr>
          <w:sz w:val="22"/>
          <w:szCs w:val="22"/>
        </w:rPr>
        <w:t>б) воспитание  уважительного отношения к творчеству как своему, так и других людей;</w:t>
      </w:r>
    </w:p>
    <w:p w:rsidR="00ED78A8" w:rsidRPr="00ED78A8" w:rsidRDefault="00ED78A8" w:rsidP="00ED78A8">
      <w:pPr>
        <w:jc w:val="both"/>
        <w:rPr>
          <w:sz w:val="22"/>
          <w:szCs w:val="22"/>
        </w:rPr>
      </w:pPr>
      <w:r w:rsidRPr="00ED78A8">
        <w:rPr>
          <w:sz w:val="22"/>
          <w:szCs w:val="22"/>
        </w:rPr>
        <w:t>в) развитие самостоятельности в поиске решения различных изобразительных задач;</w:t>
      </w:r>
    </w:p>
    <w:p w:rsidR="00ED78A8" w:rsidRPr="00ED78A8" w:rsidRDefault="00ED78A8" w:rsidP="00ED78A8">
      <w:pPr>
        <w:jc w:val="both"/>
        <w:rPr>
          <w:sz w:val="22"/>
          <w:szCs w:val="22"/>
        </w:rPr>
      </w:pPr>
      <w:r w:rsidRPr="00ED78A8">
        <w:rPr>
          <w:sz w:val="22"/>
          <w:szCs w:val="22"/>
        </w:rPr>
        <w:t>г) формирование духовных и эстетических потребностей;</w:t>
      </w:r>
    </w:p>
    <w:p w:rsidR="00ED78A8" w:rsidRPr="00ED78A8" w:rsidRDefault="00ED78A8" w:rsidP="00ED78A8">
      <w:pPr>
        <w:jc w:val="both"/>
        <w:rPr>
          <w:sz w:val="22"/>
          <w:szCs w:val="22"/>
        </w:rPr>
      </w:pPr>
      <w:r w:rsidRPr="00ED78A8">
        <w:rPr>
          <w:sz w:val="22"/>
          <w:szCs w:val="22"/>
        </w:rPr>
        <w:t xml:space="preserve">д) овладение различными приёмами и техниками изобразительной деятельности; </w:t>
      </w:r>
    </w:p>
    <w:p w:rsidR="00ED78A8" w:rsidRPr="00ED78A8" w:rsidRDefault="00ED78A8" w:rsidP="00ED78A8">
      <w:pPr>
        <w:jc w:val="both"/>
        <w:rPr>
          <w:sz w:val="22"/>
          <w:szCs w:val="22"/>
        </w:rPr>
      </w:pPr>
      <w:r w:rsidRPr="00ED78A8">
        <w:rPr>
          <w:sz w:val="22"/>
          <w:szCs w:val="22"/>
        </w:rPr>
        <w:t>е) воспитание готовности к отстаиванию своего эстетического идеала;</w:t>
      </w:r>
    </w:p>
    <w:p w:rsidR="00ED78A8" w:rsidRPr="00ED78A8" w:rsidRDefault="00ED78A8" w:rsidP="00ED78A8">
      <w:pPr>
        <w:jc w:val="both"/>
        <w:rPr>
          <w:sz w:val="22"/>
          <w:szCs w:val="22"/>
        </w:rPr>
      </w:pPr>
      <w:r w:rsidRPr="00ED78A8">
        <w:rPr>
          <w:sz w:val="22"/>
          <w:szCs w:val="22"/>
        </w:rPr>
        <w:t>ж) отработка навыков самостоятельной и групповой работы.</w:t>
      </w:r>
    </w:p>
    <w:p w:rsidR="00ED78A8" w:rsidRPr="00ED78A8" w:rsidRDefault="00ED78A8" w:rsidP="00ED78A8">
      <w:pPr>
        <w:jc w:val="both"/>
        <w:rPr>
          <w:b/>
          <w:sz w:val="22"/>
          <w:szCs w:val="22"/>
        </w:rPr>
      </w:pPr>
      <w:r w:rsidRPr="00ED78A8">
        <w:rPr>
          <w:b/>
          <w:sz w:val="22"/>
          <w:szCs w:val="22"/>
        </w:rPr>
        <w:t>Предметные результаты:</w:t>
      </w:r>
    </w:p>
    <w:p w:rsidR="00ED78A8" w:rsidRPr="00ED78A8" w:rsidRDefault="00ED78A8" w:rsidP="00ED78A8">
      <w:pPr>
        <w:jc w:val="both"/>
        <w:rPr>
          <w:sz w:val="22"/>
          <w:szCs w:val="22"/>
        </w:rPr>
      </w:pPr>
      <w:r w:rsidRPr="00ED78A8">
        <w:rPr>
          <w:sz w:val="22"/>
          <w:szCs w:val="22"/>
        </w:rPr>
        <w:t>а) сформированность первоначальных представлений о роли изобразительного искусства в жизни и духовно-нравственном развитии человека;</w:t>
      </w:r>
    </w:p>
    <w:p w:rsidR="00ED78A8" w:rsidRPr="00ED78A8" w:rsidRDefault="00ED78A8" w:rsidP="00ED78A8">
      <w:pPr>
        <w:jc w:val="both"/>
        <w:rPr>
          <w:sz w:val="22"/>
          <w:szCs w:val="22"/>
        </w:rPr>
      </w:pPr>
      <w:r w:rsidRPr="00ED78A8">
        <w:rPr>
          <w:sz w:val="22"/>
          <w:szCs w:val="22"/>
        </w:rPr>
        <w:t xml:space="preserve">б) ознакомление учащихся с выразительными средствами различных видов изобразительного искусства и освоение некоторых из них; </w:t>
      </w:r>
    </w:p>
    <w:p w:rsidR="00ED78A8" w:rsidRPr="00ED78A8" w:rsidRDefault="00ED78A8" w:rsidP="00ED78A8">
      <w:pPr>
        <w:jc w:val="both"/>
        <w:rPr>
          <w:sz w:val="22"/>
          <w:szCs w:val="22"/>
        </w:rPr>
      </w:pPr>
      <w:r w:rsidRPr="00ED78A8">
        <w:rPr>
          <w:sz w:val="22"/>
          <w:szCs w:val="22"/>
        </w:rPr>
        <w:t xml:space="preserve">в)  ознакомление  учащихся  с  терминологией  и  классификацией изобразительного искусства; </w:t>
      </w:r>
    </w:p>
    <w:p w:rsidR="00ED78A8" w:rsidRPr="00ED78A8" w:rsidRDefault="00ED78A8" w:rsidP="00ED78A8">
      <w:pPr>
        <w:jc w:val="both"/>
        <w:rPr>
          <w:sz w:val="22"/>
          <w:szCs w:val="22"/>
        </w:rPr>
      </w:pPr>
      <w:r w:rsidRPr="00ED78A8">
        <w:rPr>
          <w:sz w:val="22"/>
          <w:szCs w:val="22"/>
        </w:rPr>
        <w:t xml:space="preserve">в) первичное ознакомление учащихся с отечественной и мировой культурой; </w:t>
      </w:r>
    </w:p>
    <w:p w:rsidR="00ED78A8" w:rsidRPr="00ED78A8" w:rsidRDefault="00ED78A8" w:rsidP="00ED78A8">
      <w:pPr>
        <w:jc w:val="both"/>
        <w:rPr>
          <w:sz w:val="22"/>
          <w:szCs w:val="22"/>
        </w:rPr>
      </w:pPr>
      <w:r w:rsidRPr="00ED78A8">
        <w:rPr>
          <w:sz w:val="22"/>
          <w:szCs w:val="22"/>
        </w:rPr>
        <w:t xml:space="preserve">г)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 </w:t>
      </w:r>
    </w:p>
    <w:p w:rsidR="00ED78A8" w:rsidRPr="00ED78A8" w:rsidRDefault="00ED78A8" w:rsidP="00ED78A8">
      <w:pPr>
        <w:jc w:val="both"/>
        <w:rPr>
          <w:b/>
          <w:sz w:val="22"/>
          <w:szCs w:val="22"/>
        </w:rPr>
      </w:pPr>
      <w:r w:rsidRPr="00ED78A8">
        <w:rPr>
          <w:b/>
          <w:sz w:val="22"/>
          <w:szCs w:val="22"/>
        </w:rPr>
        <w:t>Метапредметные результаты</w:t>
      </w:r>
    </w:p>
    <w:p w:rsidR="00ED78A8" w:rsidRPr="00ED78A8" w:rsidRDefault="00ED78A8" w:rsidP="00ED78A8">
      <w:pPr>
        <w:jc w:val="both"/>
        <w:rPr>
          <w:sz w:val="22"/>
          <w:szCs w:val="22"/>
        </w:rPr>
      </w:pPr>
      <w:r w:rsidRPr="00ED78A8">
        <w:rPr>
          <w:sz w:val="22"/>
          <w:szCs w:val="22"/>
        </w:rPr>
        <w:t xml:space="preserve">Метапредметные  результаты  освоения  курса  обеспечиваются познавательными  и  коммуникативными  учебными  действиями,  а также межпредметными связями с технологией, музыкой, литературой, историей и даже с математикой. </w:t>
      </w:r>
    </w:p>
    <w:p w:rsidR="00ED78A8" w:rsidRPr="00ED78A8" w:rsidRDefault="00ED78A8" w:rsidP="00ED78A8">
      <w:pPr>
        <w:jc w:val="both"/>
        <w:rPr>
          <w:sz w:val="22"/>
          <w:szCs w:val="22"/>
        </w:rPr>
      </w:pPr>
      <w:r w:rsidRPr="00ED78A8">
        <w:rPr>
          <w:sz w:val="22"/>
          <w:szCs w:val="22"/>
        </w:rPr>
        <w:t xml:space="preserve">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общеэстетический  контекст.  Это  довольно  широкий  спектр  понятий,  усвоение  которых </w:t>
      </w:r>
    </w:p>
    <w:p w:rsidR="00ED78A8" w:rsidRPr="00ED78A8" w:rsidRDefault="00ED78A8" w:rsidP="00ED78A8">
      <w:pPr>
        <w:jc w:val="both"/>
        <w:rPr>
          <w:sz w:val="22"/>
          <w:szCs w:val="22"/>
        </w:rPr>
      </w:pPr>
      <w:r w:rsidRPr="00ED78A8">
        <w:rPr>
          <w:sz w:val="22"/>
          <w:szCs w:val="22"/>
        </w:rPr>
        <w:t>поможет учащимся осознанно включиться в творческий процесс.</w:t>
      </w:r>
    </w:p>
    <w:p w:rsidR="00ED78A8" w:rsidRPr="00ED78A8" w:rsidRDefault="00ED78A8" w:rsidP="00ED78A8">
      <w:pPr>
        <w:jc w:val="both"/>
        <w:rPr>
          <w:sz w:val="22"/>
          <w:szCs w:val="22"/>
        </w:rPr>
      </w:pPr>
      <w:r w:rsidRPr="00ED78A8">
        <w:rPr>
          <w:sz w:val="22"/>
          <w:szCs w:val="22"/>
        </w:rPr>
        <w:t xml:space="preserve">Кроме  этого,  метапредметными  результатами  изучения  курса «Изобразительное  искусство»  является  формирование  перечисленных ниже универсальных учебных действий (УУД). </w:t>
      </w:r>
    </w:p>
    <w:p w:rsidR="00ED78A8" w:rsidRPr="00ED78A8" w:rsidRDefault="00ED78A8" w:rsidP="00ED78A8">
      <w:pPr>
        <w:jc w:val="both"/>
        <w:rPr>
          <w:i/>
          <w:sz w:val="22"/>
          <w:szCs w:val="22"/>
        </w:rPr>
      </w:pPr>
      <w:r w:rsidRPr="00ED78A8">
        <w:rPr>
          <w:i/>
          <w:sz w:val="22"/>
          <w:szCs w:val="22"/>
        </w:rPr>
        <w:t>Регулятивные УУД</w:t>
      </w:r>
    </w:p>
    <w:p w:rsidR="00ED78A8" w:rsidRPr="00ED78A8" w:rsidRDefault="00ED78A8" w:rsidP="00ED78A8">
      <w:pPr>
        <w:jc w:val="both"/>
        <w:rPr>
          <w:sz w:val="22"/>
          <w:szCs w:val="22"/>
        </w:rPr>
      </w:pPr>
      <w:r w:rsidRPr="00ED78A8">
        <w:rPr>
          <w:sz w:val="22"/>
          <w:szCs w:val="22"/>
        </w:rPr>
        <w:t xml:space="preserve">• Проговаривать последовательность действий на уроке. </w:t>
      </w:r>
    </w:p>
    <w:p w:rsidR="00ED78A8" w:rsidRPr="00ED78A8" w:rsidRDefault="00ED78A8" w:rsidP="00ED78A8">
      <w:pPr>
        <w:jc w:val="both"/>
        <w:rPr>
          <w:sz w:val="22"/>
          <w:szCs w:val="22"/>
        </w:rPr>
      </w:pPr>
      <w:r w:rsidRPr="00ED78A8">
        <w:rPr>
          <w:sz w:val="22"/>
          <w:szCs w:val="22"/>
        </w:rPr>
        <w:t>• Учиться работать по предложенному учителем плану.</w:t>
      </w:r>
    </w:p>
    <w:p w:rsidR="00ED78A8" w:rsidRPr="00ED78A8" w:rsidRDefault="00ED78A8" w:rsidP="00ED78A8">
      <w:pPr>
        <w:jc w:val="both"/>
        <w:rPr>
          <w:sz w:val="22"/>
          <w:szCs w:val="22"/>
        </w:rPr>
      </w:pPr>
      <w:r w:rsidRPr="00ED78A8">
        <w:rPr>
          <w:sz w:val="22"/>
          <w:szCs w:val="22"/>
        </w:rPr>
        <w:t>• Учиться отличать верно выполненное задание от неверного.</w:t>
      </w:r>
    </w:p>
    <w:p w:rsidR="00ED78A8" w:rsidRPr="00ED78A8" w:rsidRDefault="00ED78A8" w:rsidP="00ED78A8">
      <w:pPr>
        <w:jc w:val="both"/>
        <w:rPr>
          <w:sz w:val="22"/>
          <w:szCs w:val="22"/>
        </w:rPr>
      </w:pPr>
      <w:r w:rsidRPr="00ED78A8">
        <w:rPr>
          <w:sz w:val="22"/>
          <w:szCs w:val="22"/>
        </w:rPr>
        <w:t xml:space="preserve">• Учиться совместно с учителем и другими учениками давать эмоциональную оценку деятельности класса  на уроке. </w:t>
      </w:r>
    </w:p>
    <w:p w:rsidR="00ED78A8" w:rsidRPr="00ED78A8" w:rsidRDefault="00ED78A8" w:rsidP="00ED78A8">
      <w:pPr>
        <w:jc w:val="both"/>
        <w:rPr>
          <w:sz w:val="22"/>
          <w:szCs w:val="22"/>
        </w:rPr>
      </w:pPr>
      <w:r w:rsidRPr="00ED78A8">
        <w:rPr>
          <w:sz w:val="22"/>
          <w:szCs w:val="22"/>
        </w:rPr>
        <w:t>Основой для формирования этих действий служит соблюдение технологии оценивания образовательных достижений.</w:t>
      </w:r>
    </w:p>
    <w:p w:rsidR="00ED78A8" w:rsidRPr="00ED78A8" w:rsidRDefault="00ED78A8" w:rsidP="00ED78A8">
      <w:pPr>
        <w:jc w:val="both"/>
        <w:rPr>
          <w:i/>
          <w:sz w:val="22"/>
          <w:szCs w:val="22"/>
        </w:rPr>
      </w:pPr>
      <w:r w:rsidRPr="00ED78A8">
        <w:rPr>
          <w:i/>
          <w:sz w:val="22"/>
          <w:szCs w:val="22"/>
        </w:rPr>
        <w:t>Познавательные УУД</w:t>
      </w:r>
    </w:p>
    <w:p w:rsidR="00ED78A8" w:rsidRPr="00ED78A8" w:rsidRDefault="00ED78A8" w:rsidP="00ED78A8">
      <w:pPr>
        <w:jc w:val="both"/>
        <w:rPr>
          <w:sz w:val="22"/>
          <w:szCs w:val="22"/>
        </w:rPr>
      </w:pPr>
      <w:r w:rsidRPr="00ED78A8">
        <w:rPr>
          <w:sz w:val="22"/>
          <w:szCs w:val="22"/>
        </w:rPr>
        <w:t xml:space="preserve">• Ориентироваться в своей системе знаний: отличать новое от  уже известного с помощью учителя. </w:t>
      </w:r>
    </w:p>
    <w:p w:rsidR="00ED78A8" w:rsidRPr="00ED78A8" w:rsidRDefault="00ED78A8" w:rsidP="00ED78A8">
      <w:pPr>
        <w:jc w:val="both"/>
        <w:rPr>
          <w:sz w:val="22"/>
          <w:szCs w:val="22"/>
        </w:rPr>
      </w:pPr>
      <w:r w:rsidRPr="00ED78A8">
        <w:rPr>
          <w:sz w:val="22"/>
          <w:szCs w:val="22"/>
        </w:rPr>
        <w:t>• Делать предварительный отбор источников информации: ориен-</w:t>
      </w:r>
    </w:p>
    <w:p w:rsidR="00ED78A8" w:rsidRPr="00ED78A8" w:rsidRDefault="00ED78A8" w:rsidP="00ED78A8">
      <w:pPr>
        <w:jc w:val="both"/>
        <w:rPr>
          <w:sz w:val="22"/>
          <w:szCs w:val="22"/>
        </w:rPr>
      </w:pPr>
      <w:r w:rsidRPr="00ED78A8">
        <w:rPr>
          <w:sz w:val="22"/>
          <w:szCs w:val="22"/>
        </w:rPr>
        <w:t>тироваться в учебнике (на развороте, в оглавлении, в словаре).</w:t>
      </w:r>
    </w:p>
    <w:p w:rsidR="00ED78A8" w:rsidRPr="00ED78A8" w:rsidRDefault="00ED78A8" w:rsidP="00ED78A8">
      <w:pPr>
        <w:jc w:val="both"/>
        <w:rPr>
          <w:sz w:val="22"/>
          <w:szCs w:val="22"/>
        </w:rPr>
      </w:pPr>
    </w:p>
    <w:p w:rsidR="00ED78A8" w:rsidRPr="00ED78A8" w:rsidRDefault="00ED78A8" w:rsidP="00ED78A8">
      <w:pPr>
        <w:jc w:val="both"/>
        <w:rPr>
          <w:sz w:val="22"/>
          <w:szCs w:val="22"/>
        </w:rPr>
      </w:pPr>
      <w:r w:rsidRPr="00ED78A8">
        <w:rPr>
          <w:sz w:val="22"/>
          <w:szCs w:val="22"/>
        </w:rPr>
        <w:t>• Делать предварительный отбор источников информации: ориентироваться в учебнике (на развороте, в оглавлении, в словаре).</w:t>
      </w:r>
    </w:p>
    <w:p w:rsidR="00ED78A8" w:rsidRPr="00ED78A8" w:rsidRDefault="00ED78A8" w:rsidP="00ED78A8">
      <w:pPr>
        <w:jc w:val="both"/>
        <w:rPr>
          <w:sz w:val="22"/>
          <w:szCs w:val="22"/>
        </w:rPr>
      </w:pPr>
      <w:r w:rsidRPr="00ED78A8">
        <w:rPr>
          <w:sz w:val="22"/>
          <w:szCs w:val="22"/>
        </w:rPr>
        <w:t xml:space="preserve">• Добывать новые знания: находить ответы на вопросы, используя учебник,  свой  жизненный  опыт  и  информацию,  полученную  на уроке. </w:t>
      </w:r>
    </w:p>
    <w:p w:rsidR="00ED78A8" w:rsidRPr="00ED78A8" w:rsidRDefault="00ED78A8" w:rsidP="00ED78A8">
      <w:pPr>
        <w:jc w:val="both"/>
        <w:rPr>
          <w:sz w:val="22"/>
          <w:szCs w:val="22"/>
        </w:rPr>
      </w:pPr>
      <w:r w:rsidRPr="00ED78A8">
        <w:rPr>
          <w:sz w:val="22"/>
          <w:szCs w:val="22"/>
        </w:rPr>
        <w:t>•  Перерабатывать  полученную  информацию:  делать  выводы  в результате совместной работы всего класса.</w:t>
      </w:r>
    </w:p>
    <w:p w:rsidR="00ED78A8" w:rsidRPr="00ED78A8" w:rsidRDefault="00ED78A8" w:rsidP="00ED78A8">
      <w:pPr>
        <w:jc w:val="both"/>
        <w:rPr>
          <w:sz w:val="22"/>
          <w:szCs w:val="22"/>
        </w:rPr>
      </w:pPr>
      <w:r w:rsidRPr="00ED78A8">
        <w:rPr>
          <w:sz w:val="22"/>
          <w:szCs w:val="22"/>
        </w:rPr>
        <w:t xml:space="preserve">•  Сравнивать  и  группировать  произведения  изобразительного </w:t>
      </w:r>
    </w:p>
    <w:p w:rsidR="00ED78A8" w:rsidRPr="00ED78A8" w:rsidRDefault="00ED78A8" w:rsidP="00ED78A8">
      <w:pPr>
        <w:jc w:val="both"/>
        <w:rPr>
          <w:sz w:val="22"/>
          <w:szCs w:val="22"/>
        </w:rPr>
      </w:pPr>
      <w:r w:rsidRPr="00ED78A8">
        <w:rPr>
          <w:sz w:val="22"/>
          <w:szCs w:val="22"/>
        </w:rPr>
        <w:t>искусства (по изобразительным средствам, жанрам и т.д.).</w:t>
      </w:r>
    </w:p>
    <w:p w:rsidR="00ED78A8" w:rsidRPr="00ED78A8" w:rsidRDefault="00ED78A8" w:rsidP="00ED78A8">
      <w:pPr>
        <w:jc w:val="both"/>
        <w:rPr>
          <w:sz w:val="22"/>
          <w:szCs w:val="22"/>
        </w:rPr>
      </w:pPr>
      <w:r w:rsidRPr="00ED78A8">
        <w:rPr>
          <w:sz w:val="22"/>
          <w:szCs w:val="22"/>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ED78A8" w:rsidRPr="00ED78A8" w:rsidRDefault="00ED78A8" w:rsidP="00ED78A8">
      <w:pPr>
        <w:jc w:val="both"/>
        <w:rPr>
          <w:sz w:val="22"/>
          <w:szCs w:val="22"/>
        </w:rPr>
      </w:pPr>
      <w:r w:rsidRPr="00ED78A8">
        <w:rPr>
          <w:sz w:val="22"/>
          <w:szCs w:val="22"/>
        </w:rPr>
        <w:t>Коммуникативные УУД</w:t>
      </w:r>
    </w:p>
    <w:p w:rsidR="00ED78A8" w:rsidRPr="00ED78A8" w:rsidRDefault="00ED78A8" w:rsidP="00ED78A8">
      <w:pPr>
        <w:jc w:val="both"/>
        <w:rPr>
          <w:sz w:val="22"/>
          <w:szCs w:val="22"/>
        </w:rPr>
      </w:pPr>
      <w:r w:rsidRPr="00ED78A8">
        <w:rPr>
          <w:sz w:val="22"/>
          <w:szCs w:val="22"/>
        </w:rPr>
        <w:t>• а) донести свою позицию до собеседника;</w:t>
      </w:r>
    </w:p>
    <w:p w:rsidR="00ED78A8" w:rsidRPr="00ED78A8" w:rsidRDefault="00ED78A8" w:rsidP="00ED78A8">
      <w:pPr>
        <w:jc w:val="both"/>
        <w:rPr>
          <w:sz w:val="22"/>
          <w:szCs w:val="22"/>
        </w:rPr>
      </w:pPr>
      <w:r w:rsidRPr="00ED78A8">
        <w:rPr>
          <w:sz w:val="22"/>
          <w:szCs w:val="22"/>
        </w:rPr>
        <w:t>б) оформить свою мысль в устной и письменной форме (на уровне одного предложения или небольшого текста).</w:t>
      </w:r>
    </w:p>
    <w:p w:rsidR="00ED78A8" w:rsidRPr="00ED78A8" w:rsidRDefault="00ED78A8" w:rsidP="00ED78A8">
      <w:pPr>
        <w:jc w:val="both"/>
        <w:rPr>
          <w:sz w:val="22"/>
          <w:szCs w:val="22"/>
        </w:rPr>
      </w:pPr>
      <w:r w:rsidRPr="00ED78A8">
        <w:rPr>
          <w:sz w:val="22"/>
          <w:szCs w:val="22"/>
        </w:rPr>
        <w:t>• Уметь слушать и понимать высказывания собеседников.</w:t>
      </w:r>
    </w:p>
    <w:p w:rsidR="00ED78A8" w:rsidRPr="00ED78A8" w:rsidRDefault="00ED78A8" w:rsidP="00ED78A8">
      <w:pPr>
        <w:jc w:val="both"/>
        <w:rPr>
          <w:sz w:val="22"/>
          <w:szCs w:val="22"/>
        </w:rPr>
      </w:pPr>
      <w:r w:rsidRPr="00ED78A8">
        <w:rPr>
          <w:sz w:val="22"/>
          <w:szCs w:val="22"/>
        </w:rPr>
        <w:t>• Уметь выразительно читать и пересказывать содержание текста.</w:t>
      </w:r>
    </w:p>
    <w:p w:rsidR="00ED78A8" w:rsidRPr="00ED78A8" w:rsidRDefault="00ED78A8" w:rsidP="00ED78A8">
      <w:pPr>
        <w:jc w:val="both"/>
        <w:rPr>
          <w:sz w:val="22"/>
          <w:szCs w:val="22"/>
        </w:rPr>
      </w:pPr>
      <w:r w:rsidRPr="00ED78A8">
        <w:rPr>
          <w:sz w:val="22"/>
          <w:szCs w:val="22"/>
        </w:rPr>
        <w:t>•  Совместно  договариваться  о  правилах  общения  и  поведения  в школе и на уроках изобразительного искусства и следовать им.</w:t>
      </w:r>
    </w:p>
    <w:p w:rsidR="00ED78A8" w:rsidRPr="00ED78A8" w:rsidRDefault="00ED78A8" w:rsidP="00ED78A8">
      <w:pPr>
        <w:jc w:val="both"/>
        <w:rPr>
          <w:sz w:val="22"/>
          <w:szCs w:val="22"/>
        </w:rPr>
      </w:pPr>
      <w:r w:rsidRPr="00ED78A8">
        <w:rPr>
          <w:sz w:val="22"/>
          <w:szCs w:val="22"/>
        </w:rPr>
        <w:t>• Учиться согласованно работать в группе:</w:t>
      </w:r>
    </w:p>
    <w:p w:rsidR="00ED78A8" w:rsidRPr="00ED78A8" w:rsidRDefault="00ED78A8" w:rsidP="00ED78A8">
      <w:pPr>
        <w:jc w:val="both"/>
        <w:rPr>
          <w:sz w:val="22"/>
          <w:szCs w:val="22"/>
        </w:rPr>
      </w:pPr>
      <w:r w:rsidRPr="00ED78A8">
        <w:rPr>
          <w:sz w:val="22"/>
          <w:szCs w:val="22"/>
        </w:rPr>
        <w:t>а) учиться планировать работу в группе;</w:t>
      </w:r>
    </w:p>
    <w:p w:rsidR="00ED78A8" w:rsidRPr="00ED78A8" w:rsidRDefault="00ED78A8" w:rsidP="00ED78A8">
      <w:pPr>
        <w:jc w:val="both"/>
        <w:rPr>
          <w:sz w:val="22"/>
          <w:szCs w:val="22"/>
        </w:rPr>
      </w:pPr>
      <w:r w:rsidRPr="00ED78A8">
        <w:rPr>
          <w:sz w:val="22"/>
          <w:szCs w:val="22"/>
        </w:rPr>
        <w:t>б) учиться распределять работу между участниками проекта;</w:t>
      </w:r>
    </w:p>
    <w:p w:rsidR="00ED78A8" w:rsidRPr="00ED78A8" w:rsidRDefault="00ED78A8" w:rsidP="00ED78A8">
      <w:pPr>
        <w:jc w:val="both"/>
        <w:rPr>
          <w:sz w:val="22"/>
          <w:szCs w:val="22"/>
        </w:rPr>
      </w:pPr>
      <w:r w:rsidRPr="00ED78A8">
        <w:rPr>
          <w:sz w:val="22"/>
          <w:szCs w:val="22"/>
        </w:rPr>
        <w:t xml:space="preserve">в) понимать общую задачу проекта и точно выполнять свою часть работы; </w:t>
      </w:r>
    </w:p>
    <w:p w:rsidR="00ED78A8" w:rsidRPr="00ED78A8" w:rsidRDefault="00ED78A8" w:rsidP="00ED78A8">
      <w:pPr>
        <w:jc w:val="both"/>
        <w:rPr>
          <w:sz w:val="22"/>
          <w:szCs w:val="22"/>
        </w:rPr>
      </w:pPr>
      <w:r w:rsidRPr="00ED78A8">
        <w:rPr>
          <w:sz w:val="22"/>
          <w:szCs w:val="22"/>
        </w:rPr>
        <w:t>г) уметь выполнять различные роли в группе (лидера, исполните-</w:t>
      </w:r>
    </w:p>
    <w:p w:rsidR="00ED78A8" w:rsidRPr="00ED78A8" w:rsidRDefault="00ED78A8" w:rsidP="00ED78A8">
      <w:pPr>
        <w:jc w:val="both"/>
        <w:rPr>
          <w:sz w:val="22"/>
          <w:szCs w:val="22"/>
        </w:rPr>
      </w:pPr>
      <w:r w:rsidRPr="00ED78A8">
        <w:rPr>
          <w:sz w:val="22"/>
          <w:szCs w:val="22"/>
        </w:rPr>
        <w:t>ля, критика).</w:t>
      </w:r>
    </w:p>
    <w:p w:rsidR="00ED78A8" w:rsidRPr="00ED78A8" w:rsidRDefault="00ED78A8" w:rsidP="00ED78A8">
      <w:pPr>
        <w:jc w:val="center"/>
        <w:rPr>
          <w:b/>
          <w:sz w:val="22"/>
          <w:szCs w:val="22"/>
        </w:rPr>
      </w:pPr>
      <w:r w:rsidRPr="00ED78A8">
        <w:rPr>
          <w:b/>
          <w:sz w:val="22"/>
          <w:szCs w:val="22"/>
        </w:rPr>
        <w:t>Содержание  2-й класс - 32 ч  (1час в неделю)</w:t>
      </w:r>
    </w:p>
    <w:p w:rsidR="00ED78A8" w:rsidRPr="00ED78A8" w:rsidRDefault="00ED78A8" w:rsidP="00ED78A8">
      <w:pPr>
        <w:jc w:val="both"/>
        <w:rPr>
          <w:sz w:val="22"/>
          <w:szCs w:val="22"/>
        </w:rPr>
      </w:pPr>
      <w:r w:rsidRPr="00ED78A8">
        <w:rPr>
          <w:i/>
          <w:sz w:val="22"/>
          <w:szCs w:val="22"/>
        </w:rPr>
        <w:t xml:space="preserve">Занятие 1 </w:t>
      </w:r>
      <w:r w:rsidRPr="00ED78A8">
        <w:rPr>
          <w:sz w:val="22"/>
          <w:szCs w:val="22"/>
        </w:rPr>
        <w:t>(1 ч), стр. 4–7 учебника.</w:t>
      </w:r>
    </w:p>
    <w:p w:rsidR="00ED78A8" w:rsidRPr="00ED78A8" w:rsidRDefault="00ED78A8" w:rsidP="00ED78A8">
      <w:pPr>
        <w:jc w:val="both"/>
        <w:rPr>
          <w:sz w:val="22"/>
          <w:szCs w:val="22"/>
        </w:rPr>
      </w:pPr>
      <w:r w:rsidRPr="00ED78A8">
        <w:rPr>
          <w:sz w:val="22"/>
          <w:szCs w:val="22"/>
        </w:rPr>
        <w:t>Получение представления о видах изобразительной деятельности: архитектуре и её задачах (польза, прочность, красота), скульптуре и её видах (круглая скульптура, рельеф), живописи, графике. Выполнение заданий в учебнике.</w:t>
      </w:r>
    </w:p>
    <w:p w:rsidR="00ED78A8" w:rsidRPr="00ED78A8" w:rsidRDefault="00ED78A8" w:rsidP="00ED78A8">
      <w:pPr>
        <w:jc w:val="both"/>
        <w:rPr>
          <w:sz w:val="22"/>
          <w:szCs w:val="22"/>
        </w:rPr>
      </w:pPr>
      <w:r w:rsidRPr="00ED78A8">
        <w:rPr>
          <w:i/>
          <w:sz w:val="22"/>
          <w:szCs w:val="22"/>
        </w:rPr>
        <w:t>Занятие 2</w:t>
      </w:r>
      <w:r w:rsidRPr="00ED78A8">
        <w:rPr>
          <w:sz w:val="22"/>
          <w:szCs w:val="22"/>
        </w:rPr>
        <w:t xml:space="preserve"> (1 ч), стр. 8–9 учебника, стр. 2–3 рабочей тетради.Работа цветными карандашами. Продолжение изучения  свойств тёплых и холодных цветов и их взаимодействия. Выполнение заданий на закрепление полученных знаний в процессе изучения нового материала в рабочей тетради и в учебнике. </w:t>
      </w:r>
    </w:p>
    <w:p w:rsidR="00ED78A8" w:rsidRPr="00ED78A8" w:rsidRDefault="00ED78A8" w:rsidP="00ED78A8">
      <w:pPr>
        <w:jc w:val="both"/>
        <w:rPr>
          <w:sz w:val="22"/>
          <w:szCs w:val="22"/>
        </w:rPr>
      </w:pPr>
      <w:r w:rsidRPr="00ED78A8">
        <w:rPr>
          <w:i/>
          <w:sz w:val="22"/>
          <w:szCs w:val="22"/>
        </w:rPr>
        <w:t>Занятия 3–</w:t>
      </w:r>
      <w:r w:rsidRPr="00ED78A8">
        <w:rPr>
          <w:sz w:val="22"/>
          <w:szCs w:val="22"/>
        </w:rPr>
        <w:t>4 (2 ч), стр. 10–11 учебника, стр. 4–5 рабочей тетради.Продолжение изучения техники  аппликации на примере  работ  А. Матисса. Понятие о силуэте. Тёплые и холодные цвета. Изучение их некоторых свойств. Выполнение заданий на закрепление изученного материала в рабочей тетради. Коллективная работа «Цветочный луг».</w:t>
      </w:r>
    </w:p>
    <w:p w:rsidR="00ED78A8" w:rsidRPr="00ED78A8" w:rsidRDefault="00ED78A8" w:rsidP="00ED78A8">
      <w:pPr>
        <w:jc w:val="both"/>
        <w:rPr>
          <w:sz w:val="22"/>
          <w:szCs w:val="22"/>
        </w:rPr>
      </w:pPr>
      <w:r w:rsidRPr="00ED78A8">
        <w:rPr>
          <w:i/>
          <w:sz w:val="22"/>
          <w:szCs w:val="22"/>
        </w:rPr>
        <w:t>Занятия 5–6</w:t>
      </w:r>
      <w:r w:rsidRPr="00ED78A8">
        <w:rPr>
          <w:sz w:val="22"/>
          <w:szCs w:val="22"/>
        </w:rPr>
        <w:t xml:space="preserve"> (2 ч), стр. 12–13 и 46–47 учебника, стр. 6–9 рабочей тетради.Музей и  картинной  галерея. Изучение истории Третьяковской галереи. Выполнение в рабочей тетради и в учебнике заданий на закрепление полученных знаний.Значение рамы при экспонировании живописного произведения. Выполнение рамки для фотографии. Коллективная композиция «Портрет класса».</w:t>
      </w:r>
    </w:p>
    <w:p w:rsidR="00ED78A8" w:rsidRPr="00ED78A8" w:rsidRDefault="00ED78A8" w:rsidP="00ED78A8">
      <w:pPr>
        <w:jc w:val="both"/>
        <w:rPr>
          <w:sz w:val="22"/>
          <w:szCs w:val="22"/>
        </w:rPr>
      </w:pPr>
      <w:r w:rsidRPr="00ED78A8">
        <w:rPr>
          <w:i/>
          <w:sz w:val="22"/>
          <w:szCs w:val="22"/>
        </w:rPr>
        <w:t>Занятия  7–9</w:t>
      </w:r>
      <w:r w:rsidRPr="00ED78A8">
        <w:rPr>
          <w:sz w:val="22"/>
          <w:szCs w:val="22"/>
        </w:rPr>
        <w:t xml:space="preserve">  (3  ч),  стр.  14–17  учебника,  стр.  10–13  рабочей  тетради.Понятие об иллюстрации к литературному произведению. Изучение иллюстраций В. Лебедева к книжке «Охота». Значение набросков. Рисование животных (стр. 10–11 рабочей тетради). Понятие о композиции иллюстрации и эскизам к ней. Выполнение </w:t>
      </w:r>
    </w:p>
    <w:p w:rsidR="00ED78A8" w:rsidRPr="00ED78A8" w:rsidRDefault="00ED78A8" w:rsidP="00ED78A8">
      <w:pPr>
        <w:jc w:val="both"/>
        <w:rPr>
          <w:sz w:val="22"/>
          <w:szCs w:val="22"/>
        </w:rPr>
      </w:pPr>
      <w:r w:rsidRPr="00ED78A8">
        <w:rPr>
          <w:sz w:val="22"/>
          <w:szCs w:val="22"/>
        </w:rPr>
        <w:t xml:space="preserve">заданий на понимание изученного материала в учебнике. Выполнение  иллюстрации  и  к  любой  басне  И.А.  Крылова  (стр. 12–13 рабочей тетради). </w:t>
      </w:r>
    </w:p>
    <w:p w:rsidR="00ED78A8" w:rsidRPr="00ED78A8" w:rsidRDefault="00ED78A8" w:rsidP="00ED78A8">
      <w:pPr>
        <w:jc w:val="both"/>
        <w:rPr>
          <w:sz w:val="22"/>
          <w:szCs w:val="22"/>
        </w:rPr>
      </w:pPr>
      <w:r w:rsidRPr="00ED78A8">
        <w:rPr>
          <w:i/>
          <w:sz w:val="22"/>
          <w:szCs w:val="22"/>
        </w:rPr>
        <w:t xml:space="preserve">Занятия  10–11  </w:t>
      </w:r>
      <w:r w:rsidRPr="00ED78A8">
        <w:rPr>
          <w:sz w:val="22"/>
          <w:szCs w:val="22"/>
        </w:rPr>
        <w:t>(2  ч),  стр.  18–19  учебника,  стр.  14–15  рабочей тетради.Получение представления об авторском рисунке и технике гранение в процессе изучения нового материала заданий на закрепление полученных знаний в учебнике. Работа  с  чёрным  и  белым  цветами.  Выполнение  графической иллюстрации, имитирующей технику гравюры. Оформление работ  и организация в классе коллективной выставки «Мир басен Крылова» с использованием работ, выполненных на этом и прошлом занятиях (цвет и чёрно-белая графика).</w:t>
      </w:r>
    </w:p>
    <w:p w:rsidR="00ED78A8" w:rsidRPr="00ED78A8" w:rsidRDefault="00ED78A8" w:rsidP="00ED78A8">
      <w:pPr>
        <w:jc w:val="both"/>
        <w:rPr>
          <w:sz w:val="22"/>
          <w:szCs w:val="22"/>
        </w:rPr>
      </w:pPr>
      <w:r w:rsidRPr="00ED78A8">
        <w:rPr>
          <w:i/>
          <w:sz w:val="22"/>
          <w:szCs w:val="22"/>
        </w:rPr>
        <w:t xml:space="preserve">Занятие  12  </w:t>
      </w:r>
      <w:r w:rsidRPr="00ED78A8">
        <w:rPr>
          <w:sz w:val="22"/>
          <w:szCs w:val="22"/>
        </w:rPr>
        <w:t xml:space="preserve">(1  ч),  стр.  20–21  учебника,  стр.  18–19  рабочей тетради.Занятие  для  любознательных  (самостоятельное  изучение  темы). Изучение техники лубка и его </w:t>
      </w:r>
      <w:r w:rsidRPr="00ED78A8">
        <w:rPr>
          <w:sz w:val="22"/>
          <w:szCs w:val="22"/>
        </w:rPr>
        <w:lastRenderedPageBreak/>
        <w:t xml:space="preserve">изобразительных средств. Выполнение в процессе изучения материала заданий в учебнике и лубочного рисунка в альбоме. </w:t>
      </w:r>
    </w:p>
    <w:p w:rsidR="00ED78A8" w:rsidRPr="00ED78A8" w:rsidRDefault="00ED78A8" w:rsidP="00ED78A8">
      <w:pPr>
        <w:jc w:val="both"/>
        <w:rPr>
          <w:sz w:val="22"/>
          <w:szCs w:val="22"/>
        </w:rPr>
      </w:pPr>
      <w:r w:rsidRPr="00ED78A8">
        <w:rPr>
          <w:i/>
          <w:sz w:val="22"/>
          <w:szCs w:val="22"/>
        </w:rPr>
        <w:t>Занятия  13–14</w:t>
      </w:r>
      <w:r w:rsidRPr="00ED78A8">
        <w:rPr>
          <w:sz w:val="22"/>
          <w:szCs w:val="22"/>
        </w:rPr>
        <w:t xml:space="preserve">  (2  ч), стр.  22–23  учебника,  стр.  16–17  рабочей тетради.</w:t>
      </w:r>
    </w:p>
    <w:p w:rsidR="00ED78A8" w:rsidRPr="00ED78A8" w:rsidRDefault="00ED78A8" w:rsidP="00ED78A8">
      <w:pPr>
        <w:jc w:val="both"/>
        <w:rPr>
          <w:sz w:val="22"/>
          <w:szCs w:val="22"/>
        </w:rPr>
      </w:pPr>
      <w:r w:rsidRPr="00ED78A8">
        <w:rPr>
          <w:sz w:val="22"/>
          <w:szCs w:val="22"/>
        </w:rPr>
        <w:t>Рисунок простым карандашом. Понятие о светотени. Передача объёма куба с помощью штриховки. Выполнение  в  процессе  изучения  нового  материала  заданий  на закрепление полученных знаний в учебнике и в рабочей тетради. Расширение  понятий  об  источнике  света, форме,  светотени (свет, тень, полутень, падающая тень).</w:t>
      </w:r>
    </w:p>
    <w:p w:rsidR="00ED78A8" w:rsidRPr="00ED78A8" w:rsidRDefault="00ED78A8" w:rsidP="00ED78A8">
      <w:pPr>
        <w:jc w:val="both"/>
        <w:rPr>
          <w:sz w:val="22"/>
          <w:szCs w:val="22"/>
        </w:rPr>
      </w:pPr>
      <w:r w:rsidRPr="00ED78A8">
        <w:rPr>
          <w:i/>
          <w:sz w:val="22"/>
          <w:szCs w:val="22"/>
        </w:rPr>
        <w:t xml:space="preserve">Занятия  15–16 </w:t>
      </w:r>
      <w:r w:rsidRPr="00ED78A8">
        <w:rPr>
          <w:sz w:val="22"/>
          <w:szCs w:val="22"/>
        </w:rPr>
        <w:t xml:space="preserve"> (2  ч),  стр.  24–25,  48–49  и  60–61  учебника,  стр. 24–27 рабочей тетради.Продолжение изучения жанра натюрморта. Понятие об учебной и творческой задачах. Развитие умения рассказывать о живописных работах на языке искусства с использованием изученных ранее терминов и понятий (стр. 48–49 учебника).Рисование  предметов  простым  карандашом  с  натуры.  Работа  с рамкой-видоискателем  (стр.  60  учебника).  Выполнение  заданий  в учебнике (стр. 24–25) и в рабочей тетради (стр. 18–19). </w:t>
      </w:r>
    </w:p>
    <w:p w:rsidR="00ED78A8" w:rsidRPr="00ED78A8" w:rsidRDefault="00ED78A8" w:rsidP="00ED78A8">
      <w:pPr>
        <w:jc w:val="both"/>
        <w:rPr>
          <w:sz w:val="22"/>
          <w:szCs w:val="22"/>
        </w:rPr>
      </w:pPr>
      <w:r w:rsidRPr="00ED78A8">
        <w:rPr>
          <w:i/>
          <w:sz w:val="22"/>
          <w:szCs w:val="22"/>
        </w:rPr>
        <w:t xml:space="preserve">Занятия 17–18 </w:t>
      </w:r>
      <w:r w:rsidRPr="00ED78A8">
        <w:rPr>
          <w:sz w:val="22"/>
          <w:szCs w:val="22"/>
        </w:rPr>
        <w:t>(2 ч), стр. 26–27 и 61 учебника, стр. 20–21 рабочей тетради.Значение натурных зарисовок. Выполнение  задания на  закрепление полученных знаний в учебнике. Отработка техники работы гуашевыми красками. Передача фактуры шерсти животного.Выполнение композиции «Мой пушистый друг» (стр. 20–21 рабочей тетради). Оформление работ  и организация в классе коллективной выставки «Мой пушистый друг»</w:t>
      </w:r>
    </w:p>
    <w:p w:rsidR="00ED78A8" w:rsidRPr="00ED78A8" w:rsidRDefault="00ED78A8" w:rsidP="00ED78A8">
      <w:pPr>
        <w:jc w:val="both"/>
        <w:rPr>
          <w:sz w:val="22"/>
          <w:szCs w:val="22"/>
        </w:rPr>
      </w:pPr>
      <w:r w:rsidRPr="00ED78A8">
        <w:rPr>
          <w:sz w:val="22"/>
          <w:szCs w:val="22"/>
        </w:rPr>
        <w:t>Занятия 19–21  (3 ч), стр. 28–31 учебника и стр. 32–35 рабочей тетради.Продолжение изучения  орнамента.  Понятие  о  растительном орнаменте (элемент, группа элементов орнамента, ритм, композиция). Выполнение в процессе изучения нового материала заданий на закрепление полученных знаний в учебнике (стр. 28–29) и в рабочей тетради (стр. 32–33).Изучение  простейших  видов  композиции  орнамента.  Влияние формы предмета на композицию орнамента. Выполнение заданий на закрепление полученных знаний в учебнике (стр. 30–31) и в рабочей тетради (стр. 34–35).Коллективное  панно  «Лоскутное  одеяло»  (стр.  34–35  рабочей тетради).</w:t>
      </w:r>
    </w:p>
    <w:p w:rsidR="00ED78A8" w:rsidRPr="00ED78A8" w:rsidRDefault="00ED78A8" w:rsidP="00ED78A8">
      <w:pPr>
        <w:jc w:val="both"/>
        <w:rPr>
          <w:sz w:val="22"/>
          <w:szCs w:val="22"/>
        </w:rPr>
      </w:pPr>
      <w:r w:rsidRPr="00ED78A8">
        <w:rPr>
          <w:i/>
          <w:sz w:val="22"/>
          <w:szCs w:val="22"/>
        </w:rPr>
        <w:t>Занятия  22–23</w:t>
      </w:r>
      <w:r w:rsidRPr="00ED78A8">
        <w:rPr>
          <w:sz w:val="22"/>
          <w:szCs w:val="22"/>
        </w:rPr>
        <w:t xml:space="preserve">  (2  ч),  стр.  32–33  учебника,  стр.  26–29  рабочей тетради.Народные промыслы России. Городецкая роспись. Выполнение в процессе изучения материала заданий на закрепление полученных знаний в рабочей тетради (стр. 26–27) и в учебнике. Выполнение задания «Расписная тарелка». </w:t>
      </w:r>
    </w:p>
    <w:p w:rsidR="00ED78A8" w:rsidRPr="00ED78A8" w:rsidRDefault="00ED78A8" w:rsidP="00ED78A8">
      <w:pPr>
        <w:jc w:val="both"/>
        <w:rPr>
          <w:sz w:val="22"/>
          <w:szCs w:val="22"/>
        </w:rPr>
      </w:pPr>
      <w:r w:rsidRPr="00ED78A8">
        <w:rPr>
          <w:i/>
          <w:sz w:val="22"/>
          <w:szCs w:val="22"/>
        </w:rPr>
        <w:t>Занятия 24–26</w:t>
      </w:r>
      <w:r w:rsidRPr="00ED78A8">
        <w:rPr>
          <w:sz w:val="22"/>
          <w:szCs w:val="22"/>
        </w:rPr>
        <w:t xml:space="preserve"> (2–3 ч), стр. 34–37 и 52–53 учебника, стр. 36–37 и 42–43 рабочей тетради.Углубление понятия о пейзаже. Изучение пейзажей А. Саврасова и В. Борисова-Мусатова. Демонстрация пейзажей под подходящую музыку. Развитие  умения  рассказывать  о живописных  работах  на языке  искусства  с  использованием  изученных  ранее  терминов и понятий (стр. 52–53 учебника).Дальнейшее  изучение  основных  свойств  и  овладение  простыми приёмами работы акварельными красками. Выполнение заданий на</w:t>
      </w:r>
    </w:p>
    <w:p w:rsidR="00ED78A8" w:rsidRPr="00ED78A8" w:rsidRDefault="00ED78A8" w:rsidP="00ED78A8">
      <w:pPr>
        <w:jc w:val="both"/>
        <w:rPr>
          <w:sz w:val="22"/>
          <w:szCs w:val="22"/>
        </w:rPr>
      </w:pPr>
      <w:r w:rsidRPr="00ED78A8">
        <w:rPr>
          <w:sz w:val="22"/>
          <w:szCs w:val="22"/>
        </w:rPr>
        <w:t xml:space="preserve">закрепление полученных знаний в рабочей тетради (стр. 36–37) и в учебнике (стр. 34–36). Изучение основных этапов работы над пейзажем в технике акварели.Выполнение пейзажа «Весна пришла» (стр. 42–43 рабочей тетради).  </w:t>
      </w:r>
    </w:p>
    <w:p w:rsidR="00ED78A8" w:rsidRPr="00ED78A8" w:rsidRDefault="00ED78A8" w:rsidP="00ED78A8">
      <w:pPr>
        <w:jc w:val="both"/>
        <w:rPr>
          <w:sz w:val="22"/>
          <w:szCs w:val="22"/>
        </w:rPr>
      </w:pPr>
      <w:r w:rsidRPr="00ED78A8">
        <w:rPr>
          <w:i/>
          <w:sz w:val="22"/>
          <w:szCs w:val="22"/>
        </w:rPr>
        <w:t>Занятие 27</w:t>
      </w:r>
      <w:r w:rsidRPr="00ED78A8">
        <w:rPr>
          <w:sz w:val="22"/>
          <w:szCs w:val="22"/>
        </w:rPr>
        <w:t xml:space="preserve"> (1 ч), стр. 38–39 и 50– 51 учебника.Понятие о колорите. Тёплый, холодный и тональный колорит. Выполнение в процессе изучения нового материала заданий в учебнике. Желательно  проводить  урок  с  соответствующим музыкальным сопровождением. Можно поставить в классе букет цветов и предложить детям передать акварельными красками с натуры колорит этого букета. По желанию детей можно факультативно (в группах продлённого дня или дома с родителями)  написать с натуры небольшой букет цветов в выбранном ребёнком колорите.</w:t>
      </w:r>
    </w:p>
    <w:p w:rsidR="00ED78A8" w:rsidRPr="00ED78A8" w:rsidRDefault="00ED78A8" w:rsidP="00ED78A8">
      <w:pPr>
        <w:jc w:val="both"/>
        <w:rPr>
          <w:sz w:val="22"/>
          <w:szCs w:val="22"/>
        </w:rPr>
      </w:pPr>
      <w:r w:rsidRPr="00ED78A8">
        <w:rPr>
          <w:i/>
          <w:sz w:val="22"/>
          <w:szCs w:val="22"/>
        </w:rPr>
        <w:t>Занятие 28</w:t>
      </w:r>
      <w:r w:rsidRPr="00ED78A8">
        <w:rPr>
          <w:sz w:val="22"/>
          <w:szCs w:val="22"/>
        </w:rPr>
        <w:t xml:space="preserve"> (1 ч), стр. 38–39 и 54–55 учебника.Продолжение  изучения  бытовой  живописи  на  примере  работ  И. Владимирова и З. Серебряковой. Составление рассказа по картине </w:t>
      </w:r>
    </w:p>
    <w:p w:rsidR="00ED78A8" w:rsidRPr="00ED78A8" w:rsidRDefault="00ED78A8" w:rsidP="00ED78A8">
      <w:pPr>
        <w:jc w:val="both"/>
        <w:rPr>
          <w:sz w:val="22"/>
          <w:szCs w:val="22"/>
        </w:rPr>
      </w:pPr>
      <w:r w:rsidRPr="00ED78A8">
        <w:rPr>
          <w:sz w:val="22"/>
          <w:szCs w:val="22"/>
        </w:rPr>
        <w:t xml:space="preserve">Ф. Решетникова. Развитие умения рассказывать о живописных работах на языке искусства с использованием изученных ранее терминов и понятий.По желанию детей можно в течение урока  предложить учащим-ся нарисовать сюжетную картинку о каком-то происшествии или </w:t>
      </w:r>
    </w:p>
    <w:p w:rsidR="00ED78A8" w:rsidRPr="00ED78A8" w:rsidRDefault="00ED78A8" w:rsidP="00ED78A8">
      <w:pPr>
        <w:jc w:val="both"/>
        <w:rPr>
          <w:sz w:val="22"/>
          <w:szCs w:val="22"/>
        </w:rPr>
      </w:pPr>
      <w:r w:rsidRPr="00ED78A8">
        <w:rPr>
          <w:sz w:val="22"/>
          <w:szCs w:val="22"/>
        </w:rPr>
        <w:t>событии  в  классе  или  в  семье.  Это  задание также  может  быть выполнено в группах продлённого дня или дома.</w:t>
      </w:r>
    </w:p>
    <w:p w:rsidR="00ED78A8" w:rsidRPr="00ED78A8" w:rsidRDefault="00ED78A8" w:rsidP="00ED78A8">
      <w:pPr>
        <w:jc w:val="both"/>
        <w:rPr>
          <w:sz w:val="22"/>
          <w:szCs w:val="22"/>
        </w:rPr>
      </w:pPr>
      <w:r w:rsidRPr="00ED78A8">
        <w:rPr>
          <w:i/>
          <w:sz w:val="22"/>
          <w:szCs w:val="22"/>
        </w:rPr>
        <w:t>Занятия  29–30</w:t>
      </w:r>
      <w:r w:rsidRPr="00ED78A8">
        <w:rPr>
          <w:sz w:val="22"/>
          <w:szCs w:val="22"/>
        </w:rPr>
        <w:t xml:space="preserve">  (2  ч),  стр.  42–43  и  56–57  учебника,  стр.  46–47 рабочей тетради. Получение  представления  об  искусстве  Древнего  Египта. Выполнение в процессе изучения нового материала соответствующих заданий в рабочей тетради и в учебнике. Рисование фигуры человека в стиле древнеегипетского рельефа (стр. 46–47 рабочей тетради). Коллективная работа «Египетские письмена». </w:t>
      </w:r>
    </w:p>
    <w:p w:rsidR="00ED78A8" w:rsidRPr="00ED78A8" w:rsidRDefault="00ED78A8" w:rsidP="00ED78A8">
      <w:pPr>
        <w:jc w:val="both"/>
        <w:rPr>
          <w:sz w:val="22"/>
          <w:szCs w:val="22"/>
        </w:rPr>
      </w:pPr>
      <w:r w:rsidRPr="00ED78A8">
        <w:rPr>
          <w:i/>
          <w:sz w:val="22"/>
          <w:szCs w:val="22"/>
        </w:rPr>
        <w:lastRenderedPageBreak/>
        <w:t xml:space="preserve">Занятия  31–32  </w:t>
      </w:r>
      <w:r w:rsidRPr="00ED78A8">
        <w:rPr>
          <w:sz w:val="22"/>
          <w:szCs w:val="22"/>
        </w:rPr>
        <w:t>(2  ч). По желанию  детей  можно  факультативно  (в группах продлённого дня или дома с родителями) выполнить задания  (открытки  или  панно)  к  праздникам,  данные  на  стр.  22–25, 30–31, 38–39 рабочей тетради.</w:t>
      </w:r>
    </w:p>
    <w:p w:rsidR="00ED78A8" w:rsidRPr="00ED78A8" w:rsidRDefault="00ED78A8" w:rsidP="00ED78A8">
      <w:pPr>
        <w:jc w:val="both"/>
        <w:rPr>
          <w:sz w:val="22"/>
          <w:szCs w:val="22"/>
        </w:rPr>
      </w:pPr>
    </w:p>
    <w:p w:rsidR="00ED78A8" w:rsidRPr="00ED78A8" w:rsidRDefault="00ED78A8" w:rsidP="00ED78A8">
      <w:pPr>
        <w:jc w:val="center"/>
        <w:rPr>
          <w:b/>
          <w:sz w:val="22"/>
          <w:szCs w:val="22"/>
        </w:rPr>
      </w:pPr>
      <w:r w:rsidRPr="00ED78A8">
        <w:rPr>
          <w:b/>
          <w:sz w:val="22"/>
          <w:szCs w:val="22"/>
        </w:rPr>
        <w:t>Контроль образовательных результатов</w:t>
      </w:r>
    </w:p>
    <w:p w:rsidR="00ED78A8" w:rsidRPr="00ED78A8" w:rsidRDefault="00ED78A8" w:rsidP="00ED78A8">
      <w:pPr>
        <w:jc w:val="both"/>
        <w:rPr>
          <w:sz w:val="22"/>
          <w:szCs w:val="22"/>
        </w:rPr>
      </w:pPr>
      <w:r w:rsidRPr="00ED78A8">
        <w:rPr>
          <w:sz w:val="22"/>
          <w:szCs w:val="22"/>
        </w:rPr>
        <w:t>Любая дидактика предполагает контроль над усвоением знаний, предметных умений и универсальных учебных действий. Поскольку изобразительное искусство – предмет  особый, нужно очень деликатно подходить к оцениванию результатов работы учащихся.  Чтобы  воспитать  гармоничного,  уверенного  в  своих  силах человека, важно не отбить у них интерес к искусству и желание рисовать. Только в этом случае полученные знания и умения останутся с детьми надолго и существенно украсят и обогатят их последующую жизнь.Сформулируем требования к качеству знаний, предъявляемые на занятиях по изобразительному искусству.</w:t>
      </w:r>
    </w:p>
    <w:p w:rsidR="00ED78A8" w:rsidRPr="00ED78A8" w:rsidRDefault="00ED78A8" w:rsidP="00ED78A8">
      <w:pPr>
        <w:jc w:val="both"/>
        <w:rPr>
          <w:sz w:val="22"/>
          <w:szCs w:val="22"/>
        </w:rPr>
      </w:pPr>
      <w:r w:rsidRPr="00ED78A8">
        <w:rPr>
          <w:sz w:val="22"/>
          <w:szCs w:val="22"/>
        </w:rPr>
        <w:t>1. Важны только те знания учащихся, которыми они могут пользоваться на практике. Фактически нужны навыки использования знаний, а не сами знания. Разнообразные теоретические знания, полученные школьниками,  должны  позволять  грамотно  анализировать различные произведения искусства и формулировать,  в чём особенности их собственных работ.</w:t>
      </w:r>
    </w:p>
    <w:p w:rsidR="00ED78A8" w:rsidRPr="00ED78A8" w:rsidRDefault="00ED78A8" w:rsidP="00ED78A8">
      <w:pPr>
        <w:jc w:val="both"/>
        <w:rPr>
          <w:sz w:val="22"/>
          <w:szCs w:val="22"/>
        </w:rPr>
      </w:pPr>
      <w:r w:rsidRPr="00ED78A8">
        <w:rPr>
          <w:sz w:val="22"/>
          <w:szCs w:val="22"/>
        </w:rPr>
        <w:t xml:space="preserve">2. Важны и нужны прочные знания, а не выученный к данному уроку материал. </w:t>
      </w:r>
    </w:p>
    <w:p w:rsidR="00ED78A8" w:rsidRPr="00ED78A8" w:rsidRDefault="00ED78A8" w:rsidP="00ED78A8">
      <w:pPr>
        <w:jc w:val="both"/>
        <w:rPr>
          <w:sz w:val="22"/>
          <w:szCs w:val="22"/>
        </w:rPr>
      </w:pPr>
      <w:r w:rsidRPr="00ED78A8">
        <w:rPr>
          <w:sz w:val="22"/>
          <w:szCs w:val="22"/>
        </w:rPr>
        <w:t>3. Важно,чтобы школьники  умели  самостоятельно пользоваться  полученными практическими умениями для  выполнения  собственных творческих работ: разнообразных открыток, календарей, панно и т. п.</w:t>
      </w:r>
    </w:p>
    <w:p w:rsidR="00ED78A8" w:rsidRPr="00ED78A8" w:rsidRDefault="00ED78A8" w:rsidP="00ED78A8">
      <w:pPr>
        <w:jc w:val="both"/>
        <w:rPr>
          <w:sz w:val="22"/>
          <w:szCs w:val="22"/>
        </w:rPr>
      </w:pPr>
    </w:p>
    <w:p w:rsidR="00ED78A8" w:rsidRPr="00ED78A8" w:rsidRDefault="00ED78A8" w:rsidP="00ED78A8">
      <w:pPr>
        <w:jc w:val="center"/>
        <w:rPr>
          <w:b/>
          <w:sz w:val="22"/>
          <w:szCs w:val="22"/>
        </w:rPr>
      </w:pPr>
      <w:r w:rsidRPr="00ED78A8">
        <w:rPr>
          <w:b/>
          <w:sz w:val="22"/>
          <w:szCs w:val="22"/>
        </w:rPr>
        <w:t>Оценка усвоения знаний и умений осуществляется через выпол-</w:t>
      </w:r>
    </w:p>
    <w:p w:rsidR="00ED78A8" w:rsidRPr="00ED78A8" w:rsidRDefault="00ED78A8" w:rsidP="00ED78A8">
      <w:pPr>
        <w:jc w:val="center"/>
        <w:rPr>
          <w:b/>
          <w:sz w:val="22"/>
          <w:szCs w:val="22"/>
        </w:rPr>
      </w:pPr>
      <w:r w:rsidRPr="00ED78A8">
        <w:rPr>
          <w:b/>
          <w:sz w:val="22"/>
          <w:szCs w:val="22"/>
        </w:rPr>
        <w:t>нение  учащимся  продуктивных  заданий  в  учебниках  и  рабочих</w:t>
      </w:r>
    </w:p>
    <w:p w:rsidR="00ED78A8" w:rsidRPr="00ED78A8" w:rsidRDefault="00ED78A8" w:rsidP="00ED78A8">
      <w:pPr>
        <w:jc w:val="center"/>
        <w:rPr>
          <w:b/>
          <w:sz w:val="22"/>
          <w:szCs w:val="22"/>
        </w:rPr>
      </w:pPr>
      <w:r w:rsidRPr="00ED78A8">
        <w:rPr>
          <w:b/>
          <w:sz w:val="22"/>
          <w:szCs w:val="22"/>
        </w:rPr>
        <w:t>тетрадях.</w:t>
      </w:r>
    </w:p>
    <w:p w:rsidR="00ED78A8" w:rsidRPr="00ED78A8" w:rsidRDefault="00ED78A8" w:rsidP="00ED78A8">
      <w:pPr>
        <w:jc w:val="both"/>
        <w:rPr>
          <w:sz w:val="22"/>
          <w:szCs w:val="22"/>
        </w:rPr>
      </w:pPr>
      <w:r w:rsidRPr="00ED78A8">
        <w:rPr>
          <w:sz w:val="22"/>
          <w:szCs w:val="22"/>
        </w:rPr>
        <w:t xml:space="preserve">Продуктивные задания требуют не столько найти готовый ответ в  тексте,  сколько  применить  полученные  знания  к  конкретному практическому или творческому заданию. Учащийся,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подобные задания может во множестве при-думать и  добавить  учитель. Но  они  должны  удовлетворять  всем изложенным критериям (прежде всего требовать творческого при-менения  знаний)  и  желательно  быть  связанными  с  какой-либо практической деятельностью (писать, рисовать, конструировать и тому подобное). </w:t>
      </w:r>
    </w:p>
    <w:p w:rsidR="00ED78A8" w:rsidRPr="00ED78A8" w:rsidRDefault="00ED78A8" w:rsidP="00ED78A8">
      <w:pPr>
        <w:jc w:val="both"/>
        <w:rPr>
          <w:sz w:val="22"/>
          <w:szCs w:val="22"/>
        </w:rPr>
      </w:pPr>
      <w:r w:rsidRPr="00ED78A8">
        <w:rPr>
          <w:sz w:val="22"/>
          <w:szCs w:val="22"/>
        </w:rPr>
        <w:t xml:space="preserve">Очень важно, чтобы объём заданий учитель определял, исходя из уровня знаний и возможностей своих учеников. В любом случае нет необходимости выполнять все задания в учебниках и рабочих тетрадях (принцип минимакса). </w:t>
      </w:r>
    </w:p>
    <w:p w:rsidR="00ED78A8" w:rsidRPr="00ED78A8" w:rsidRDefault="00ED78A8" w:rsidP="00ED78A8">
      <w:pPr>
        <w:jc w:val="both"/>
        <w:rPr>
          <w:sz w:val="22"/>
          <w:szCs w:val="22"/>
        </w:rPr>
      </w:pPr>
      <w:r w:rsidRPr="00ED78A8">
        <w:rPr>
          <w:sz w:val="22"/>
          <w:szCs w:val="22"/>
        </w:rPr>
        <w:t xml:space="preserve">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мы предлагаем учителю проводить блицопрос важнейших понятий курса и их взаимосвязей, которые необходимо вспомнить для правильного понимания новой темы. </w:t>
      </w:r>
    </w:p>
    <w:p w:rsidR="00ED78A8" w:rsidRPr="00ED78A8" w:rsidRDefault="00ED78A8" w:rsidP="00ED78A8">
      <w:pPr>
        <w:jc w:val="both"/>
        <w:rPr>
          <w:sz w:val="22"/>
          <w:szCs w:val="22"/>
        </w:rPr>
      </w:pPr>
      <w:r w:rsidRPr="00ED78A8">
        <w:rPr>
          <w:sz w:val="22"/>
          <w:szCs w:val="22"/>
        </w:rPr>
        <w:t>Преимущество такой проверки состоит в том, что учитель оказыва-ется постоянно в курсе тех знаний, которыми обладают дети. В том случае, когда никто из учащихся не может дать ответ на вопрос, они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ED78A8" w:rsidRPr="00ED78A8" w:rsidRDefault="00ED78A8" w:rsidP="00ED78A8">
      <w:pPr>
        <w:jc w:val="both"/>
        <w:rPr>
          <w:sz w:val="22"/>
          <w:szCs w:val="22"/>
        </w:rPr>
      </w:pPr>
      <w:r w:rsidRPr="00ED78A8">
        <w:rPr>
          <w:sz w:val="22"/>
          <w:szCs w:val="22"/>
        </w:rPr>
        <w:t xml:space="preserve">Задания в учебнике и рабочей тетради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w:t>
      </w:r>
    </w:p>
    <w:p w:rsidR="00ED78A8" w:rsidRPr="00ED78A8" w:rsidRDefault="00ED78A8" w:rsidP="00ED78A8">
      <w:pPr>
        <w:jc w:val="both"/>
        <w:rPr>
          <w:sz w:val="22"/>
          <w:szCs w:val="22"/>
        </w:rPr>
      </w:pPr>
      <w:r w:rsidRPr="00ED78A8">
        <w:rPr>
          <w:sz w:val="22"/>
          <w:szCs w:val="22"/>
        </w:rPr>
        <w:t xml:space="preserve">Таким образом, каждый ученик должен усвоить каждую тему, выполнив  определённый  объём  заданий  в  учебнике  и  рабочей тетради. Положительные оценки и отметки за задания самостоятельных работ являются своеобразным зачётом по изученной теме. </w:t>
      </w:r>
    </w:p>
    <w:p w:rsidR="00ED78A8" w:rsidRPr="00ED78A8" w:rsidRDefault="00ED78A8" w:rsidP="00ED78A8">
      <w:pPr>
        <w:jc w:val="both"/>
        <w:rPr>
          <w:sz w:val="22"/>
          <w:szCs w:val="22"/>
        </w:rPr>
      </w:pPr>
      <w:r w:rsidRPr="00ED78A8">
        <w:rPr>
          <w:sz w:val="22"/>
          <w:szCs w:val="22"/>
        </w:rPr>
        <w:t xml:space="preserve">Каждая тема у каждого ученика должна быть зачтена, однако срок получения  зачета  не  должен  быть жёстко  ограничен  (например, ученики должны сдать все темы до конца четверти). Это учит их планированию своих действий. Но видеть результаты своей работы учащиеся должны постоянно. Важно, чтобы после изучения каж-дой  темы у каждого ученика  оставались  выполненные  в рабочей тетради или на  отдельных  листах  работы. Желательно,  чтобы  в рабочей  тетради  к  концу  учебного  года  не  осталось  пустых мест </w:t>
      </w:r>
    </w:p>
    <w:p w:rsidR="00F406C0" w:rsidRPr="00ED78A8" w:rsidRDefault="00ED78A8" w:rsidP="00ED78A8">
      <w:pPr>
        <w:jc w:val="both"/>
        <w:rPr>
          <w:sz w:val="22"/>
          <w:szCs w:val="22"/>
        </w:rPr>
      </w:pPr>
      <w:r w:rsidRPr="00ED78A8">
        <w:rPr>
          <w:sz w:val="22"/>
          <w:szCs w:val="22"/>
        </w:rPr>
        <w:t>(образцы,  выполненные  красками,  нужно  вклеивать  в  тетрадь после полного высыхания).</w:t>
      </w:r>
    </w:p>
    <w:sectPr w:rsidR="00F406C0" w:rsidRPr="00ED78A8" w:rsidSect="00F406C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6D5" w:rsidRDefault="006626D5" w:rsidP="00ED78A8">
      <w:r>
        <w:separator/>
      </w:r>
    </w:p>
  </w:endnote>
  <w:endnote w:type="continuationSeparator" w:id="1">
    <w:p w:rsidR="006626D5" w:rsidRDefault="006626D5" w:rsidP="00ED78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93940"/>
      <w:docPartObj>
        <w:docPartGallery w:val="Page Numbers (Bottom of Page)"/>
        <w:docPartUnique/>
      </w:docPartObj>
    </w:sdtPr>
    <w:sdtContent>
      <w:p w:rsidR="00ED78A8" w:rsidRDefault="00ED78A8">
        <w:pPr>
          <w:pStyle w:val="a7"/>
          <w:jc w:val="right"/>
        </w:pPr>
        <w:fldSimple w:instr=" PAGE   \* MERGEFORMAT ">
          <w:r>
            <w:rPr>
              <w:noProof/>
            </w:rPr>
            <w:t>8</w:t>
          </w:r>
        </w:fldSimple>
      </w:p>
    </w:sdtContent>
  </w:sdt>
  <w:p w:rsidR="00ED78A8" w:rsidRDefault="00ED78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6D5" w:rsidRDefault="006626D5" w:rsidP="00ED78A8">
      <w:r>
        <w:separator/>
      </w:r>
    </w:p>
  </w:footnote>
  <w:footnote w:type="continuationSeparator" w:id="1">
    <w:p w:rsidR="006626D5" w:rsidRDefault="006626D5" w:rsidP="00ED7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78A8"/>
    <w:rsid w:val="006626D5"/>
    <w:rsid w:val="00ED78A8"/>
    <w:rsid w:val="00F40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D78A8"/>
    <w:pPr>
      <w:widowControl w:val="0"/>
      <w:autoSpaceDE w:val="0"/>
      <w:autoSpaceDN w:val="0"/>
    </w:pPr>
    <w:rPr>
      <w:rFonts w:ascii="Courier New" w:hAnsi="Courier New" w:cs="Courier New"/>
      <w:sz w:val="20"/>
      <w:szCs w:val="20"/>
    </w:rPr>
  </w:style>
  <w:style w:type="character" w:customStyle="1" w:styleId="a4">
    <w:name w:val="Текст Знак"/>
    <w:basedOn w:val="a0"/>
    <w:link w:val="a3"/>
    <w:semiHidden/>
    <w:rsid w:val="00ED78A8"/>
    <w:rPr>
      <w:rFonts w:ascii="Courier New" w:eastAsia="Times New Roman" w:hAnsi="Courier New" w:cs="Courier New"/>
      <w:sz w:val="20"/>
      <w:szCs w:val="20"/>
      <w:lang w:eastAsia="ru-RU"/>
    </w:rPr>
  </w:style>
  <w:style w:type="paragraph" w:styleId="a5">
    <w:name w:val="header"/>
    <w:basedOn w:val="a"/>
    <w:link w:val="a6"/>
    <w:uiPriority w:val="99"/>
    <w:semiHidden/>
    <w:unhideWhenUsed/>
    <w:rsid w:val="00ED78A8"/>
    <w:pPr>
      <w:tabs>
        <w:tab w:val="center" w:pos="4677"/>
        <w:tab w:val="right" w:pos="9355"/>
      </w:tabs>
    </w:pPr>
  </w:style>
  <w:style w:type="character" w:customStyle="1" w:styleId="a6">
    <w:name w:val="Верхний колонтитул Знак"/>
    <w:basedOn w:val="a0"/>
    <w:link w:val="a5"/>
    <w:uiPriority w:val="99"/>
    <w:semiHidden/>
    <w:rsid w:val="00ED78A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D78A8"/>
    <w:pPr>
      <w:tabs>
        <w:tab w:val="center" w:pos="4677"/>
        <w:tab w:val="right" w:pos="9355"/>
      </w:tabs>
    </w:pPr>
  </w:style>
  <w:style w:type="character" w:customStyle="1" w:styleId="a8">
    <w:name w:val="Нижний колонтитул Знак"/>
    <w:basedOn w:val="a0"/>
    <w:link w:val="a7"/>
    <w:uiPriority w:val="99"/>
    <w:rsid w:val="00ED78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4467</Words>
  <Characters>25465</Characters>
  <Application>Microsoft Office Word</Application>
  <DocSecurity>0</DocSecurity>
  <Lines>212</Lines>
  <Paragraphs>59</Paragraphs>
  <ScaleCrop>false</ScaleCrop>
  <Company>Microsoft</Company>
  <LinksUpToDate>false</LinksUpToDate>
  <CharactersWithSpaces>29873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2013-09-07T18:11:00Z</dcterms:created>
  <dcterms:modified xsi:type="dcterms:W3CDTF">2013-09-07T18:14:00Z</dcterms:modified>
</cp:coreProperties>
</file>