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FC" w:rsidRPr="00D71639" w:rsidRDefault="002164FC" w:rsidP="0021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639">
        <w:rPr>
          <w:rFonts w:ascii="Times New Roman" w:hAnsi="Times New Roman" w:cs="Times New Roman"/>
          <w:b/>
          <w:sz w:val="28"/>
          <w:szCs w:val="28"/>
        </w:rPr>
        <w:t>Проектная деятельность на уроках истории.</w:t>
      </w:r>
    </w:p>
    <w:p w:rsidR="002164FC" w:rsidRPr="00D71639" w:rsidRDefault="002164FC" w:rsidP="002164FC">
      <w:pPr>
        <w:rPr>
          <w:rFonts w:ascii="Times New Roman" w:hAnsi="Times New Roman" w:cs="Times New Roman"/>
          <w:b/>
          <w:sz w:val="28"/>
          <w:szCs w:val="28"/>
        </w:rPr>
      </w:pPr>
      <w:r w:rsidRPr="00D71639">
        <w:rPr>
          <w:rFonts w:ascii="Times New Roman" w:hAnsi="Times New Roman" w:cs="Times New Roman"/>
          <w:b/>
          <w:sz w:val="28"/>
          <w:szCs w:val="28"/>
        </w:rPr>
        <w:t xml:space="preserve">   Выполнила: </w:t>
      </w:r>
    </w:p>
    <w:p w:rsidR="002164FC" w:rsidRPr="00D71639" w:rsidRDefault="002164FC" w:rsidP="002164FC">
      <w:pPr>
        <w:rPr>
          <w:rFonts w:ascii="Times New Roman" w:hAnsi="Times New Roman" w:cs="Times New Roman"/>
          <w:b/>
          <w:sz w:val="28"/>
          <w:szCs w:val="28"/>
        </w:rPr>
      </w:pPr>
      <w:r w:rsidRPr="00D71639">
        <w:rPr>
          <w:rFonts w:ascii="Times New Roman" w:hAnsi="Times New Roman" w:cs="Times New Roman"/>
          <w:b/>
          <w:sz w:val="28"/>
          <w:szCs w:val="28"/>
        </w:rPr>
        <w:t xml:space="preserve">  Учитель истории и обществознания МО</w:t>
      </w:r>
      <w:r>
        <w:rPr>
          <w:rFonts w:ascii="Times New Roman" w:hAnsi="Times New Roman" w:cs="Times New Roman"/>
          <w:b/>
          <w:sz w:val="28"/>
          <w:szCs w:val="28"/>
        </w:rPr>
        <w:t>ОУ «СШИ №2</w:t>
      </w:r>
      <w:r w:rsidRPr="00D71639">
        <w:rPr>
          <w:rFonts w:ascii="Times New Roman" w:hAnsi="Times New Roman" w:cs="Times New Roman"/>
          <w:b/>
          <w:sz w:val="28"/>
          <w:szCs w:val="28"/>
        </w:rPr>
        <w:t xml:space="preserve"> г. Магнитогорска»</w:t>
      </w:r>
    </w:p>
    <w:p w:rsidR="002164FC" w:rsidRPr="00D71639" w:rsidRDefault="002164FC" w:rsidP="00216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Ризатдинова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Ризида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Ибрагимовна</w:t>
      </w:r>
      <w:proofErr w:type="spellEnd"/>
      <w:r w:rsidRPr="00D71639">
        <w:rPr>
          <w:rFonts w:ascii="Times New Roman" w:hAnsi="Times New Roman" w:cs="Times New Roman"/>
          <w:b/>
          <w:sz w:val="28"/>
          <w:szCs w:val="28"/>
        </w:rPr>
        <w:t xml:space="preserve"> (высшая категория).</w:t>
      </w:r>
    </w:p>
    <w:p w:rsidR="002164FC" w:rsidRPr="008C2907" w:rsidRDefault="002164FC" w:rsidP="002164FC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   Стремительно меняющаяся жизнь заставляет нас пересматривать роль и значение исследовательского  поведения в жизни человека, исследовательских методов обучения в практике массового образования. С началом </w:t>
      </w:r>
      <w:r w:rsidRPr="008C290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C2907">
        <w:rPr>
          <w:rFonts w:ascii="Times New Roman" w:hAnsi="Times New Roman" w:cs="Times New Roman"/>
          <w:sz w:val="28"/>
          <w:szCs w:val="28"/>
        </w:rPr>
        <w:t xml:space="preserve"> века становится все более очевидно, что умения и навыки исследовательского поиска в обязательном порядке требуются не только тем, чья жизнь уже связана или будет связана с научной работой, они необходимы каждому человеку. Поэтому становится понятным  желание современных педагогов максимально приблизить учебную деятельность ребенка в школе в реальную потребность в образовательной практике.</w:t>
      </w:r>
    </w:p>
    <w:p w:rsidR="002164FC" w:rsidRPr="008C2907" w:rsidRDefault="002164FC" w:rsidP="002164FC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Модернизация образования ориентирует </w:t>
      </w:r>
      <w:r>
        <w:rPr>
          <w:rFonts w:ascii="Times New Roman" w:hAnsi="Times New Roman" w:cs="Times New Roman"/>
          <w:sz w:val="28"/>
          <w:szCs w:val="28"/>
        </w:rPr>
        <w:t xml:space="preserve">всех участников учебного процесса </w:t>
      </w:r>
      <w:r w:rsidRPr="008C2907">
        <w:rPr>
          <w:rFonts w:ascii="Times New Roman" w:hAnsi="Times New Roman" w:cs="Times New Roman"/>
          <w:sz w:val="28"/>
          <w:szCs w:val="28"/>
        </w:rPr>
        <w:t>на развитие познавате</w:t>
      </w:r>
      <w:r>
        <w:rPr>
          <w:rFonts w:ascii="Times New Roman" w:hAnsi="Times New Roman" w:cs="Times New Roman"/>
          <w:sz w:val="28"/>
          <w:szCs w:val="28"/>
        </w:rPr>
        <w:t>льной самостоятельности, формирование у учащихся</w:t>
      </w:r>
      <w:r w:rsidRPr="008C2907">
        <w:rPr>
          <w:rFonts w:ascii="Times New Roman" w:hAnsi="Times New Roman" w:cs="Times New Roman"/>
          <w:sz w:val="28"/>
          <w:szCs w:val="28"/>
        </w:rPr>
        <w:t xml:space="preserve"> навыков исследовательской деятельности. Достижение учащимися уровня образованности, соответствующему их личному потенциалу должно стать результатом образования. Формирование творческой личности, способной к дальнейшему самообразованию – это социальный заказ современного общества образованию. Поэтому методы исторического исследования на уроках истории и во внеурочное время составляют одну из основных ролей в процессе организации обучения. </w:t>
      </w:r>
    </w:p>
    <w:p w:rsidR="002164FC" w:rsidRPr="008C2907" w:rsidRDefault="002164FC" w:rsidP="002164FC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   В педагогической практике основным вопросом является вопрос о том, как научить ученика самостоятельно мыслить, анализировать, делать выводы? Как построить обучение так, чтобы дети не боялись высказывать свои мысли, умели обосновывать свою позицию, даже если она отличается </w:t>
      </w:r>
      <w:proofErr w:type="gramStart"/>
      <w:r w:rsidRPr="008C29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2907">
        <w:rPr>
          <w:rFonts w:ascii="Times New Roman" w:hAnsi="Times New Roman" w:cs="Times New Roman"/>
          <w:sz w:val="28"/>
          <w:szCs w:val="28"/>
        </w:rPr>
        <w:t xml:space="preserve"> общепринятой?</w:t>
      </w:r>
      <w:r w:rsidRPr="008C2907">
        <w:rPr>
          <w:rFonts w:ascii="Times New Roman" w:hAnsi="Times New Roman" w:cs="Times New Roman"/>
          <w:sz w:val="28"/>
          <w:szCs w:val="28"/>
        </w:rPr>
        <w:tab/>
      </w:r>
    </w:p>
    <w:p w:rsidR="002164FC" w:rsidRPr="008C2907" w:rsidRDefault="002164FC" w:rsidP="002164FC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   Проект – слово иноязычное, происходит оно от </w:t>
      </w:r>
      <w:proofErr w:type="gramStart"/>
      <w:r w:rsidRPr="008C2907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8C2907">
        <w:rPr>
          <w:rFonts w:ascii="Times New Roman" w:hAnsi="Times New Roman" w:cs="Times New Roman"/>
          <w:sz w:val="28"/>
          <w:szCs w:val="28"/>
        </w:rPr>
        <w:t xml:space="preserve"> </w:t>
      </w:r>
      <w:r w:rsidRPr="008C2907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8C2907">
        <w:rPr>
          <w:rFonts w:ascii="Times New Roman" w:hAnsi="Times New Roman" w:cs="Times New Roman"/>
          <w:sz w:val="28"/>
          <w:szCs w:val="28"/>
        </w:rPr>
        <w:t xml:space="preserve"> </w:t>
      </w:r>
      <w:r w:rsidRPr="008C2907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8C2907">
        <w:rPr>
          <w:rFonts w:ascii="Times New Roman" w:hAnsi="Times New Roman" w:cs="Times New Roman"/>
          <w:sz w:val="28"/>
          <w:szCs w:val="28"/>
        </w:rPr>
        <w:t>. Буквальный перевод – «брошенный вперед». В современном русском языке слово «проект» имеет несколько весьма близких по смыслу значений. Так называют, во-первых – совокупность документов, необходимых для создания какого-либо сооружения или изделия; во-вторых – это может быть предварительный текст какого-либо документа и, наконец, третье значение – какой-либо замысел или план.</w:t>
      </w:r>
    </w:p>
    <w:p w:rsidR="002164FC" w:rsidRPr="008C2907" w:rsidRDefault="002164FC" w:rsidP="002164FC">
      <w:pPr>
        <w:pStyle w:val="a3"/>
        <w:spacing w:after="0" w:line="276" w:lineRule="auto"/>
        <w:ind w:right="0"/>
        <w:jc w:val="both"/>
        <w:rPr>
          <w:color w:val="000000"/>
          <w:sz w:val="28"/>
          <w:szCs w:val="28"/>
          <w:lang w:val="ru-RU"/>
        </w:rPr>
      </w:pPr>
      <w:r w:rsidRPr="008C2907">
        <w:rPr>
          <w:color w:val="000000"/>
          <w:sz w:val="28"/>
          <w:szCs w:val="28"/>
          <w:lang w:val="ru-RU"/>
        </w:rPr>
        <w:lastRenderedPageBreak/>
        <w:t>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 Вся работа над проблемой, таким образом, приобретает контуры проектной деятельности.</w:t>
      </w:r>
    </w:p>
    <w:p w:rsidR="002164FC" w:rsidRPr="00F43833" w:rsidRDefault="002164FC" w:rsidP="002164FC">
      <w:pPr>
        <w:spacing w:before="100" w:after="10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907">
        <w:rPr>
          <w:color w:val="000000"/>
          <w:sz w:val="28"/>
          <w:szCs w:val="28"/>
        </w:rPr>
        <w:t xml:space="preserve">   </w:t>
      </w:r>
      <w:r w:rsidRPr="008C2907">
        <w:rPr>
          <w:b/>
          <w:color w:val="000000"/>
          <w:sz w:val="28"/>
          <w:szCs w:val="28"/>
        </w:rPr>
        <w:t>Цель технологии</w:t>
      </w:r>
      <w:r w:rsidRPr="008C2907">
        <w:rPr>
          <w:color w:val="000000"/>
          <w:sz w:val="28"/>
          <w:szCs w:val="28"/>
        </w:rPr>
        <w:t xml:space="preserve"> -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(в терминологии </w:t>
      </w:r>
      <w:r w:rsidRPr="008C2907">
        <w:rPr>
          <w:b/>
          <w:color w:val="000000"/>
          <w:sz w:val="28"/>
          <w:szCs w:val="28"/>
        </w:rPr>
        <w:t xml:space="preserve">Джона </w:t>
      </w:r>
      <w:proofErr w:type="spellStart"/>
      <w:r w:rsidRPr="008C2907">
        <w:rPr>
          <w:b/>
          <w:color w:val="000000"/>
          <w:sz w:val="28"/>
          <w:szCs w:val="28"/>
        </w:rPr>
        <w:t>Дьюи</w:t>
      </w:r>
      <w:proofErr w:type="spellEnd"/>
      <w:r>
        <w:rPr>
          <w:b/>
          <w:color w:val="000000"/>
          <w:sz w:val="28"/>
          <w:szCs w:val="28"/>
        </w:rPr>
        <w:t>)</w:t>
      </w:r>
      <w:r w:rsidRPr="008C2907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критического мышления.</w:t>
      </w:r>
      <w:r w:rsidRPr="0091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833">
        <w:rPr>
          <w:rFonts w:ascii="Times New Roman" w:hAnsi="Times New Roman" w:cs="Times New Roman"/>
          <w:b/>
          <w:sz w:val="28"/>
          <w:szCs w:val="28"/>
        </w:rPr>
        <w:t>Метод проектов и  требования к  его использованию.</w:t>
      </w:r>
    </w:p>
    <w:p w:rsidR="002164FC" w:rsidRPr="008C2907" w:rsidRDefault="002164FC" w:rsidP="002164FC">
      <w:pPr>
        <w:pStyle w:val="a3"/>
        <w:spacing w:after="0" w:line="276" w:lineRule="auto"/>
        <w:ind w:right="0" w:firstLine="360"/>
        <w:jc w:val="both"/>
        <w:rPr>
          <w:color w:val="000000"/>
          <w:sz w:val="28"/>
          <w:szCs w:val="28"/>
          <w:lang w:val="ru-RU"/>
        </w:rPr>
      </w:pPr>
      <w:r w:rsidRPr="008C2907">
        <w:rPr>
          <w:color w:val="000000"/>
          <w:sz w:val="28"/>
          <w:szCs w:val="28"/>
          <w:lang w:val="ru-RU"/>
        </w:rPr>
        <w:t xml:space="preserve"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 Это совокупность приемов, операций овладения определенной областью практического или теоретического знания, той или иной деятельности. Это путь познания, способ организации процесса познания. Поэтому, если мы говорим о </w:t>
      </w:r>
      <w:r w:rsidRPr="008C2907">
        <w:rPr>
          <w:i/>
          <w:iCs/>
          <w:color w:val="000000"/>
          <w:sz w:val="28"/>
          <w:szCs w:val="28"/>
          <w:lang w:val="ru-RU"/>
        </w:rPr>
        <w:t xml:space="preserve">методе проектов, </w:t>
      </w:r>
      <w:r w:rsidRPr="008C2907">
        <w:rPr>
          <w:color w:val="000000"/>
          <w:sz w:val="28"/>
          <w:szCs w:val="28"/>
          <w:lang w:val="ru-RU"/>
        </w:rPr>
        <w:t xml:space="preserve">то имеем в виду именно </w:t>
      </w:r>
      <w:r w:rsidRPr="008C2907">
        <w:rPr>
          <w:i/>
          <w:iCs/>
          <w:color w:val="000000"/>
          <w:sz w:val="28"/>
          <w:szCs w:val="28"/>
          <w:lang w:val="ru-RU"/>
        </w:rPr>
        <w:t xml:space="preserve">способ </w:t>
      </w:r>
      <w:r w:rsidRPr="008C2907">
        <w:rPr>
          <w:color w:val="000000"/>
          <w:sz w:val="28"/>
          <w:szCs w:val="28"/>
          <w:lang w:val="ru-RU"/>
        </w:rPr>
        <w:t xml:space="preserve">достижения дидактической цели через детальную разработку проблемы (технологию), которая должна завершиться вполне реальным, осязаемым </w:t>
      </w:r>
      <w:r w:rsidRPr="008C2907">
        <w:rPr>
          <w:i/>
          <w:iCs/>
          <w:color w:val="000000"/>
          <w:sz w:val="28"/>
          <w:szCs w:val="28"/>
          <w:lang w:val="ru-RU"/>
        </w:rPr>
        <w:t>практическим результатом</w:t>
      </w:r>
      <w:r w:rsidRPr="008C2907">
        <w:rPr>
          <w:color w:val="000000"/>
          <w:sz w:val="28"/>
          <w:szCs w:val="28"/>
          <w:lang w:val="ru-RU"/>
        </w:rPr>
        <w:t>, оформленным тем или иным образом. В основу метода проектов положена идея, составляющая суть понятия "проект", его прагматическая направленность на</w:t>
      </w:r>
      <w:r w:rsidRPr="008C2907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8C2907">
        <w:rPr>
          <w:color w:val="000000"/>
          <w:sz w:val="28"/>
          <w:szCs w:val="28"/>
          <w:lang w:val="ru-RU"/>
        </w:rPr>
        <w:t xml:space="preserve">результат, который можно получить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деятельности. Чтобы добиться такого результата, необходимо научить детей 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 </w:t>
      </w:r>
    </w:p>
    <w:p w:rsidR="002164FC" w:rsidRPr="008C2907" w:rsidRDefault="002164FC" w:rsidP="002164FC">
      <w:pPr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  </w:t>
      </w:r>
      <w:r w:rsidRPr="008C290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C2907">
        <w:rPr>
          <w:rFonts w:ascii="Times New Roman" w:hAnsi="Times New Roman" w:cs="Times New Roman"/>
          <w:sz w:val="28"/>
          <w:szCs w:val="28"/>
        </w:rPr>
        <w:t xml:space="preserve">Использование этого метода в основной школе имеет свою специфику. Это время обучения детей основам проектирования. Поэтому первые этапы подготовки и планирования учащиеся осуществляют совместно с учителем. На основе предложенного материала учитель с детьми формулирует тему, цели проекта, основные направления деятельности, формы представления отчета, определяется состав групп, распределяются обязанности между её членами, планируется ход дальнейшей реализации проекта. Последующая </w:t>
      </w:r>
      <w:r w:rsidRPr="008C2907">
        <w:rPr>
          <w:rFonts w:ascii="Times New Roman" w:hAnsi="Times New Roman" w:cs="Times New Roman"/>
          <w:sz w:val="28"/>
          <w:szCs w:val="28"/>
        </w:rPr>
        <w:lastRenderedPageBreak/>
        <w:t xml:space="preserve">работа выполняется ребятами самостоятельно, а отчет о проделанной работе представляется на уроке. </w:t>
      </w:r>
    </w:p>
    <w:p w:rsidR="002164FC" w:rsidRPr="008C2907" w:rsidRDefault="002164FC" w:rsidP="002164FC">
      <w:pPr>
        <w:pStyle w:val="a3"/>
        <w:spacing w:after="0" w:line="276" w:lineRule="auto"/>
        <w:ind w:right="0"/>
        <w:jc w:val="both"/>
        <w:rPr>
          <w:sz w:val="28"/>
          <w:szCs w:val="28"/>
          <w:lang w:val="ru-RU"/>
        </w:rPr>
      </w:pPr>
      <w:r w:rsidRPr="008C2907">
        <w:rPr>
          <w:sz w:val="28"/>
          <w:szCs w:val="28"/>
          <w:lang w:val="ru-RU"/>
        </w:rPr>
        <w:t xml:space="preserve"> 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групповыми методами. Метод проектов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 </w:t>
      </w:r>
      <w:proofErr w:type="gramStart"/>
      <w:r w:rsidRPr="008C2907">
        <w:rPr>
          <w:sz w:val="28"/>
          <w:szCs w:val="28"/>
          <w:lang w:val="ru-RU"/>
        </w:rPr>
        <w:t>Результаты выполненных проектов должны быть "осязаемыми",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</w:t>
      </w:r>
      <w:proofErr w:type="gramEnd"/>
      <w:r w:rsidRPr="008C2907">
        <w:rPr>
          <w:sz w:val="28"/>
          <w:szCs w:val="28"/>
          <w:lang w:val="ru-RU"/>
        </w:rPr>
        <w:t xml:space="preserve">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 </w:t>
      </w:r>
    </w:p>
    <w:p w:rsidR="002164FC" w:rsidRPr="008C2907" w:rsidRDefault="002164FC" w:rsidP="00216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Использование метода проекта возможно на любом этапе учебного занятия,  как при закреплении ранее изученного материала, так и в ходе его освоения. В последнем случае защита проектов органически вплетается в структуру урока, давая ребятам возможность активно участвовать в овладении новыми знаниями. </w:t>
      </w:r>
    </w:p>
    <w:p w:rsidR="002164FC" w:rsidRPr="008C2907" w:rsidRDefault="002164FC" w:rsidP="00216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>Проектные работы требуют предварительной подготовки, поэтому задание определяется заранее (обычно за 1-2 недели до запланированного урока).</w:t>
      </w:r>
    </w:p>
    <w:p w:rsidR="002164FC" w:rsidRPr="00F43833" w:rsidRDefault="002164FC" w:rsidP="002164FC">
      <w:pPr>
        <w:pStyle w:val="2"/>
        <w:spacing w:line="276" w:lineRule="auto"/>
        <w:jc w:val="both"/>
        <w:rPr>
          <w:i w:val="0"/>
          <w:color w:val="000000"/>
          <w:lang w:val="ru-RU"/>
        </w:rPr>
      </w:pPr>
      <w:r w:rsidRPr="00F43833">
        <w:rPr>
          <w:i w:val="0"/>
          <w:lang w:val="ru-RU"/>
        </w:rPr>
        <w:t>Основные требования к использованию метода проектов:</w:t>
      </w:r>
    </w:p>
    <w:p w:rsidR="002164FC" w:rsidRPr="008C2907" w:rsidRDefault="002164FC" w:rsidP="002164FC">
      <w:pPr>
        <w:pStyle w:val="a3"/>
        <w:spacing w:after="0" w:line="276" w:lineRule="auto"/>
        <w:ind w:right="0"/>
        <w:jc w:val="both"/>
        <w:rPr>
          <w:color w:val="000000"/>
          <w:sz w:val="28"/>
          <w:szCs w:val="28"/>
          <w:lang w:val="ru-RU"/>
        </w:rPr>
      </w:pPr>
      <w:r w:rsidRPr="008C2907">
        <w:rPr>
          <w:color w:val="000000"/>
          <w:sz w:val="28"/>
          <w:szCs w:val="28"/>
          <w:lang w:val="ru-RU"/>
        </w:rPr>
        <w:t xml:space="preserve">1. Наличие значимой в исследовательском, творческом плане проблемы/задачи, требующей интегрированного знания, исследовательского поиска для ее решения </w:t>
      </w:r>
    </w:p>
    <w:p w:rsidR="002164FC" w:rsidRPr="008C2907" w:rsidRDefault="002164FC" w:rsidP="002164FC">
      <w:pPr>
        <w:pStyle w:val="a3"/>
        <w:spacing w:after="0" w:line="276" w:lineRule="auto"/>
        <w:ind w:right="0"/>
        <w:jc w:val="both"/>
        <w:rPr>
          <w:color w:val="000000"/>
          <w:sz w:val="28"/>
          <w:szCs w:val="28"/>
          <w:lang w:val="ru-RU"/>
        </w:rPr>
      </w:pPr>
      <w:r w:rsidRPr="008C2907">
        <w:rPr>
          <w:color w:val="000000"/>
          <w:sz w:val="28"/>
          <w:szCs w:val="28"/>
          <w:lang w:val="ru-RU"/>
        </w:rPr>
        <w:t xml:space="preserve">2. Практическая, теоретическая, познавательная значимость предполагаемых результатов </w:t>
      </w:r>
    </w:p>
    <w:p w:rsidR="002164FC" w:rsidRPr="008C2907" w:rsidRDefault="002164FC" w:rsidP="002164FC">
      <w:pPr>
        <w:pStyle w:val="a3"/>
        <w:spacing w:after="0" w:line="276" w:lineRule="auto"/>
        <w:ind w:right="0"/>
        <w:jc w:val="both"/>
        <w:rPr>
          <w:color w:val="000000"/>
          <w:sz w:val="28"/>
          <w:szCs w:val="28"/>
          <w:lang w:val="ru-RU"/>
        </w:rPr>
      </w:pPr>
      <w:r w:rsidRPr="008C2907">
        <w:rPr>
          <w:color w:val="000000"/>
          <w:sz w:val="28"/>
          <w:szCs w:val="28"/>
          <w:lang w:val="ru-RU"/>
        </w:rPr>
        <w:t>3. Самостоятельная (индивидуальная, парная, групповая) деятельность учащихся.</w:t>
      </w:r>
    </w:p>
    <w:p w:rsidR="002164FC" w:rsidRPr="008C2907" w:rsidRDefault="002164FC" w:rsidP="002164FC">
      <w:pPr>
        <w:pStyle w:val="a3"/>
        <w:spacing w:after="0" w:line="276" w:lineRule="auto"/>
        <w:ind w:right="0"/>
        <w:jc w:val="both"/>
        <w:rPr>
          <w:color w:val="000000"/>
          <w:sz w:val="28"/>
          <w:szCs w:val="28"/>
          <w:lang w:val="ru-RU"/>
        </w:rPr>
      </w:pPr>
      <w:r w:rsidRPr="008C2907">
        <w:rPr>
          <w:color w:val="000000"/>
          <w:sz w:val="28"/>
          <w:szCs w:val="28"/>
          <w:lang w:val="ru-RU"/>
        </w:rPr>
        <w:t>4. Структурирование содержательной части проекта (с указанием поэтапных результатов).</w:t>
      </w:r>
    </w:p>
    <w:p w:rsidR="002164FC" w:rsidRPr="008C2907" w:rsidRDefault="002164FC" w:rsidP="002164FC">
      <w:pPr>
        <w:pStyle w:val="a3"/>
        <w:spacing w:after="0" w:line="276" w:lineRule="auto"/>
        <w:ind w:right="0"/>
        <w:jc w:val="both"/>
        <w:rPr>
          <w:color w:val="000000"/>
          <w:sz w:val="28"/>
          <w:szCs w:val="28"/>
          <w:lang w:val="ru-RU"/>
        </w:rPr>
      </w:pPr>
      <w:r w:rsidRPr="008C2907">
        <w:rPr>
          <w:color w:val="000000"/>
          <w:sz w:val="28"/>
          <w:szCs w:val="28"/>
          <w:lang w:val="ru-RU"/>
        </w:rPr>
        <w:t>5. Использование исследовательских методов, предусматривающих определенную последовательность действий:</w:t>
      </w:r>
    </w:p>
    <w:p w:rsidR="002164FC" w:rsidRPr="008C2907" w:rsidRDefault="002164FC" w:rsidP="002164FC">
      <w:pPr>
        <w:numPr>
          <w:ilvl w:val="0"/>
          <w:numId w:val="1"/>
        </w:numPr>
        <w:autoSpaceDE w:val="0"/>
        <w:autoSpaceDN w:val="0"/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определение проблемы и вытекающих из нее задач исследования (использование в ходе совместного исследования метода "мозговой атаки", "круглого стола"); </w:t>
      </w:r>
    </w:p>
    <w:p w:rsidR="002164FC" w:rsidRPr="008C2907" w:rsidRDefault="002164FC" w:rsidP="002164FC">
      <w:pPr>
        <w:numPr>
          <w:ilvl w:val="0"/>
          <w:numId w:val="1"/>
        </w:numPr>
        <w:autoSpaceDE w:val="0"/>
        <w:autoSpaceDN w:val="0"/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07">
        <w:rPr>
          <w:rFonts w:ascii="Times New Roman" w:hAnsi="Times New Roman" w:cs="Times New Roman"/>
          <w:color w:val="000000"/>
          <w:sz w:val="28"/>
          <w:szCs w:val="28"/>
        </w:rPr>
        <w:t xml:space="preserve">выдвижение гипотез их решения; </w:t>
      </w:r>
    </w:p>
    <w:p w:rsidR="002164FC" w:rsidRPr="008C2907" w:rsidRDefault="002164FC" w:rsidP="002164FC">
      <w:pPr>
        <w:numPr>
          <w:ilvl w:val="0"/>
          <w:numId w:val="1"/>
        </w:numPr>
        <w:autoSpaceDE w:val="0"/>
        <w:autoSpaceDN w:val="0"/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07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методов исследования (статистических методов, экспериментальных, наблюдений, пр.); </w:t>
      </w:r>
    </w:p>
    <w:p w:rsidR="002164FC" w:rsidRPr="008C2907" w:rsidRDefault="002164FC" w:rsidP="002164FC">
      <w:pPr>
        <w:numPr>
          <w:ilvl w:val="0"/>
          <w:numId w:val="1"/>
        </w:numPr>
        <w:autoSpaceDE w:val="0"/>
        <w:autoSpaceDN w:val="0"/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07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способов оформление конечных результатов (презентаций, защиты, творческих отчетов, просмотров, пр.). </w:t>
      </w:r>
    </w:p>
    <w:p w:rsidR="002164FC" w:rsidRPr="008C2907" w:rsidRDefault="002164FC" w:rsidP="002164FC">
      <w:pPr>
        <w:numPr>
          <w:ilvl w:val="0"/>
          <w:numId w:val="1"/>
        </w:numPr>
        <w:autoSpaceDE w:val="0"/>
        <w:autoSpaceDN w:val="0"/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07">
        <w:rPr>
          <w:rFonts w:ascii="Times New Roman" w:hAnsi="Times New Roman" w:cs="Times New Roman"/>
          <w:color w:val="000000"/>
          <w:sz w:val="28"/>
          <w:szCs w:val="28"/>
        </w:rPr>
        <w:t xml:space="preserve">сбор, систематизация и анализ полученных данных; </w:t>
      </w:r>
    </w:p>
    <w:p w:rsidR="002164FC" w:rsidRPr="008C2907" w:rsidRDefault="002164FC" w:rsidP="002164FC">
      <w:pPr>
        <w:numPr>
          <w:ilvl w:val="0"/>
          <w:numId w:val="1"/>
        </w:numPr>
        <w:autoSpaceDE w:val="0"/>
        <w:autoSpaceDN w:val="0"/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07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итогов, оформление результатов, их презентация; </w:t>
      </w:r>
    </w:p>
    <w:p w:rsidR="002164FC" w:rsidRPr="008C2907" w:rsidRDefault="002164FC" w:rsidP="002164FC">
      <w:pPr>
        <w:numPr>
          <w:ilvl w:val="0"/>
          <w:numId w:val="1"/>
        </w:numPr>
        <w:autoSpaceDE w:val="0"/>
        <w:autoSpaceDN w:val="0"/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907">
        <w:rPr>
          <w:rFonts w:ascii="Times New Roman" w:hAnsi="Times New Roman" w:cs="Times New Roman"/>
          <w:color w:val="000000"/>
          <w:sz w:val="28"/>
          <w:szCs w:val="28"/>
        </w:rPr>
        <w:t>выводы, выдвижение новых проблем исследования.</w:t>
      </w:r>
    </w:p>
    <w:p w:rsidR="002164FC" w:rsidRPr="008C2907" w:rsidRDefault="002164FC" w:rsidP="002164FC">
      <w:pPr>
        <w:tabs>
          <w:tab w:val="left" w:pos="1180"/>
        </w:tabs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   Самым сложным моментом при введении  в учебный процесс исследовательских проектов является организация этой деятельности, а особенно – подготовительный этап. </w:t>
      </w:r>
    </w:p>
    <w:p w:rsidR="002164FC" w:rsidRPr="00F43833" w:rsidRDefault="002164FC" w:rsidP="002164FC">
      <w:pPr>
        <w:tabs>
          <w:tab w:val="left" w:pos="1180"/>
        </w:tabs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833">
        <w:rPr>
          <w:rFonts w:ascii="Times New Roman" w:hAnsi="Times New Roman" w:cs="Times New Roman"/>
          <w:b/>
          <w:sz w:val="28"/>
          <w:szCs w:val="28"/>
        </w:rPr>
        <w:t xml:space="preserve">   Условиями успешности проектной технологии являются:</w:t>
      </w:r>
    </w:p>
    <w:p w:rsidR="002164FC" w:rsidRPr="008C2907" w:rsidRDefault="002164FC" w:rsidP="002164FC">
      <w:pPr>
        <w:numPr>
          <w:ilvl w:val="0"/>
          <w:numId w:val="2"/>
        </w:numPr>
        <w:tabs>
          <w:tab w:val="left" w:pos="1180"/>
        </w:tabs>
        <w:spacing w:after="0"/>
        <w:ind w:left="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>четкость и конкретность постановки цели проекта;</w:t>
      </w:r>
    </w:p>
    <w:p w:rsidR="002164FC" w:rsidRPr="008C2907" w:rsidRDefault="002164FC" w:rsidP="002164FC">
      <w:pPr>
        <w:numPr>
          <w:ilvl w:val="0"/>
          <w:numId w:val="2"/>
        </w:numPr>
        <w:tabs>
          <w:tab w:val="left" w:pos="1180"/>
        </w:tabs>
        <w:spacing w:after="0"/>
        <w:ind w:left="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>определение планируемых результатов;</w:t>
      </w:r>
    </w:p>
    <w:p w:rsidR="002164FC" w:rsidRPr="008C2907" w:rsidRDefault="002164FC" w:rsidP="002164FC">
      <w:pPr>
        <w:numPr>
          <w:ilvl w:val="0"/>
          <w:numId w:val="2"/>
        </w:numPr>
        <w:tabs>
          <w:tab w:val="left" w:pos="1180"/>
        </w:tabs>
        <w:spacing w:after="0"/>
        <w:ind w:left="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>констатация исходных данных.</w:t>
      </w:r>
    </w:p>
    <w:p w:rsidR="002164FC" w:rsidRPr="008C2907" w:rsidRDefault="002164FC" w:rsidP="002164FC">
      <w:pPr>
        <w:tabs>
          <w:tab w:val="left" w:pos="1180"/>
        </w:tabs>
        <w:spacing w:after="0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2164FC" w:rsidRPr="008C2907" w:rsidRDefault="002164FC" w:rsidP="00216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Итак, Проект – это целостная практическая деятельность, направленная на достижение определенного результата. Одновременно проект – это результат такой деятельности. Его осуществление происходит поэтапно: движение идет от замысла к результату, а завершение проекта, обсуждение итогов работы, возможность продемонстрировать его другим людям дает ребенку чувство осмысленности и оправданности усилий. К тому же коллективная работа по методу проектов избавляет учащихся от неприятного ощущения подконтрольности, создает чувство свободы, снимает интеллектуальные страхи, способствует возникновению внутренней мотивации. </w:t>
      </w:r>
    </w:p>
    <w:p w:rsidR="002164FC" w:rsidRPr="008C2907" w:rsidRDefault="002164FC" w:rsidP="002164FC">
      <w:pPr>
        <w:tabs>
          <w:tab w:val="left" w:pos="1180"/>
        </w:tabs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C2907">
        <w:rPr>
          <w:rFonts w:ascii="Times New Roman" w:hAnsi="Times New Roman" w:cs="Times New Roman"/>
          <w:sz w:val="28"/>
          <w:szCs w:val="28"/>
        </w:rPr>
        <w:t xml:space="preserve"> Весьма эффективно применение небольших методических рекомендаций или инструкций по выполнению проекта, где указывается необходимая и дополнительная литература для самообразования, требования педагога к качеству проекта, формы и методы количественной и качественной оценки результатов проектирования. Иногда возможно выделить алгоритм проектирования или другое поэтапное разделение деятельности.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6 класс. История средних веков.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6AA3">
        <w:rPr>
          <w:rFonts w:ascii="Times New Roman" w:hAnsi="Times New Roman" w:cs="Times New Roman"/>
          <w:b/>
          <w:color w:val="FF0000"/>
          <w:sz w:val="28"/>
          <w:szCs w:val="28"/>
        </w:rPr>
        <w:t>Тема занятия: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«Встреча двух миров: китайского и индийского».</w:t>
      </w:r>
    </w:p>
    <w:p w:rsidR="002164FC" w:rsidRPr="00911C68" w:rsidRDefault="002164FC" w:rsidP="00216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1C68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911C68">
        <w:rPr>
          <w:rFonts w:ascii="Times New Roman" w:hAnsi="Times New Roman" w:cs="Times New Roman"/>
          <w:sz w:val="28"/>
          <w:szCs w:val="28"/>
        </w:rPr>
        <w:t xml:space="preserve"> 1.Повторение знаний о средневековой Индии и Китае.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2.Изучение</w:t>
      </w:r>
      <w:r w:rsidRPr="000A4AFC">
        <w:rPr>
          <w:rFonts w:ascii="Times New Roman" w:hAnsi="Times New Roman" w:cs="Times New Roman"/>
          <w:sz w:val="28"/>
          <w:szCs w:val="28"/>
        </w:rPr>
        <w:t xml:space="preserve"> народных традиций</w:t>
      </w:r>
      <w:r>
        <w:rPr>
          <w:rFonts w:ascii="Times New Roman" w:hAnsi="Times New Roman" w:cs="Times New Roman"/>
          <w:sz w:val="28"/>
          <w:szCs w:val="28"/>
        </w:rPr>
        <w:t>: особенности индийского и китайского  костюма.</w:t>
      </w:r>
    </w:p>
    <w:p w:rsidR="002164FC" w:rsidRPr="00B72F3E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F3E">
        <w:rPr>
          <w:rFonts w:ascii="Times New Roman" w:hAnsi="Times New Roman" w:cs="Times New Roman"/>
          <w:sz w:val="28"/>
          <w:szCs w:val="28"/>
        </w:rPr>
        <w:t>3. Изучение китайской чайной церемонии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0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4.Изучение учащимися истории индийского танца.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60865">
        <w:rPr>
          <w:rFonts w:ascii="Times New Roman" w:hAnsi="Times New Roman" w:cs="Times New Roman"/>
          <w:sz w:val="28"/>
          <w:szCs w:val="28"/>
        </w:rPr>
        <w:t xml:space="preserve">Знакомство с национальным фольклором </w:t>
      </w:r>
      <w:r>
        <w:rPr>
          <w:rFonts w:ascii="Times New Roman" w:hAnsi="Times New Roman" w:cs="Times New Roman"/>
          <w:sz w:val="28"/>
          <w:szCs w:val="28"/>
        </w:rPr>
        <w:t xml:space="preserve">Древней Индии через </w:t>
      </w:r>
      <w:r w:rsidRPr="00E60865">
        <w:rPr>
          <w:rFonts w:ascii="Times New Roman" w:hAnsi="Times New Roman" w:cs="Times New Roman"/>
          <w:sz w:val="28"/>
          <w:szCs w:val="28"/>
        </w:rPr>
        <w:t xml:space="preserve">хореографию и музыку. 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60865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средствами декоративно-прикладного искусства: </w:t>
      </w:r>
      <w:r>
        <w:rPr>
          <w:rFonts w:ascii="Times New Roman" w:hAnsi="Times New Roman" w:cs="Times New Roman"/>
          <w:sz w:val="28"/>
          <w:szCs w:val="28"/>
        </w:rPr>
        <w:t>изготовление китайской вазы,  презентации.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60865">
        <w:rPr>
          <w:rFonts w:ascii="Times New Roman" w:hAnsi="Times New Roman" w:cs="Times New Roman"/>
          <w:sz w:val="28"/>
          <w:szCs w:val="28"/>
        </w:rPr>
        <w:t>Формирование позитивного отноше</w:t>
      </w:r>
      <w:r>
        <w:rPr>
          <w:rFonts w:ascii="Times New Roman" w:hAnsi="Times New Roman" w:cs="Times New Roman"/>
          <w:sz w:val="28"/>
          <w:szCs w:val="28"/>
        </w:rPr>
        <w:t xml:space="preserve">ния к обычаям и традициям китайского и индийского </w:t>
      </w:r>
      <w:r w:rsidRPr="00E60865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8CF">
        <w:rPr>
          <w:rFonts w:ascii="Times New Roman" w:hAnsi="Times New Roman" w:cs="Times New Roman"/>
          <w:b/>
          <w:sz w:val="28"/>
          <w:szCs w:val="28"/>
        </w:rPr>
        <w:t>Исследование:</w:t>
      </w:r>
    </w:p>
    <w:p w:rsidR="002164FC" w:rsidRPr="00B72F3E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F3E">
        <w:rPr>
          <w:rFonts w:ascii="Times New Roman" w:hAnsi="Times New Roman" w:cs="Times New Roman"/>
          <w:sz w:val="28"/>
          <w:szCs w:val="28"/>
        </w:rPr>
        <w:t>-Изучение</w:t>
      </w:r>
      <w:r>
        <w:rPr>
          <w:rFonts w:ascii="Times New Roman" w:hAnsi="Times New Roman" w:cs="Times New Roman"/>
          <w:sz w:val="28"/>
          <w:szCs w:val="28"/>
        </w:rPr>
        <w:t xml:space="preserve"> истории создания китайских фарфоровых ваз.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64FF">
        <w:t xml:space="preserve"> </w:t>
      </w:r>
      <w:r w:rsidRPr="00C33178">
        <w:rPr>
          <w:rFonts w:ascii="Times New Roman" w:hAnsi="Times New Roman" w:cs="Times New Roman"/>
          <w:sz w:val="28"/>
          <w:szCs w:val="28"/>
        </w:rPr>
        <w:t>Разучивание элементов танцев разных народов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4FC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78">
        <w:rPr>
          <w:rFonts w:ascii="Times New Roman" w:hAnsi="Times New Roman" w:cs="Times New Roman"/>
          <w:sz w:val="28"/>
          <w:szCs w:val="28"/>
        </w:rPr>
        <w:t>Прослушивание</w:t>
      </w:r>
      <w:r>
        <w:rPr>
          <w:rFonts w:ascii="Times New Roman" w:hAnsi="Times New Roman" w:cs="Times New Roman"/>
          <w:sz w:val="28"/>
          <w:szCs w:val="28"/>
        </w:rPr>
        <w:t xml:space="preserve"> индийской </w:t>
      </w:r>
      <w:r w:rsidRPr="00C33178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3178">
        <w:rPr>
          <w:rFonts w:ascii="Times New Roman" w:hAnsi="Times New Roman" w:cs="Times New Roman"/>
          <w:sz w:val="28"/>
          <w:szCs w:val="28"/>
        </w:rPr>
        <w:t>.</w:t>
      </w:r>
    </w:p>
    <w:p w:rsidR="002164FC" w:rsidRPr="00C33178" w:rsidRDefault="002164FC" w:rsidP="002164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t xml:space="preserve"> </w:t>
      </w:r>
      <w:r w:rsidRPr="00C33178">
        <w:t xml:space="preserve"> </w:t>
      </w:r>
      <w:r w:rsidRPr="00C33178">
        <w:rPr>
          <w:rFonts w:ascii="Times New Roman" w:hAnsi="Times New Roman" w:cs="Times New Roman"/>
          <w:sz w:val="28"/>
          <w:szCs w:val="28"/>
        </w:rPr>
        <w:t>Знакомство с национальными костюмам</w:t>
      </w:r>
      <w:r>
        <w:rPr>
          <w:rFonts w:ascii="Times New Roman" w:hAnsi="Times New Roman" w:cs="Times New Roman"/>
          <w:sz w:val="28"/>
          <w:szCs w:val="28"/>
        </w:rPr>
        <w:t>и и атрибутами индийского танца, китайской чайной церемонии.</w:t>
      </w:r>
    </w:p>
    <w:p w:rsidR="002164FC" w:rsidRDefault="002164FC" w:rsidP="002164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D6AA3">
        <w:rPr>
          <w:rFonts w:ascii="Times New Roman" w:hAnsi="Times New Roman" w:cs="Times New Roman"/>
          <w:b/>
          <w:sz w:val="28"/>
          <w:szCs w:val="28"/>
        </w:rPr>
        <w:t>Защита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64FC" w:rsidRPr="00293A5D" w:rsidRDefault="002164FC" w:rsidP="002164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A5D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 группа – </w:t>
      </w:r>
      <w:r w:rsidRPr="002645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создания китайских фарфоровых ваз».</w:t>
      </w:r>
    </w:p>
    <w:p w:rsidR="002164FC" w:rsidRPr="00293A5D" w:rsidRDefault="002164FC" w:rsidP="002164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A5D"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 - </w:t>
      </w:r>
      <w:r>
        <w:rPr>
          <w:rFonts w:ascii="Times New Roman" w:hAnsi="Times New Roman" w:cs="Times New Roman"/>
          <w:sz w:val="28"/>
          <w:szCs w:val="28"/>
        </w:rPr>
        <w:t>«Китайская  чайная церемония</w:t>
      </w:r>
      <w:r w:rsidRPr="00264524">
        <w:rPr>
          <w:rFonts w:ascii="Times New Roman" w:hAnsi="Times New Roman" w:cs="Times New Roman"/>
          <w:sz w:val="28"/>
          <w:szCs w:val="28"/>
        </w:rPr>
        <w:t>» презентация</w:t>
      </w:r>
      <w:r>
        <w:rPr>
          <w:rFonts w:ascii="Times New Roman" w:hAnsi="Times New Roman" w:cs="Times New Roman"/>
          <w:sz w:val="28"/>
          <w:szCs w:val="28"/>
        </w:rPr>
        <w:t>. Угощение китайским чаем гостей .</w:t>
      </w:r>
    </w:p>
    <w:p w:rsidR="002164FC" w:rsidRPr="00264524" w:rsidRDefault="002164FC" w:rsidP="002164FC">
      <w:pPr>
        <w:jc w:val="both"/>
        <w:rPr>
          <w:rFonts w:ascii="Times New Roman" w:hAnsi="Times New Roman" w:cs="Times New Roman"/>
          <w:sz w:val="28"/>
          <w:szCs w:val="28"/>
        </w:rPr>
      </w:pPr>
      <w:r w:rsidRPr="00293A5D">
        <w:rPr>
          <w:rFonts w:ascii="Times New Roman" w:hAnsi="Times New Roman" w:cs="Times New Roman"/>
          <w:b/>
          <w:sz w:val="28"/>
          <w:szCs w:val="28"/>
        </w:rPr>
        <w:t xml:space="preserve">III группа – </w:t>
      </w:r>
      <w:r w:rsidRPr="00264524">
        <w:rPr>
          <w:rFonts w:ascii="Times New Roman" w:hAnsi="Times New Roman" w:cs="Times New Roman"/>
          <w:sz w:val="28"/>
          <w:szCs w:val="28"/>
        </w:rPr>
        <w:t>«Национальный индийский костюм» - пр</w:t>
      </w:r>
      <w:r>
        <w:rPr>
          <w:rFonts w:ascii="Times New Roman" w:hAnsi="Times New Roman" w:cs="Times New Roman"/>
          <w:sz w:val="28"/>
          <w:szCs w:val="28"/>
        </w:rPr>
        <w:t>езентация.</w:t>
      </w:r>
    </w:p>
    <w:p w:rsidR="002164FC" w:rsidRPr="00B72F3E" w:rsidRDefault="002164FC" w:rsidP="00216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3A5D">
        <w:rPr>
          <w:rFonts w:ascii="Times New Roman" w:hAnsi="Times New Roman" w:cs="Times New Roman"/>
          <w:b/>
          <w:sz w:val="28"/>
          <w:szCs w:val="28"/>
        </w:rPr>
        <w:t>V г</w:t>
      </w:r>
      <w:r>
        <w:rPr>
          <w:rFonts w:ascii="Times New Roman" w:hAnsi="Times New Roman" w:cs="Times New Roman"/>
          <w:b/>
          <w:sz w:val="28"/>
          <w:szCs w:val="28"/>
        </w:rPr>
        <w:t xml:space="preserve">руппа – </w:t>
      </w:r>
      <w:r w:rsidRPr="00264524">
        <w:rPr>
          <w:rFonts w:ascii="Times New Roman" w:hAnsi="Times New Roman" w:cs="Times New Roman"/>
          <w:sz w:val="28"/>
          <w:szCs w:val="28"/>
        </w:rPr>
        <w:t>«Особенности элементов индийского</w:t>
      </w:r>
      <w:r>
        <w:rPr>
          <w:rFonts w:ascii="Times New Roman" w:hAnsi="Times New Roman" w:cs="Times New Roman"/>
          <w:sz w:val="28"/>
          <w:szCs w:val="28"/>
        </w:rPr>
        <w:t xml:space="preserve"> женского</w:t>
      </w:r>
      <w:r w:rsidRPr="00264524">
        <w:rPr>
          <w:rFonts w:ascii="Times New Roman" w:hAnsi="Times New Roman" w:cs="Times New Roman"/>
          <w:sz w:val="28"/>
          <w:szCs w:val="28"/>
        </w:rPr>
        <w:t xml:space="preserve"> костюма</w:t>
      </w:r>
      <w:r>
        <w:rPr>
          <w:rFonts w:ascii="Times New Roman" w:hAnsi="Times New Roman" w:cs="Times New Roman"/>
          <w:sz w:val="28"/>
          <w:szCs w:val="28"/>
        </w:rPr>
        <w:t>: сари</w:t>
      </w:r>
      <w:r w:rsidRPr="00264524">
        <w:rPr>
          <w:rFonts w:ascii="Times New Roman" w:hAnsi="Times New Roman" w:cs="Times New Roman"/>
          <w:sz w:val="28"/>
          <w:szCs w:val="28"/>
        </w:rPr>
        <w:t>» - сообщение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4FC" w:rsidRDefault="002164FC" w:rsidP="002164F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F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2F3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3E5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Язык индийского танца» - презентация и мастер – класс.</w:t>
      </w:r>
      <w:proofErr w:type="gramEnd"/>
    </w:p>
    <w:p w:rsidR="002164FC" w:rsidRPr="006263E5" w:rsidRDefault="002164FC" w:rsidP="002164FC">
      <w:pPr>
        <w:jc w:val="both"/>
        <w:rPr>
          <w:rFonts w:ascii="Times New Roman" w:hAnsi="Times New Roman" w:cs="Times New Roman"/>
          <w:sz w:val="28"/>
          <w:szCs w:val="28"/>
        </w:rPr>
      </w:pPr>
      <w:r w:rsidRPr="006263E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6263E5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263E5">
        <w:rPr>
          <w:rFonts w:ascii="Times New Roman" w:hAnsi="Times New Roman" w:cs="Times New Roman"/>
          <w:sz w:val="28"/>
          <w:szCs w:val="28"/>
        </w:rPr>
        <w:t>«Индийский танец».</w:t>
      </w:r>
    </w:p>
    <w:p w:rsidR="002164FC" w:rsidRDefault="002164FC" w:rsidP="002164FC">
      <w:pPr>
        <w:ind w:left="-57"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88A">
        <w:rPr>
          <w:rFonts w:ascii="Times New Roman" w:hAnsi="Times New Roman" w:cs="Times New Roman"/>
          <w:b/>
          <w:sz w:val="28"/>
          <w:szCs w:val="28"/>
        </w:rPr>
        <w:t>Оценка результатов и процесса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25766">
        <w:rPr>
          <w:rFonts w:ascii="Times New Roman" w:hAnsi="Times New Roman" w:cs="Times New Roman"/>
          <w:sz w:val="28"/>
          <w:szCs w:val="28"/>
        </w:rPr>
        <w:t xml:space="preserve"> </w:t>
      </w:r>
      <w:r w:rsidRPr="00F1688A">
        <w:rPr>
          <w:rFonts w:ascii="Times New Roman" w:hAnsi="Times New Roman" w:cs="Times New Roman"/>
          <w:sz w:val="28"/>
          <w:szCs w:val="28"/>
        </w:rPr>
        <w:t>Анализ выполнения проекта, достигнутых результатов (успехов и неудач) и их причин.</w:t>
      </w:r>
      <w:r w:rsidRPr="0092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Pr="008C2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FC" w:rsidRPr="006263E5" w:rsidRDefault="002164FC" w:rsidP="002164FC">
      <w:pPr>
        <w:pStyle w:val="2"/>
        <w:spacing w:line="276" w:lineRule="auto"/>
        <w:jc w:val="both"/>
        <w:rPr>
          <w:i w:val="0"/>
          <w:lang w:val="ru-RU"/>
        </w:rPr>
      </w:pPr>
      <w:r>
        <w:rPr>
          <w:i w:val="0"/>
          <w:lang w:val="ru-RU"/>
        </w:rPr>
        <w:t xml:space="preserve">                          Учитель истории и обществознания </w:t>
      </w:r>
      <w:proofErr w:type="spellStart"/>
      <w:r>
        <w:rPr>
          <w:i w:val="0"/>
          <w:lang w:val="ru-RU"/>
        </w:rPr>
        <w:t>РизатдиноваР.И</w:t>
      </w:r>
      <w:proofErr w:type="spellEnd"/>
      <w:r>
        <w:rPr>
          <w:i w:val="0"/>
          <w:lang w:val="ru-RU"/>
        </w:rPr>
        <w:t>.</w:t>
      </w:r>
    </w:p>
    <w:p w:rsidR="002164FC" w:rsidRPr="008C2907" w:rsidRDefault="002164FC" w:rsidP="002164FC">
      <w:pPr>
        <w:pStyle w:val="2"/>
        <w:spacing w:line="276" w:lineRule="auto"/>
        <w:jc w:val="both"/>
        <w:rPr>
          <w:lang w:val="ru-RU"/>
        </w:rPr>
      </w:pPr>
    </w:p>
    <w:p w:rsidR="002164FC" w:rsidRPr="008C2907" w:rsidRDefault="002164FC" w:rsidP="00216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4FC" w:rsidRDefault="002164FC" w:rsidP="00216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164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1751"/>
    <w:multiLevelType w:val="hybridMultilevel"/>
    <w:tmpl w:val="A5F06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1C31A8"/>
    <w:multiLevelType w:val="multilevel"/>
    <w:tmpl w:val="6B5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4FC"/>
    <w:rsid w:val="0021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164FC"/>
    <w:pPr>
      <w:keepNext/>
      <w:autoSpaceDE w:val="0"/>
      <w:autoSpaceDN w:val="0"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4FC"/>
    <w:rPr>
      <w:rFonts w:ascii="Times New Roman" w:eastAsia="Times New Roman" w:hAnsi="Times New Roman" w:cs="Times New Roman"/>
      <w:b/>
      <w:bCs/>
      <w:i/>
      <w:iCs/>
      <w:sz w:val="28"/>
      <w:szCs w:val="28"/>
      <w:lang w:val="en-GB"/>
    </w:rPr>
  </w:style>
  <w:style w:type="paragraph" w:styleId="a3">
    <w:name w:val="Normal (Web)"/>
    <w:basedOn w:val="a"/>
    <w:rsid w:val="002164FC"/>
    <w:pPr>
      <w:widowControl w:val="0"/>
      <w:autoSpaceDE w:val="0"/>
      <w:autoSpaceDN w:val="0"/>
      <w:spacing w:after="57" w:line="240" w:lineRule="auto"/>
      <w:ind w:right="284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1520</Words>
  <Characters>8664</Characters>
  <Application>Microsoft Office Word</Application>
  <DocSecurity>0</DocSecurity>
  <Lines>72</Lines>
  <Paragraphs>20</Paragraphs>
  <ScaleCrop>false</ScaleCrop>
  <Company>МООУ санаторная школа интернат №2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ученеги</dc:creator>
  <cp:keywords/>
  <dc:description/>
  <cp:lastModifiedBy>ученеги</cp:lastModifiedBy>
  <cp:revision>2</cp:revision>
  <dcterms:created xsi:type="dcterms:W3CDTF">2014-03-27T03:43:00Z</dcterms:created>
  <dcterms:modified xsi:type="dcterms:W3CDTF">2014-03-27T03:45:00Z</dcterms:modified>
</cp:coreProperties>
</file>