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31F" w:rsidRDefault="00486230" w:rsidP="00B813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6230">
        <w:rPr>
          <w:rFonts w:ascii="Times New Roman" w:hAnsi="Times New Roman" w:cs="Times New Roman"/>
          <w:sz w:val="28"/>
          <w:szCs w:val="28"/>
        </w:rPr>
        <w:t>Конспект урока</w:t>
      </w:r>
      <w:r w:rsidR="00B8131F">
        <w:rPr>
          <w:rFonts w:ascii="Times New Roman" w:hAnsi="Times New Roman" w:cs="Times New Roman"/>
          <w:sz w:val="28"/>
          <w:szCs w:val="28"/>
        </w:rPr>
        <w:t xml:space="preserve"> «государственный бюджет» по обществознанию </w:t>
      </w:r>
    </w:p>
    <w:p w:rsidR="00D34C0D" w:rsidRDefault="00B8131F" w:rsidP="00B813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8 класса.</w:t>
      </w:r>
    </w:p>
    <w:p w:rsidR="00486230" w:rsidRDefault="00486230" w:rsidP="00B813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943"/>
        <w:gridCol w:w="6628"/>
      </w:tblGrid>
      <w:tr w:rsidR="00486230" w:rsidTr="00486230">
        <w:tc>
          <w:tcPr>
            <w:tcW w:w="2943" w:type="dxa"/>
          </w:tcPr>
          <w:p w:rsidR="00486230" w:rsidRPr="00486230" w:rsidRDefault="00486230" w:rsidP="00B81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230">
              <w:rPr>
                <w:rFonts w:ascii="Times New Roman" w:hAnsi="Times New Roman" w:cs="Times New Roman"/>
                <w:sz w:val="24"/>
                <w:szCs w:val="24"/>
              </w:rPr>
              <w:t>Действие учителя, ответы учащихся</w:t>
            </w:r>
          </w:p>
        </w:tc>
        <w:tc>
          <w:tcPr>
            <w:tcW w:w="6628" w:type="dxa"/>
          </w:tcPr>
          <w:p w:rsidR="00486230" w:rsidRPr="00486230" w:rsidRDefault="00486230" w:rsidP="00486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230">
              <w:rPr>
                <w:rFonts w:ascii="Times New Roman" w:hAnsi="Times New Roman" w:cs="Times New Roman"/>
                <w:sz w:val="24"/>
                <w:szCs w:val="24"/>
              </w:rPr>
              <w:t>Ход урока</w:t>
            </w:r>
          </w:p>
        </w:tc>
      </w:tr>
      <w:tr w:rsidR="00486230" w:rsidTr="00486230">
        <w:tc>
          <w:tcPr>
            <w:tcW w:w="2943" w:type="dxa"/>
          </w:tcPr>
          <w:p w:rsidR="00486230" w:rsidRPr="00D67CB0" w:rsidRDefault="00486230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CB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D67CB0">
              <w:rPr>
                <w:rFonts w:ascii="Times New Roman" w:hAnsi="Times New Roman" w:cs="Times New Roman"/>
                <w:b/>
                <w:sz w:val="28"/>
                <w:szCs w:val="28"/>
              </w:rPr>
              <w:t>.Организационный момент.</w:t>
            </w: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6B9" w:rsidRDefault="003566B9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66B9" w:rsidRDefault="003566B9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66B9" w:rsidRDefault="003566B9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66B9" w:rsidRDefault="003566B9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66B9" w:rsidRDefault="003566B9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66B9" w:rsidRDefault="003566B9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3D39" w:rsidRPr="00FD3D39" w:rsidRDefault="00FD3D3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3D39">
              <w:rPr>
                <w:rFonts w:ascii="Times New Roman" w:hAnsi="Times New Roman" w:cs="Times New Roman"/>
                <w:sz w:val="28"/>
                <w:szCs w:val="28"/>
              </w:rPr>
              <w:t>Ученики:</w:t>
            </w:r>
          </w:p>
          <w:p w:rsidR="00FD3D39" w:rsidRPr="00FD3D39" w:rsidRDefault="00FD3D3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D39" w:rsidRPr="00FD3D39" w:rsidRDefault="00FD3D3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3D39"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</w:p>
          <w:p w:rsidR="00FD3D39" w:rsidRDefault="00FD3D3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D39" w:rsidRDefault="00FD3D3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Pr="00FD3D3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Pr="00D67CB0" w:rsidRDefault="00486230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CB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D67CB0">
              <w:rPr>
                <w:rFonts w:ascii="Times New Roman" w:hAnsi="Times New Roman" w:cs="Times New Roman"/>
                <w:b/>
                <w:sz w:val="28"/>
                <w:szCs w:val="28"/>
              </w:rPr>
              <w:t>. Объяснение нового материала.</w:t>
            </w: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Сопровождается мультимедийной презентацией.</w:t>
            </w:r>
          </w:p>
          <w:p w:rsidR="00486230" w:rsidRP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терминами.</w:t>
            </w:r>
          </w:p>
          <w:p w:rsidR="00486230" w:rsidRDefault="00B106D8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  <w:p w:rsidR="00486230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6D8" w:rsidRDefault="00B106D8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B106D8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Ученики:</w:t>
            </w:r>
          </w:p>
          <w:p w:rsidR="00486230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106D8">
              <w:rPr>
                <w:rFonts w:ascii="Times New Roman" w:hAnsi="Times New Roman" w:cs="Times New Roman"/>
                <w:sz w:val="28"/>
                <w:szCs w:val="28"/>
              </w:rPr>
              <w:t>лайд 6.</w:t>
            </w: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B106D8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Ученики:</w:t>
            </w: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Ученики: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31F" w:rsidRDefault="00B8131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Ученики: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(Предполагаемый </w:t>
            </w:r>
            <w:r w:rsidR="00E13BFF">
              <w:rPr>
                <w:rFonts w:ascii="Times New Roman" w:hAnsi="Times New Roman" w:cs="Times New Roman"/>
                <w:sz w:val="28"/>
                <w:szCs w:val="28"/>
              </w:rPr>
              <w:t>отв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ет)</w:t>
            </w: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13BFF">
              <w:rPr>
                <w:rFonts w:ascii="Times New Roman" w:hAnsi="Times New Roman" w:cs="Times New Roman"/>
                <w:sz w:val="28"/>
                <w:szCs w:val="28"/>
              </w:rPr>
              <w:t>читель:</w:t>
            </w: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составляют схему,  используя мультимедийную презентацию</w:t>
            </w: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учебником.</w:t>
            </w: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Дополнительный текст параграфа стр. 101-102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«Государственное банкротство»</w: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Ученики:</w: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(Предполагаемый ответ)</w: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04EE9">
              <w:rPr>
                <w:rFonts w:ascii="Times New Roman" w:hAnsi="Times New Roman" w:cs="Times New Roman"/>
                <w:sz w:val="28"/>
                <w:szCs w:val="28"/>
              </w:rPr>
              <w:t>читель:</w: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Ученики:</w: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(предполагаемый ответ).</w: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учащиеся затрудняются ответить самостоятельно, то можно использовать учебник стр. 103</w:t>
            </w: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Предполагается работа в парах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рядам.</w:t>
            </w: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Применяется Мозговая атака Филипса (пара в течение 6 минут проводит мозговую атаку письменно.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Предложенные идеи передаются другой паре, которая анализирует и производит отбор нужных идей).</w:t>
            </w:r>
            <w:proofErr w:type="gramEnd"/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Ученики:</w:t>
            </w: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(Предполагаемые ответы)</w:t>
            </w: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B0" w:rsidRDefault="00D67CB0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CB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D67CB0">
              <w:rPr>
                <w:rFonts w:ascii="Times New Roman" w:hAnsi="Times New Roman" w:cs="Times New Roman"/>
                <w:b/>
                <w:sz w:val="28"/>
                <w:szCs w:val="28"/>
              </w:rPr>
              <w:t>. Обобщение.</w:t>
            </w: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CB0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«Цветок лотоса»</w:t>
            </w: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заполняют таблицу, записывая то, что они усвоили на уроках по теме «Бюджет семьи и государства».</w:t>
            </w: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CB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D67CB0">
              <w:rPr>
                <w:rFonts w:ascii="Times New Roman" w:hAnsi="Times New Roman" w:cs="Times New Roman"/>
                <w:b/>
                <w:sz w:val="28"/>
                <w:szCs w:val="28"/>
              </w:rPr>
              <w:t>. Подведение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CB0">
              <w:rPr>
                <w:rFonts w:ascii="Times New Roman" w:hAnsi="Times New Roman" w:cs="Times New Roman"/>
                <w:b/>
                <w:sz w:val="28"/>
                <w:szCs w:val="28"/>
              </w:rPr>
              <w:t>итогов.</w:t>
            </w: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Выставление оценок.</w:t>
            </w:r>
          </w:p>
          <w:p w:rsidR="00D67CB0" w:rsidRPr="00D67CB0" w:rsidRDefault="00D67CB0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CB0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задание.</w:t>
            </w:r>
          </w:p>
        </w:tc>
        <w:tc>
          <w:tcPr>
            <w:tcW w:w="6628" w:type="dxa"/>
          </w:tcPr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Приветствие.</w:t>
            </w: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48623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230" w:rsidRDefault="003566B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прошлом уроке мы с вами разобрали тему: «Бюджет семьи». Знаем </w:t>
            </w:r>
            <w:r w:rsidR="004D3EC5">
              <w:rPr>
                <w:rFonts w:ascii="Times New Roman" w:hAnsi="Times New Roman" w:cs="Times New Roman"/>
                <w:sz w:val="28"/>
                <w:szCs w:val="28"/>
              </w:rPr>
              <w:t>понятие бюджет. Вспомним термин «бюджет»</w:t>
            </w:r>
          </w:p>
          <w:p w:rsidR="00B106D8" w:rsidRDefault="00B106D8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6D8">
              <w:rPr>
                <w:rFonts w:ascii="Times New Roman" w:hAnsi="Times New Roman" w:cs="Times New Roman"/>
                <w:sz w:val="28"/>
                <w:szCs w:val="28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pt;height:157.5pt" o:ole="">
                  <v:imagedata r:id="rId4" o:title=""/>
                </v:shape>
                <o:OLEObject Type="Embed" ProgID="PowerPoint.Slide.12" ShapeID="_x0000_i1025" DrawAspect="Content" ObjectID="_1457802553" r:id="rId5"/>
              </w:object>
            </w:r>
          </w:p>
          <w:p w:rsidR="00B106D8" w:rsidRDefault="00B106D8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EC5" w:rsidRDefault="004D3EC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знаем, что бюджет может составить человек, семья и научились составлять семейный бюджет. </w:t>
            </w:r>
          </w:p>
          <w:p w:rsidR="004D3EC5" w:rsidRDefault="00FD3D3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бюджет может быть составлен и государством.</w:t>
            </w:r>
          </w:p>
          <w:p w:rsidR="00FD3D39" w:rsidRDefault="00FD3D3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 тема  урока сегодня?</w:t>
            </w:r>
          </w:p>
          <w:p w:rsidR="00FD3D39" w:rsidRDefault="00FD3D3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EC5" w:rsidRDefault="00FD3D3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бюджет.</w:t>
            </w:r>
          </w:p>
          <w:p w:rsidR="004D3EC5" w:rsidRDefault="004D3EC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D39" w:rsidRDefault="00FD3D3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Какова же цель урока? Давайте сформулируем.</w:t>
            </w:r>
          </w:p>
          <w:p w:rsidR="00FD3D39" w:rsidRDefault="00FD3D3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D39" w:rsidRDefault="00FD3D3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Познакомиться с государственным бюджетом и способами его формирования.</w:t>
            </w: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6D8" w:rsidRDefault="00B106D8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же такое – государственный бюджет?</w:t>
            </w:r>
          </w:p>
          <w:p w:rsidR="00B106D8" w:rsidRDefault="00B106D8" w:rsidP="00B10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6D8">
              <w:rPr>
                <w:rFonts w:ascii="Times New Roman" w:hAnsi="Times New Roman" w:cs="Times New Roman"/>
                <w:sz w:val="28"/>
                <w:szCs w:val="28"/>
              </w:rPr>
              <w:object w:dxaOrig="7197" w:dyaOrig="5395">
                <v:shape id="_x0000_i1026" type="#_x0000_t75" style="width:234.75pt;height:175.5pt" o:ole="">
                  <v:imagedata r:id="rId6" o:title=""/>
                </v:shape>
                <o:OLEObject Type="Embed" ProgID="PowerPoint.Slide.12" ShapeID="_x0000_i1026" DrawAspect="Content" ObjectID="_1457802554" r:id="rId7"/>
              </w:object>
            </w:r>
          </w:p>
          <w:p w:rsidR="00B106D8" w:rsidRDefault="00B106D8" w:rsidP="00B10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6D8" w:rsidRDefault="00B106D8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определение в тетрадь.</w:t>
            </w:r>
          </w:p>
          <w:p w:rsidR="00B106D8" w:rsidRDefault="00B106D8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Ответьте на вопрос: Что является  основным источником доходов государства?</w:t>
            </w:r>
          </w:p>
          <w:p w:rsidR="00B106D8" w:rsidRDefault="00B106D8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Налоги.</w:t>
            </w:r>
          </w:p>
          <w:p w:rsidR="00B106D8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Правильно. Большая часть доходов бюджета состоит из налогов. 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ваших столах лежат примеры государственных бюджетов РФ за 1996 и 2008-2010 годы. Ознакомьтесь с документами.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что расходуются средства государственного бюджета?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Финансирование культуры, образование, науки, социальных программ, вооружённых сил, содержание государственных органов управления и др.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Давайте, определим, в чём же сходство и различия между семейным бюджетом и государственным бюджетом.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34C2" w:rsidRPr="00E134C2" w:rsidRDefault="00E134C2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4C2">
              <w:rPr>
                <w:rFonts w:ascii="Times New Roman" w:hAnsi="Times New Roman" w:cs="Times New Roman"/>
                <w:b/>
                <w:sz w:val="28"/>
                <w:szCs w:val="28"/>
              </w:rPr>
              <w:t>Сходство: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Большинство статей расходов – на культуру, питание, образование, транспорт, социальные нужды и т.д.</w:t>
            </w:r>
          </w:p>
          <w:p w:rsidR="00E134C2" w:rsidRPr="00E134C2" w:rsidRDefault="00E134C2" w:rsidP="00486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4C2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отличия: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имеет юридическую силу;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утверждается парламентом Федеральным Собранием);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правительство организует его исполнение;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государственного бюджета оплачивается многочисленная армия чиновников, внешняя оборона государства.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BF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27" type="#_x0000_t75" style="width:233.25pt;height:174.75pt" o:ole="">
                  <v:imagedata r:id="rId8" o:title=""/>
                </v:shape>
                <o:OLEObject Type="Embed" ProgID="PowerPoint.Slide.12" ShapeID="_x0000_i1027" DrawAspect="Content" ObjectID="_1457802555" r:id="rId9"/>
              </w:object>
            </w:r>
          </w:p>
          <w:p w:rsidR="00E13BFF" w:rsidRP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BF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28" type="#_x0000_t75" style="width:246.75pt;height:154.5pt" o:ole="">
                  <v:imagedata r:id="rId10" o:title=""/>
                </v:shape>
                <o:OLEObject Type="Embed" ProgID="PowerPoint.Slide.12" ShapeID="_x0000_i1028" DrawAspect="Content" ObjectID="_1457802556" r:id="rId11"/>
              </w:objec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Составим схему, которая обобщает наши ответы, и зарисуем в тетрадь.</w:t>
            </w:r>
          </w:p>
          <w:p w:rsidR="00E134C2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BF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29" type="#_x0000_t75" style="width:242.25pt;height:180.75pt" o:ole="">
                  <v:imagedata r:id="rId12" o:title=""/>
                </v:shape>
                <o:OLEObject Type="Embed" ProgID="PowerPoint.Slide.12" ShapeID="_x0000_i1029" DrawAspect="Content" ObjectID="_1457802557" r:id="rId13"/>
              </w:object>
            </w:r>
          </w:p>
          <w:p w:rsidR="00E134C2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BF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30" type="#_x0000_t75" style="width:204pt;height:152.25pt" o:ole="">
                  <v:imagedata r:id="rId14" o:title=""/>
                </v:shape>
                <o:OLEObject Type="Embed" ProgID="PowerPoint.Slide.12" ShapeID="_x0000_i1030" DrawAspect="Content" ObjectID="_1457802558" r:id="rId15"/>
              </w:objec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Д&gt;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Д=Р</w:t>
            </w:r>
            <w:r w:rsidR="000F013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Д&lt;Р</w:t>
            </w: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профицит           сбалансированный</w:t>
            </w:r>
            <w:r w:rsidR="000F0134">
              <w:rPr>
                <w:rFonts w:ascii="Times New Roman" w:hAnsi="Times New Roman" w:cs="Times New Roman"/>
                <w:sz w:val="28"/>
                <w:szCs w:val="28"/>
              </w:rPr>
              <w:t xml:space="preserve">          дефицит</w:t>
            </w: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бюджета</w:t>
            </w:r>
            <w:r w:rsidR="000F0134">
              <w:rPr>
                <w:rFonts w:ascii="Times New Roman" w:hAnsi="Times New Roman" w:cs="Times New Roman"/>
                <w:sz w:val="28"/>
                <w:szCs w:val="28"/>
              </w:rPr>
              <w:t xml:space="preserve">            бюджет                             бюджета</w:t>
            </w: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(положит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0F013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(</w:t>
            </w:r>
            <w:proofErr w:type="gramStart"/>
            <w:r w:rsidR="000F013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0F0134">
              <w:rPr>
                <w:rFonts w:ascii="Times New Roman" w:hAnsi="Times New Roman" w:cs="Times New Roman"/>
                <w:sz w:val="28"/>
                <w:szCs w:val="28"/>
              </w:rPr>
              <w:t>триц. сальдо)</w:t>
            </w:r>
          </w:p>
          <w:p w:rsidR="00E13BFF" w:rsidRDefault="00E13BFF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сальдо)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0F0134" w:rsidP="000F01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долг</w:t>
            </w:r>
          </w:p>
          <w:p w:rsidR="000F0134" w:rsidRDefault="007D7ECD" w:rsidP="000F01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146.55pt;margin-top:1.5pt;width:69pt;height:15pt;z-index:25165926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8" type="#_x0000_t32" style="position:absolute;left:0;text-align:left;margin-left:88.05pt;margin-top:1.5pt;width:58.5pt;height:15pt;flip:x;z-index:251658240" o:connectortype="straight"/>
              </w:pict>
            </w:r>
          </w:p>
          <w:p w:rsidR="00E134C2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внешний                                            внутренний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долг – не такая безобидная вещь, как может показаться.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Откройте учебник на стр. 101.  Прочтите дополнительный текст «Государственное банкротство».</w:t>
            </w: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E134C2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4C2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Поясните.</w:t>
            </w: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Почему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Испания и Франция стали государствами банкротами? Что предприняла власть, чтобы разрешить проблему?</w:t>
            </w: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Какие способы решения проблем дефицита госбюджета предприняла Франция? Какие последствия имели такие мероприятия?</w: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P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бы вы предприняли, если их бюджет дефицитен?</w:t>
            </w:r>
          </w:p>
          <w:p w:rsidR="00B106D8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Заняли бы деньги у знакомых, родных, сократили расходы, привлекли дополнительные источники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доходов.</w:t>
            </w:r>
          </w:p>
          <w:p w:rsidR="000F0134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зарисуем схему «Способы решения проблем государственного бюджета» в тетрадь.</w: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4EE9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31" type="#_x0000_t75" style="width:316.5pt;height:201pt" o:ole="">
                  <v:imagedata r:id="rId16" o:title=""/>
                </v:shape>
                <o:OLEObject Type="Embed" ProgID="PowerPoint.Slide.12" ShapeID="_x0000_i1031" DrawAspect="Content" ObjectID="_1457802559" r:id="rId17"/>
              </w:objec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же такое – социальные программы?</w: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4EE9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32" type="#_x0000_t75" style="width:252pt;height:187.5pt" o:ole="">
                  <v:imagedata r:id="rId18" o:title=""/>
                </v:shape>
                <o:OLEObject Type="Embed" ProgID="PowerPoint.Slide.12" ShapeID="_x0000_i1032" DrawAspect="Content" ObjectID="_1457802560" r:id="rId19"/>
              </w:object>
            </w:r>
          </w:p>
          <w:p w:rsidR="00B04EE9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Запишем определение в тетрадь.</w: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разберём, к чему могут привести данные способы решения проблем дефицита государственного бюджета.</w: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1ряд – сокращение расходов</w:t>
            </w: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ряд – одалживание денег у населения, других государств</w:t>
            </w: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ряд – выпуск (эмиссия) необеспеченных денег для покрытия расходов.</w:t>
            </w: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E9" w:rsidRDefault="00B04EE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EAE" w:rsidRDefault="009B2EAE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0F0134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Сокращение расходов:</w:t>
            </w: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забастовки, социальная напряжённость и т.д.</w:t>
            </w: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взятки</w:t>
            </w: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Одалживание денег у населения, других стран:</w:t>
            </w:r>
          </w:p>
          <w:p w:rsidR="008126A5" w:rsidRDefault="008126A5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невозможность выплатить деньги</w:t>
            </w:r>
            <w:r w:rsidR="00D67CB0">
              <w:rPr>
                <w:rFonts w:ascii="Times New Roman" w:hAnsi="Times New Roman" w:cs="Times New Roman"/>
                <w:sz w:val="28"/>
                <w:szCs w:val="28"/>
              </w:rPr>
              <w:t>, банкротство предприятий, потеря доверия государству.</w:t>
            </w: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необеспеченных денег:</w:t>
            </w: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инфляция, рост цен.</w:t>
            </w: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Вывод: Хотя способы решения проблем дефицита государственного бюджета существуют, но каждый из них может породить новые проблемы в жизни страны.</w:t>
            </w: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качестве закрепления заполняем таблицу.</w:t>
            </w:r>
          </w:p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132"/>
              <w:gridCol w:w="2132"/>
              <w:gridCol w:w="2133"/>
            </w:tblGrid>
            <w:tr w:rsidR="00D67CB0" w:rsidTr="00D67CB0">
              <w:tc>
                <w:tcPr>
                  <w:tcW w:w="2132" w:type="dxa"/>
                </w:tcPr>
                <w:p w:rsidR="00D67CB0" w:rsidRDefault="00D67CB0" w:rsidP="004862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7CB0" w:rsidRDefault="00D67CB0" w:rsidP="004862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2" w:type="dxa"/>
                </w:tcPr>
                <w:p w:rsidR="00D67CB0" w:rsidRDefault="00D67CB0" w:rsidP="004862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3" w:type="dxa"/>
                </w:tcPr>
                <w:p w:rsidR="00D67CB0" w:rsidRDefault="00D67CB0" w:rsidP="004862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67CB0" w:rsidTr="00D67CB0">
              <w:tc>
                <w:tcPr>
                  <w:tcW w:w="2132" w:type="dxa"/>
                </w:tcPr>
                <w:p w:rsidR="00D67CB0" w:rsidRDefault="00D67CB0" w:rsidP="004862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2" w:type="dxa"/>
                </w:tcPr>
                <w:p w:rsidR="00D67CB0" w:rsidRDefault="00D67CB0" w:rsidP="004862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Бюджет государства и семьи</w:t>
                  </w:r>
                </w:p>
              </w:tc>
              <w:tc>
                <w:tcPr>
                  <w:tcW w:w="2133" w:type="dxa"/>
                </w:tcPr>
                <w:p w:rsidR="00D67CB0" w:rsidRDefault="00D67CB0" w:rsidP="004862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67CB0" w:rsidTr="00D67CB0">
              <w:tc>
                <w:tcPr>
                  <w:tcW w:w="2132" w:type="dxa"/>
                </w:tcPr>
                <w:p w:rsidR="00D67CB0" w:rsidRDefault="00D67CB0" w:rsidP="004862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7CB0" w:rsidRDefault="00D67CB0" w:rsidP="004862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2" w:type="dxa"/>
                </w:tcPr>
                <w:p w:rsidR="00D67CB0" w:rsidRDefault="00D67CB0" w:rsidP="004862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3" w:type="dxa"/>
                </w:tcPr>
                <w:p w:rsidR="00D67CB0" w:rsidRDefault="00D67CB0" w:rsidP="0048623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D67CB0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49" w:rsidRDefault="00FC2649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0134" w:rsidRDefault="00D67CB0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§15, задание 8.</w:t>
            </w:r>
          </w:p>
          <w:p w:rsidR="000F0134" w:rsidRDefault="000F0134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6D8" w:rsidRDefault="00B106D8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6D8" w:rsidRDefault="00B106D8" w:rsidP="00486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6230" w:rsidRPr="00486230" w:rsidRDefault="00486230" w:rsidP="0048623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86230" w:rsidRPr="00486230" w:rsidSect="00D34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6230"/>
    <w:rsid w:val="000C3E4B"/>
    <w:rsid w:val="000F0134"/>
    <w:rsid w:val="00245AA9"/>
    <w:rsid w:val="003566B9"/>
    <w:rsid w:val="00486230"/>
    <w:rsid w:val="004D3EC5"/>
    <w:rsid w:val="007D7ECD"/>
    <w:rsid w:val="008126A5"/>
    <w:rsid w:val="009B2EAE"/>
    <w:rsid w:val="00A52FD9"/>
    <w:rsid w:val="00B04EE9"/>
    <w:rsid w:val="00B106D8"/>
    <w:rsid w:val="00B8131F"/>
    <w:rsid w:val="00D34C0D"/>
    <w:rsid w:val="00D67CB0"/>
    <w:rsid w:val="00E134C2"/>
    <w:rsid w:val="00E13BFF"/>
    <w:rsid w:val="00FC2649"/>
    <w:rsid w:val="00FD3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6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3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2014-02-18T17:55:00Z</dcterms:created>
  <dcterms:modified xsi:type="dcterms:W3CDTF">2014-03-31T16:23:00Z</dcterms:modified>
</cp:coreProperties>
</file>