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6" w:rsidRPr="00F279A6" w:rsidRDefault="00F279A6" w:rsidP="00F279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Классный час на тему «Кто способен на подвиг»</w:t>
      </w:r>
    </w:p>
    <w:p w:rsidR="00556DC9" w:rsidRPr="00556DC9" w:rsidRDefault="00F279A6" w:rsidP="00556DC9">
      <w:pPr>
        <w:shd w:val="clear" w:color="auto" w:fill="FFFFFF"/>
        <w:spacing w:before="100" w:beforeAutospacing="1" w:after="100" w:afterAutospacing="1" w:line="320" w:lineRule="atLeast"/>
        <w:rPr>
          <w:rFonts w:ascii="Helvetica" w:eastAsia="Times New Roman" w:hAnsi="Helvetica" w:cs="Helvetica"/>
          <w:color w:val="333333"/>
          <w:sz w:val="26"/>
          <w:szCs w:val="26"/>
        </w:rPr>
      </w:pPr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 </w:t>
      </w:r>
    </w:p>
    <w:p w:rsidR="00556DC9" w:rsidRPr="00556DC9" w:rsidRDefault="004F584C" w:rsidP="0055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DC9">
        <w:rPr>
          <w:rFonts w:ascii="Times New Roman" w:eastAsia="Times New Roman" w:hAnsi="Times New Roman" w:cs="Times New Roman"/>
          <w:sz w:val="24"/>
          <w:szCs w:val="24"/>
        </w:rPr>
        <w:t>-размышление над</w:t>
      </w:r>
      <w:r w:rsidR="00F279A6" w:rsidRPr="00556DC9">
        <w:rPr>
          <w:rFonts w:ascii="Times New Roman" w:eastAsia="Times New Roman" w:hAnsi="Times New Roman" w:cs="Times New Roman"/>
          <w:sz w:val="24"/>
          <w:szCs w:val="24"/>
        </w:rPr>
        <w:t xml:space="preserve"> понятиями «герой», «подвиг»; </w:t>
      </w:r>
    </w:p>
    <w:p w:rsidR="00556DC9" w:rsidRPr="00556DC9" w:rsidRDefault="004F584C" w:rsidP="0055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D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279A6" w:rsidRPr="00556DC9">
        <w:rPr>
          <w:rFonts w:ascii="Times New Roman" w:eastAsia="Times New Roman" w:hAnsi="Times New Roman" w:cs="Times New Roman"/>
          <w:sz w:val="24"/>
          <w:szCs w:val="24"/>
        </w:rPr>
        <w:t>получить ответ на вопрос: «Возможен ли подвиг в мирное время?»</w:t>
      </w:r>
      <w:r w:rsidR="00556DC9" w:rsidRPr="00556D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56DC9" w:rsidRPr="00556DC9" w:rsidRDefault="00556DC9" w:rsidP="0055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DC9">
        <w:rPr>
          <w:rFonts w:ascii="Times New Roman" w:eastAsia="Times New Roman" w:hAnsi="Times New Roman" w:cs="Times New Roman"/>
          <w:color w:val="333333"/>
          <w:sz w:val="24"/>
          <w:szCs w:val="24"/>
        </w:rPr>
        <w:t>-раскрыть образ героя на жизненных примерах;</w:t>
      </w:r>
    </w:p>
    <w:p w:rsidR="00556DC9" w:rsidRDefault="00556DC9" w:rsidP="00556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0" w:lineRule="atLeast"/>
        <w:ind w:left="5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DC9">
        <w:rPr>
          <w:rFonts w:ascii="Times New Roman" w:eastAsia="Times New Roman" w:hAnsi="Times New Roman" w:cs="Times New Roman"/>
          <w:color w:val="333333"/>
          <w:sz w:val="24"/>
          <w:szCs w:val="24"/>
        </w:rPr>
        <w:t>-воспитывать чувство гордости за героев, которые живут среди нас</w:t>
      </w:r>
    </w:p>
    <w:p w:rsidR="00F279A6" w:rsidRPr="00556DC9" w:rsidRDefault="00F279A6" w:rsidP="00556DC9">
      <w:pPr>
        <w:shd w:val="clear" w:color="auto" w:fill="FFFFFF"/>
        <w:spacing w:before="100" w:beforeAutospacing="1" w:after="100" w:afterAutospacing="1" w:line="32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56DC9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F584C" w:rsidRPr="00556DC9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А. </w:t>
      </w:r>
      <w:proofErr w:type="spellStart"/>
      <w:r w:rsidR="004F584C" w:rsidRPr="00556DC9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="004F584C" w:rsidRPr="00556DC9">
        <w:rPr>
          <w:rFonts w:ascii="Times New Roman" w:eastAsia="Times New Roman" w:hAnsi="Times New Roman" w:cs="Times New Roman"/>
          <w:sz w:val="24"/>
          <w:szCs w:val="24"/>
        </w:rPr>
        <w:t xml:space="preserve"> «О человечестве», </w:t>
      </w:r>
      <w:r w:rsidRPr="00556DC9">
        <w:rPr>
          <w:rFonts w:ascii="Times New Roman" w:eastAsia="Times New Roman" w:hAnsi="Times New Roman" w:cs="Times New Roman"/>
          <w:sz w:val="24"/>
          <w:szCs w:val="24"/>
        </w:rPr>
        <w:t>толковы</w:t>
      </w:r>
      <w:r w:rsidR="004F584C" w:rsidRPr="00556DC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 словар</w:t>
      </w:r>
      <w:r w:rsidR="004F584C" w:rsidRPr="00556DC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 И.С. Ожегова</w:t>
      </w:r>
      <w:r w:rsidR="00556DC9" w:rsidRPr="00556DC9">
        <w:rPr>
          <w:rFonts w:ascii="Times New Roman" w:eastAsia="Times New Roman" w:hAnsi="Times New Roman" w:cs="Times New Roman"/>
          <w:sz w:val="24"/>
          <w:szCs w:val="24"/>
        </w:rPr>
        <w:t>; проектор, компьютер (презентация)</w:t>
      </w:r>
      <w:r w:rsidRPr="0055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9A6" w:rsidRPr="00F279A6" w:rsidRDefault="00F279A6" w:rsidP="00F279A6">
      <w:pPr>
        <w:spacing w:before="20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классного часа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I. Вступительная беседа.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II. Беседа «В жизни всегда есть место подвигу».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III. Анализ стихотворения А. </w:t>
      </w:r>
      <w:proofErr w:type="spellStart"/>
      <w:r w:rsidRPr="00F279A6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 «О человечестве».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IV. Практическая работа.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V. Заключительное слово.</w:t>
      </w:r>
    </w:p>
    <w:p w:rsidR="00F279A6" w:rsidRPr="00F279A6" w:rsidRDefault="00F279A6" w:rsidP="00F279A6">
      <w:pPr>
        <w:spacing w:before="200" w:after="4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F279A6" w:rsidRPr="00F279A6" w:rsidRDefault="00F279A6" w:rsidP="00F279A6">
      <w:pPr>
        <w:spacing w:before="20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>I. Вступительная беседа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Прочитайте слова, записанные на доске. Кто такой герой? Что такое героический поступок? Что такое подвиг?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(посмотреть значение одного из слов в Толковом словаре русского языка С.И. Ожегова.)</w:t>
      </w:r>
    </w:p>
    <w:p w:rsidR="00F279A6" w:rsidRPr="00F279A6" w:rsidRDefault="00F279A6" w:rsidP="00F279A6">
      <w:pPr>
        <w:spacing w:before="20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>II. Беседа «В жизни всегда есть место подвигу»</w:t>
      </w:r>
    </w:p>
    <w:p w:rsidR="00F279A6" w:rsidRPr="00F279A6" w:rsidRDefault="00556DC9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279A6" w:rsidRPr="00F279A6">
        <w:rPr>
          <w:rFonts w:ascii="Times New Roman" w:eastAsia="Times New Roman" w:hAnsi="Times New Roman" w:cs="Times New Roman"/>
          <w:sz w:val="24"/>
          <w:szCs w:val="24"/>
        </w:rPr>
        <w:t xml:space="preserve"> Когда мы чаще всего используем в разговоре эти </w:t>
      </w:r>
      <w:r>
        <w:rPr>
          <w:rFonts w:ascii="Times New Roman" w:eastAsia="Times New Roman" w:hAnsi="Times New Roman" w:cs="Times New Roman"/>
          <w:sz w:val="24"/>
          <w:szCs w:val="24"/>
        </w:rPr>
        <w:t>слова: герой, героизм, подвиг? (</w:t>
      </w:r>
      <w:r w:rsidR="00F279A6" w:rsidRPr="00F279A6">
        <w:rPr>
          <w:rFonts w:ascii="Times New Roman" w:eastAsia="Times New Roman" w:hAnsi="Times New Roman" w:cs="Times New Roman"/>
          <w:sz w:val="24"/>
          <w:szCs w:val="24"/>
        </w:rPr>
        <w:t>Когда говорим о войне.)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- А в мирное время можно ли совершить подвиг? (Дети высказывают предположения.)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- «В жизни всегда есть место подвигу», - однажды сказал писатель Максим Горький. Согласны ли вы с ним? (Дети отвечают.)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Люди могут совершить подвиг не только во время войны, но и в мирное время. Недавно по телевидению, в программе «Новости» рассказывали о восьмилетней школьнице, которая пришла в гости к своей подружке и обнаружила, что дом горит. Девочка не растерялась и вывела свою подругу и ее младших сестренку и братика из задымленного дома. Вызывает восхищение поступок этой девочки. Она не испугалась, не растерялась в такой опасной ситуации. Это ли не подвиг?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А прошлой зимой показывали сюжет про десятилетнего мальчика, который спас соседа-рыбака. Взрослый мужчина провалился под лед и вполне мог утонуть, если бы не школьник, приложивший максимум физических усилий. Мальчик не растерялся, лег на снег, ухватился за торчащий из трубы кусок проволоки и свободной рукой вытащил своего старшего товарища из ледяной воды. Этот поступок достоин восхищения и может называться подвигом.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Оба случая говорят о том, что подвиг возможен и в мирное время. А можете ли вы сами привести такие примеры? (Ответы детей.)</w:t>
      </w:r>
    </w:p>
    <w:p w:rsidR="00F279A6" w:rsidRPr="00F279A6" w:rsidRDefault="00F279A6" w:rsidP="00F279A6">
      <w:pPr>
        <w:spacing w:before="20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Анализ стихотворения А. </w:t>
      </w:r>
      <w:proofErr w:type="spellStart"/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>Барто</w:t>
      </w:r>
      <w:proofErr w:type="spellEnd"/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 человечестве»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Интересное стихотворение на эту тему написала Агния </w:t>
      </w:r>
      <w:proofErr w:type="spellStart"/>
      <w:r w:rsidRPr="00F279A6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F279A6">
        <w:rPr>
          <w:rFonts w:ascii="Times New Roman" w:eastAsia="Times New Roman" w:hAnsi="Times New Roman" w:cs="Times New Roman"/>
          <w:sz w:val="24"/>
          <w:szCs w:val="24"/>
        </w:rPr>
        <w:t>. Прослушайте его и постарайтесь понять его основную идею.</w:t>
      </w:r>
    </w:p>
    <w:p w:rsidR="00F26620" w:rsidRDefault="00F26620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26620" w:rsidSect="004F584C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 для человечества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Он многое свершить,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Но торопиться нечего,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Зачем ему спешить?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Пока еще он подвига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Себе не </w:t>
      </w:r>
      <w:proofErr w:type="gramStart"/>
      <w:r w:rsidRPr="00F279A6">
        <w:rPr>
          <w:rFonts w:ascii="Times New Roman" w:eastAsia="Times New Roman" w:hAnsi="Times New Roman" w:cs="Times New Roman"/>
          <w:sz w:val="24"/>
          <w:szCs w:val="24"/>
        </w:rPr>
        <w:t>приглядел</w:t>
      </w:r>
      <w:proofErr w:type="gramEnd"/>
      <w:r w:rsidRPr="00F279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А дома (что поделаешь!)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Нет подходящих дел!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Дед от простуды лечится,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Лекарство дать велит,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Но он не человечество,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Он старый инвалид.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С утра Наташка мечется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(Гуляйте с ней с утра!).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lastRenderedPageBreak/>
        <w:t>Она не человечество,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А младшая сестра.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Когда судьбой назначено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Вселенную спасти,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К чему сестренку младшую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На скверике пасти</w:t>
      </w:r>
      <w:proofErr w:type="gramStart"/>
      <w:r w:rsidRPr="00F279A6">
        <w:rPr>
          <w:rFonts w:ascii="Times New Roman" w:eastAsia="Times New Roman" w:hAnsi="Times New Roman" w:cs="Times New Roman"/>
          <w:sz w:val="24"/>
          <w:szCs w:val="24"/>
        </w:rPr>
        <w:t>?!.</w:t>
      </w:r>
      <w:proofErr w:type="gramEnd"/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Пока еще он подвига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Себе не </w:t>
      </w:r>
      <w:proofErr w:type="gramStart"/>
      <w:r w:rsidRPr="00F279A6">
        <w:rPr>
          <w:rFonts w:ascii="Times New Roman" w:eastAsia="Times New Roman" w:hAnsi="Times New Roman" w:cs="Times New Roman"/>
          <w:sz w:val="24"/>
          <w:szCs w:val="24"/>
        </w:rPr>
        <w:t>приглядел</w:t>
      </w:r>
      <w:proofErr w:type="gramEnd"/>
      <w:r w:rsidRPr="00F279A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А дома (что поделаешь!)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Нет подходящих дел!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В своем платочке клетчатом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В углу ревет сестра: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- Я тоже человечество!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И мне гулять пора!</w:t>
      </w:r>
    </w:p>
    <w:p w:rsidR="00F26620" w:rsidRDefault="00F26620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26620" w:rsidSect="00F26620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</w:p>
    <w:p w:rsidR="00F279A6" w:rsidRPr="00F279A6" w:rsidRDefault="00556DC9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279A6" w:rsidRPr="00F279A6">
        <w:rPr>
          <w:rFonts w:ascii="Times New Roman" w:eastAsia="Times New Roman" w:hAnsi="Times New Roman" w:cs="Times New Roman"/>
          <w:sz w:val="24"/>
          <w:szCs w:val="24"/>
        </w:rPr>
        <w:t xml:space="preserve"> Как вы можете охарактеризовать главного героя? Что мешает ему выполнить свои обязанности? Способен ли этот мальчик на подвиг? (Дети высказываются.)</w:t>
      </w:r>
    </w:p>
    <w:p w:rsidR="00F279A6" w:rsidRPr="00F279A6" w:rsidRDefault="00F279A6" w:rsidP="00F279A6">
      <w:pPr>
        <w:spacing w:before="20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>IV. Практическая работа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А какие добрые поступки, пусть не героические, но необходимые окружающим, вы можете совершить? Подумайте и запишите на листочке. (Ученики записывают и по желанию называют.)</w:t>
      </w:r>
      <w:r w:rsidR="00556DC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56DC9">
        <w:rPr>
          <w:rFonts w:ascii="Times New Roman" w:eastAsia="Times New Roman" w:hAnsi="Times New Roman" w:cs="Times New Roman"/>
          <w:sz w:val="24"/>
          <w:szCs w:val="24"/>
          <w:lang w:val="en-US"/>
        </w:rPr>
        <w:t>Talking</w:t>
      </w:r>
      <w:r w:rsidR="00556DC9" w:rsidRPr="00556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DC9">
        <w:rPr>
          <w:rFonts w:ascii="Times New Roman" w:eastAsia="Times New Roman" w:hAnsi="Times New Roman" w:cs="Times New Roman"/>
          <w:sz w:val="24"/>
          <w:szCs w:val="24"/>
          <w:lang w:val="en-US"/>
        </w:rPr>
        <w:t>mat</w:t>
      </w:r>
      <w:r w:rsidR="00556DC9" w:rsidRPr="00556DC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 Пусть этот листок станет памяткой добрых дел, а может, даже и планом ваших действий. Заглядывайте в него </w:t>
      </w:r>
      <w:proofErr w:type="gramStart"/>
      <w:r w:rsidRPr="00F279A6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F279A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279A6" w:rsidRPr="00F279A6" w:rsidRDefault="00F279A6" w:rsidP="00F279A6">
      <w:pPr>
        <w:spacing w:before="200" w:after="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b/>
          <w:bCs/>
          <w:sz w:val="24"/>
          <w:szCs w:val="24"/>
        </w:rPr>
        <w:t>V. Заключительное слово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Не стоит бездействовать в ожидании подвигов. Нужно просто жить и совершать дела, достойные человека: помогать больному старику, гулять с младшей сестренкой, заботиться о близких нам людях. Давайте жить, думая не только о себе, но и о других. (Читает стихотворение С. </w:t>
      </w:r>
      <w:proofErr w:type="spellStart"/>
      <w:r w:rsidRPr="00F279A6">
        <w:rPr>
          <w:rFonts w:ascii="Times New Roman" w:eastAsia="Times New Roman" w:hAnsi="Times New Roman" w:cs="Times New Roman"/>
          <w:sz w:val="24"/>
          <w:szCs w:val="24"/>
        </w:rPr>
        <w:t>Погореловского</w:t>
      </w:r>
      <w:proofErr w:type="spellEnd"/>
      <w:r w:rsidRPr="00F279A6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26620" w:rsidRDefault="00F26620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26620" w:rsidSect="00F26620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lastRenderedPageBreak/>
        <w:t>Стать добрым волшебником,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Ну-ка попробуй!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Тут хитрости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Вовсе не нужно особой.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Понять и исполнить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Желанье </w:t>
      </w:r>
      <w:proofErr w:type="gramStart"/>
      <w:r w:rsidRPr="00F279A6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Одно удовольствие,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Честное слово!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На клумбе - цветок,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Его листья повисли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Грустит он... О чем?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Угадал его мысли?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Он хочет напиться,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Эй, дождик, полей!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И дождик струится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Из лейки твоей.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А что же сестренка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Скучает в сторонке?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Волшебное что-нибудь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Сделай сестренке!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И ты обернулся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Ретивым конем –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Галопом сестренка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Помчалась на нем.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Хоть мама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lastRenderedPageBreak/>
        <w:t>Еще не вернулась с работы,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Нетрудно узнать ее думы, заботы.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«Вернусь,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Хорошо бы пошить, </w:t>
      </w:r>
      <w:proofErr w:type="spellStart"/>
      <w:r w:rsidRPr="00F279A6">
        <w:rPr>
          <w:rFonts w:ascii="Times New Roman" w:eastAsia="Times New Roman" w:hAnsi="Times New Roman" w:cs="Times New Roman"/>
          <w:sz w:val="24"/>
          <w:szCs w:val="24"/>
        </w:rPr>
        <w:t>полатать</w:t>
      </w:r>
      <w:proofErr w:type="spellEnd"/>
      <w:r w:rsidRPr="00F279A6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Да надо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С уборкой возиться опять».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И ты совершаешь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Великое чудо –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Пол засверкал,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Засияла посуда!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И ахнула мама,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79A6">
        <w:rPr>
          <w:rFonts w:ascii="Times New Roman" w:eastAsia="Times New Roman" w:hAnsi="Times New Roman" w:cs="Times New Roman"/>
          <w:sz w:val="24"/>
          <w:szCs w:val="24"/>
        </w:rPr>
        <w:t>Вернувшись</w:t>
      </w:r>
      <w:proofErr w:type="gramEnd"/>
      <w:r w:rsidRPr="00F279A6">
        <w:rPr>
          <w:rFonts w:ascii="Times New Roman" w:eastAsia="Times New Roman" w:hAnsi="Times New Roman" w:cs="Times New Roman"/>
          <w:sz w:val="24"/>
          <w:szCs w:val="24"/>
        </w:rPr>
        <w:t xml:space="preserve"> домой: -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Да это как в сказке,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Волшебник ты мой!</w:t>
      </w:r>
    </w:p>
    <w:p w:rsidR="00F279A6" w:rsidRPr="00F279A6" w:rsidRDefault="00F279A6" w:rsidP="00F279A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9A6">
        <w:rPr>
          <w:rFonts w:ascii="Times New Roman" w:eastAsia="Times New Roman" w:hAnsi="Times New Roman" w:cs="Times New Roman"/>
          <w:sz w:val="24"/>
          <w:szCs w:val="24"/>
        </w:rPr>
        <w:t>Будьте добрыми волшебниками!</w:t>
      </w:r>
    </w:p>
    <w:p w:rsidR="00DF56F0" w:rsidRPr="00F279A6" w:rsidRDefault="00DF56F0" w:rsidP="00F279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56F0" w:rsidRPr="00F279A6" w:rsidSect="00F26620">
      <w:type w:val="continuous"/>
      <w:pgSz w:w="11906" w:h="16838"/>
      <w:pgMar w:top="851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DBB"/>
    <w:multiLevelType w:val="multilevel"/>
    <w:tmpl w:val="21D8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279A6"/>
    <w:rsid w:val="004F584C"/>
    <w:rsid w:val="00556DC9"/>
    <w:rsid w:val="008168D2"/>
    <w:rsid w:val="00DC27A4"/>
    <w:rsid w:val="00DF56F0"/>
    <w:rsid w:val="00F26620"/>
    <w:rsid w:val="00F2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D2"/>
  </w:style>
  <w:style w:type="paragraph" w:styleId="1">
    <w:name w:val="heading 1"/>
    <w:basedOn w:val="a"/>
    <w:link w:val="10"/>
    <w:uiPriority w:val="9"/>
    <w:qFormat/>
    <w:rsid w:val="00F27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27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27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279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279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279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27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7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9A6"/>
    <w:rPr>
      <w:b/>
      <w:bCs/>
    </w:rPr>
  </w:style>
  <w:style w:type="character" w:customStyle="1" w:styleId="apple-converted-space">
    <w:name w:val="apple-converted-space"/>
    <w:basedOn w:val="a0"/>
    <w:rsid w:val="00F279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Аяз</dc:creator>
  <cp:keywords/>
  <dc:description/>
  <cp:lastModifiedBy>Аяз</cp:lastModifiedBy>
  <cp:revision>5</cp:revision>
  <dcterms:created xsi:type="dcterms:W3CDTF">2015-02-08T18:17:00Z</dcterms:created>
  <dcterms:modified xsi:type="dcterms:W3CDTF">2015-02-08T19:02:00Z</dcterms:modified>
</cp:coreProperties>
</file>