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73" w:rsidRPr="00420273" w:rsidRDefault="00420273" w:rsidP="00420273">
      <w:pPr>
        <w:jc w:val="center"/>
        <w:rPr>
          <w:sz w:val="32"/>
        </w:rPr>
      </w:pPr>
      <w:r w:rsidRPr="00420273">
        <w:rPr>
          <w:sz w:val="32"/>
        </w:rPr>
        <w:t>УПРАЖНЕНИЯ</w:t>
      </w:r>
    </w:p>
    <w:p w:rsidR="00420273" w:rsidRPr="00420273" w:rsidRDefault="00420273" w:rsidP="00420273">
      <w:pPr>
        <w:jc w:val="center"/>
        <w:rPr>
          <w:sz w:val="28"/>
        </w:rPr>
      </w:pPr>
      <w:r w:rsidRPr="00420273">
        <w:rPr>
          <w:sz w:val="28"/>
        </w:rPr>
        <w:t>д</w:t>
      </w:r>
      <w:r w:rsidR="00344E97" w:rsidRPr="00420273">
        <w:rPr>
          <w:sz w:val="28"/>
        </w:rPr>
        <w:t>ля развития музыкально-координационных способностей</w:t>
      </w:r>
    </w:p>
    <w:p w:rsidR="00344E97" w:rsidRPr="00420273" w:rsidRDefault="00344E97" w:rsidP="00420273">
      <w:pPr>
        <w:jc w:val="center"/>
        <w:rPr>
          <w:sz w:val="28"/>
        </w:rPr>
      </w:pPr>
      <w:r w:rsidRPr="00420273">
        <w:rPr>
          <w:sz w:val="28"/>
        </w:rPr>
        <w:t xml:space="preserve">у детей младшего школьного возраста </w:t>
      </w:r>
      <w:r w:rsidR="00420273" w:rsidRPr="00420273">
        <w:rPr>
          <w:sz w:val="28"/>
        </w:rPr>
        <w:t xml:space="preserve">с </w:t>
      </w:r>
      <w:r w:rsidRPr="00420273">
        <w:rPr>
          <w:sz w:val="28"/>
        </w:rPr>
        <w:t>применение</w:t>
      </w:r>
      <w:r w:rsidR="00420273" w:rsidRPr="00420273">
        <w:rPr>
          <w:sz w:val="28"/>
        </w:rPr>
        <w:t>м</w:t>
      </w:r>
      <w:r w:rsidRPr="00420273">
        <w:rPr>
          <w:sz w:val="28"/>
        </w:rPr>
        <w:t xml:space="preserve"> игровых методов.</w:t>
      </w:r>
    </w:p>
    <w:p w:rsidR="00344E97" w:rsidRDefault="00344E97" w:rsidP="00344E97"/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Развитие музыкально-координационных способностей.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Музыкальность - необходимая особенность, которая является главным критерием оценки результатов на соревнованиях. В процессе занятий, для развития музыкально-ритмических и музыкально-координационных способностей будет применяться следующие задания в игровой форме: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Для развития музыкально-координационных способностей давались задания: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1. На развитие чувства ритма у детей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определить счет 1, 2, 3, 4;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определить счет 2 и 4;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протопать 1, 2,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 3;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 счет 1 и 2, протопать 3 (повторять через такт)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определить счет 1 и 3;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 1, протопать 2 и 3;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протопать 1 и 2,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 3 и 4;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рукой определить 1, протопать 2, 3,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 4;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рукой определить 1, (2 – пауза), 3 – протопать, 4 –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>Затем для улучшения развития чувства ритма и для легкого его восприят</w:t>
      </w:r>
      <w:r w:rsidR="00420273">
        <w:rPr>
          <w:sz w:val="24"/>
        </w:rPr>
        <w:t>ия применялись такие игры, как «</w:t>
      </w:r>
      <w:r w:rsidRPr="00420273">
        <w:rPr>
          <w:sz w:val="24"/>
        </w:rPr>
        <w:t>Угадай счет</w:t>
      </w:r>
      <w:r w:rsidR="00420273">
        <w:rPr>
          <w:sz w:val="24"/>
        </w:rPr>
        <w:t>»</w:t>
      </w:r>
      <w:r w:rsidRPr="00420273">
        <w:rPr>
          <w:sz w:val="24"/>
        </w:rPr>
        <w:t xml:space="preserve">, </w:t>
      </w:r>
      <w:r w:rsidR="00420273">
        <w:rPr>
          <w:sz w:val="24"/>
        </w:rPr>
        <w:t>«</w:t>
      </w:r>
      <w:r w:rsidRPr="00420273">
        <w:rPr>
          <w:sz w:val="24"/>
        </w:rPr>
        <w:t>Найди счет</w:t>
      </w:r>
      <w:r w:rsidR="00420273">
        <w:rPr>
          <w:sz w:val="24"/>
        </w:rPr>
        <w:t>»</w:t>
      </w:r>
      <w:r w:rsidRPr="00420273">
        <w:rPr>
          <w:sz w:val="24"/>
        </w:rPr>
        <w:t xml:space="preserve"> (1 и 4), (Х) и другие игры.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2. На согласование ритма в движениях. В заданном ритме и темпе выполнять простейшие задания: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на месте прыжки в ритме ММББМ;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вращение одной рукой в медленном темпе, другой рукой в быстром темпе, и наоборот;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вращение рук вправо и влево, вместе с приставными шагами вправо-влево;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набор движений: приставные шаги вправо-влево с чередованием движения с прыжками в ритме ММББМ;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шаги: шассе ча-ча-ча, счет 2-3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- 1 – шаг вперед, 2 – хлопок, 3 – шаг в сторону;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- 1 – похлопать, 2 – шаг правой ногой в сторону, (и) – приставить левую </w:t>
      </w:r>
      <w:proofErr w:type="gramStart"/>
      <w:r w:rsidRPr="00420273">
        <w:rPr>
          <w:sz w:val="24"/>
        </w:rPr>
        <w:t>к</w:t>
      </w:r>
      <w:proofErr w:type="gramEnd"/>
      <w:r w:rsidRPr="00420273">
        <w:rPr>
          <w:sz w:val="24"/>
        </w:rPr>
        <w:t xml:space="preserve"> правой, 3 – шаг правой ногой в сторону.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3. С применением тех же заданий в игровой форме на согласованность музыкальности в паре.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Например, стоя спиной друг к другу выполнять такие задания: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на месте прыжки в ритме ММББМ;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lastRenderedPageBreak/>
        <w:t xml:space="preserve">- набор движений: приставные шаги вправо-влево с чередованием движения с прыжками в ритме ММББМ;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шаги: шассе ча-ча-ча, счет 2-3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- 1 – шаг вперед, 2 – хлопок, 3 – шаг в сторону;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- 1 – похлопать, 2 – шаг правой ногой в сторону, (и) – приставить левую </w:t>
      </w:r>
      <w:proofErr w:type="gramStart"/>
      <w:r w:rsidRPr="00420273">
        <w:rPr>
          <w:sz w:val="24"/>
        </w:rPr>
        <w:t>к</w:t>
      </w:r>
      <w:proofErr w:type="gramEnd"/>
      <w:r w:rsidRPr="00420273">
        <w:rPr>
          <w:sz w:val="24"/>
        </w:rPr>
        <w:t xml:space="preserve"> правой, 3 – шаг правой ногой в сторону.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>Музыкально-</w:t>
      </w:r>
      <w:proofErr w:type="gramStart"/>
      <w:r w:rsidRPr="00420273">
        <w:rPr>
          <w:sz w:val="24"/>
        </w:rPr>
        <w:t>ритмические упражнения</w:t>
      </w:r>
      <w:proofErr w:type="gramEnd"/>
      <w:r w:rsidRPr="00420273">
        <w:rPr>
          <w:sz w:val="24"/>
        </w:rPr>
        <w:t xml:space="preserve">, используемые в игровой форме. </w:t>
      </w:r>
    </w:p>
    <w:p w:rsidR="00344E97" w:rsidRPr="00420273" w:rsidRDefault="00344E97" w:rsidP="00344E97">
      <w:pPr>
        <w:rPr>
          <w:sz w:val="24"/>
        </w:rPr>
      </w:pPr>
    </w:p>
    <w:p w:rsidR="00420273" w:rsidRDefault="00344E97" w:rsidP="00344E97">
      <w:pPr>
        <w:rPr>
          <w:sz w:val="24"/>
        </w:rPr>
      </w:pPr>
      <w:r w:rsidRPr="00420273">
        <w:rPr>
          <w:sz w:val="24"/>
        </w:rPr>
        <w:t xml:space="preserve">1. </w:t>
      </w:r>
      <w:r w:rsidR="00420273">
        <w:rPr>
          <w:sz w:val="24"/>
        </w:rPr>
        <w:t>«Э</w:t>
      </w:r>
      <w:r w:rsidRPr="00420273">
        <w:rPr>
          <w:sz w:val="24"/>
        </w:rPr>
        <w:t>хо</w:t>
      </w:r>
      <w:r w:rsidR="00420273">
        <w:rPr>
          <w:sz w:val="24"/>
        </w:rPr>
        <w:t>»</w:t>
      </w:r>
      <w:r w:rsidRPr="00420273">
        <w:rPr>
          <w:sz w:val="24"/>
        </w:rPr>
        <w:t xml:space="preserve">. 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Дети должны внимательно слушать ритм и повторять его за преподавателем. Цель – умение воспроизвести индивидуально ритмический рисунок. </w:t>
      </w:r>
    </w:p>
    <w:p w:rsidR="00344E97" w:rsidRPr="00420273" w:rsidRDefault="00344E97" w:rsidP="00344E97">
      <w:pPr>
        <w:rPr>
          <w:sz w:val="24"/>
        </w:rPr>
      </w:pPr>
    </w:p>
    <w:p w:rsidR="00420273" w:rsidRDefault="00344E97" w:rsidP="00344E97">
      <w:pPr>
        <w:rPr>
          <w:sz w:val="24"/>
        </w:rPr>
      </w:pPr>
      <w:r w:rsidRPr="00420273">
        <w:rPr>
          <w:sz w:val="24"/>
        </w:rPr>
        <w:t xml:space="preserve">2. </w:t>
      </w:r>
      <w:r w:rsidR="00420273">
        <w:rPr>
          <w:sz w:val="24"/>
        </w:rPr>
        <w:t>«</w:t>
      </w:r>
      <w:r w:rsidRPr="00420273">
        <w:rPr>
          <w:sz w:val="24"/>
        </w:rPr>
        <w:t>Перепляс</w:t>
      </w:r>
      <w:r w:rsidR="00420273">
        <w:rPr>
          <w:sz w:val="24"/>
        </w:rPr>
        <w:t>»</w:t>
      </w:r>
      <w:r w:rsidRPr="00420273">
        <w:rPr>
          <w:sz w:val="24"/>
        </w:rPr>
        <w:t>.</w:t>
      </w: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Дети делятся на: а) подгруппы; б) группы мальчиков и девочек; в) две или более отдельных пар; и другие варианты. Соревнования проводятся по базовому элементу любого из танцев. Цель – дать возможность проявить себя и свои умения в данном движении. </w:t>
      </w:r>
    </w:p>
    <w:p w:rsidR="00344E97" w:rsidRPr="00420273" w:rsidRDefault="00344E97" w:rsidP="00344E97">
      <w:pPr>
        <w:rPr>
          <w:sz w:val="24"/>
        </w:rPr>
      </w:pPr>
    </w:p>
    <w:p w:rsidR="00344E97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3. Предлагается узнать базовый </w:t>
      </w:r>
      <w:proofErr w:type="gramStart"/>
      <w:r w:rsidRPr="00420273">
        <w:rPr>
          <w:sz w:val="24"/>
        </w:rPr>
        <w:t>элемент</w:t>
      </w:r>
      <w:proofErr w:type="gramEnd"/>
      <w:r w:rsidRPr="00420273">
        <w:rPr>
          <w:sz w:val="24"/>
        </w:rPr>
        <w:t xml:space="preserve"> в каком либо танце (все элементы имеют свой ритм). Цель – внимательно прослушать ритмический рисунок и воспроизвести все возможные варианты фигур и элементов. Например: в танце Самба, счет МБМ, показ – самба-ход, </w:t>
      </w:r>
      <w:proofErr w:type="spellStart"/>
      <w:r w:rsidRPr="00420273">
        <w:rPr>
          <w:sz w:val="24"/>
        </w:rPr>
        <w:t>виск</w:t>
      </w:r>
      <w:proofErr w:type="spellEnd"/>
      <w:r w:rsidRPr="00420273">
        <w:rPr>
          <w:sz w:val="24"/>
        </w:rPr>
        <w:t xml:space="preserve"> и т.д. Задача: вспомнить и показать как можно больше элементов под соответствующий заданный ритм. </w:t>
      </w:r>
    </w:p>
    <w:p w:rsidR="00344E97" w:rsidRPr="00420273" w:rsidRDefault="00344E97" w:rsidP="00344E97">
      <w:pPr>
        <w:rPr>
          <w:sz w:val="24"/>
        </w:rPr>
      </w:pPr>
    </w:p>
    <w:p w:rsidR="00420273" w:rsidRDefault="00344E97" w:rsidP="00344E97">
      <w:pPr>
        <w:rPr>
          <w:sz w:val="24"/>
        </w:rPr>
      </w:pPr>
      <w:r w:rsidRPr="00420273">
        <w:rPr>
          <w:sz w:val="24"/>
        </w:rPr>
        <w:t xml:space="preserve">4. </w:t>
      </w:r>
      <w:r w:rsidR="00420273">
        <w:rPr>
          <w:sz w:val="24"/>
        </w:rPr>
        <w:t>«Цепочка»</w:t>
      </w:r>
    </w:p>
    <w:p w:rsidR="00EF0062" w:rsidRPr="00420273" w:rsidRDefault="00344E97" w:rsidP="00344E97">
      <w:pPr>
        <w:rPr>
          <w:sz w:val="24"/>
        </w:rPr>
      </w:pPr>
      <w:r w:rsidRPr="00420273">
        <w:rPr>
          <w:sz w:val="24"/>
        </w:rPr>
        <w:t xml:space="preserve">По </w:t>
      </w:r>
      <w:r w:rsidR="00420273">
        <w:rPr>
          <w:sz w:val="24"/>
        </w:rPr>
        <w:t>очереди (</w:t>
      </w:r>
      <w:r w:rsidRPr="00420273">
        <w:rPr>
          <w:sz w:val="24"/>
        </w:rPr>
        <w:t>цепочке</w:t>
      </w:r>
      <w:r w:rsidR="00420273">
        <w:rPr>
          <w:sz w:val="24"/>
        </w:rPr>
        <w:t>)</w:t>
      </w:r>
      <w:r w:rsidRPr="00420273">
        <w:rPr>
          <w:sz w:val="24"/>
        </w:rPr>
        <w:t xml:space="preserve"> отхлопать базовый ритмический рисунок какого-нибудь танца. Цель – вовремя вступить, четко </w:t>
      </w:r>
      <w:proofErr w:type="gramStart"/>
      <w:r w:rsidRPr="00420273">
        <w:rPr>
          <w:sz w:val="24"/>
        </w:rPr>
        <w:t>прохлопать</w:t>
      </w:r>
      <w:proofErr w:type="gramEnd"/>
      <w:r w:rsidRPr="00420273">
        <w:rPr>
          <w:sz w:val="24"/>
        </w:rPr>
        <w:t xml:space="preserve"> ритмический рисунок.</w:t>
      </w:r>
    </w:p>
    <w:sectPr w:rsidR="00EF0062" w:rsidRPr="00420273" w:rsidSect="00E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4E97"/>
    <w:rsid w:val="002A56DF"/>
    <w:rsid w:val="00332464"/>
    <w:rsid w:val="00344E97"/>
    <w:rsid w:val="00420273"/>
    <w:rsid w:val="005B0437"/>
    <w:rsid w:val="00C56B01"/>
    <w:rsid w:val="00E5077B"/>
    <w:rsid w:val="00EF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>ТСК "Стиль"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2010-01-04T10:37:00Z</cp:lastPrinted>
  <dcterms:created xsi:type="dcterms:W3CDTF">2010-01-04T10:38:00Z</dcterms:created>
  <dcterms:modified xsi:type="dcterms:W3CDTF">2010-01-04T10:38:00Z</dcterms:modified>
</cp:coreProperties>
</file>