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Комитет по образованию и делам молодежи</w:t>
      </w:r>
    </w:p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администрации Заринского района</w:t>
      </w:r>
    </w:p>
    <w:p w:rsidR="00331FB3" w:rsidRPr="00347E86" w:rsidRDefault="00331FB3" w:rsidP="00275461">
      <w:pPr>
        <w:shd w:val="clear" w:color="auto" w:fill="FFFFFF"/>
        <w:spacing w:before="240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Муниципальное</w:t>
      </w:r>
      <w:r w:rsidR="00505F48">
        <w:rPr>
          <w:rFonts w:ascii="Arial" w:hAnsi="Arial" w:cs="Arial"/>
          <w:spacing w:val="-7"/>
          <w:sz w:val="28"/>
          <w:szCs w:val="28"/>
        </w:rPr>
        <w:t xml:space="preserve"> казенное</w:t>
      </w:r>
      <w:r w:rsidRPr="00347E86">
        <w:rPr>
          <w:rFonts w:ascii="Arial" w:hAnsi="Arial" w:cs="Arial"/>
          <w:spacing w:val="-7"/>
          <w:sz w:val="28"/>
          <w:szCs w:val="28"/>
        </w:rPr>
        <w:t xml:space="preserve"> общеобразовательное учреждение</w:t>
      </w:r>
    </w:p>
    <w:p w:rsidR="00795FEC" w:rsidRPr="00347E86" w:rsidRDefault="00331FB3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«</w:t>
      </w:r>
      <w:r w:rsidR="00795FEC" w:rsidRPr="00347E86">
        <w:rPr>
          <w:rFonts w:ascii="Arial" w:hAnsi="Arial" w:cs="Arial"/>
          <w:spacing w:val="-7"/>
          <w:sz w:val="28"/>
          <w:szCs w:val="28"/>
        </w:rPr>
        <w:t>Верх-Камышенская средняя общеобразовательная школа имени</w:t>
      </w:r>
    </w:p>
    <w:p w:rsidR="00331FB3" w:rsidRPr="00347E86" w:rsidRDefault="00795FEC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 xml:space="preserve">Героя Советского Союза Александра Афанасьевича </w:t>
      </w:r>
      <w:proofErr w:type="spellStart"/>
      <w:r w:rsidRPr="00347E86">
        <w:rPr>
          <w:rFonts w:ascii="Arial" w:hAnsi="Arial" w:cs="Arial"/>
          <w:spacing w:val="-7"/>
          <w:sz w:val="28"/>
          <w:szCs w:val="28"/>
        </w:rPr>
        <w:t>Чиркова</w:t>
      </w:r>
      <w:proofErr w:type="spellEnd"/>
      <w:r w:rsidR="00331FB3" w:rsidRPr="00347E86">
        <w:rPr>
          <w:rFonts w:ascii="Arial" w:hAnsi="Arial" w:cs="Arial"/>
          <w:spacing w:val="-7"/>
          <w:sz w:val="28"/>
          <w:szCs w:val="28"/>
        </w:rPr>
        <w:t>»</w:t>
      </w:r>
    </w:p>
    <w:p w:rsidR="00331FB3" w:rsidRPr="00347E86" w:rsidRDefault="00331FB3" w:rsidP="00331FB3">
      <w:pPr>
        <w:shd w:val="clear" w:color="auto" w:fill="FFFFFF"/>
        <w:ind w:right="14"/>
        <w:rPr>
          <w:spacing w:val="-7"/>
          <w:sz w:val="28"/>
          <w:szCs w:val="28"/>
        </w:rPr>
      </w:pPr>
    </w:p>
    <w:p w:rsidR="00331FB3" w:rsidRDefault="00331FB3" w:rsidP="00493AC6">
      <w:pPr>
        <w:shd w:val="clear" w:color="auto" w:fill="FFFFFF"/>
        <w:ind w:right="14"/>
        <w:jc w:val="right"/>
        <w:rPr>
          <w:spacing w:val="-7"/>
          <w:sz w:val="24"/>
          <w:szCs w:val="24"/>
        </w:rPr>
      </w:pPr>
      <w:r w:rsidRPr="00347E86">
        <w:rPr>
          <w:spacing w:val="-7"/>
          <w:sz w:val="28"/>
          <w:szCs w:val="28"/>
        </w:rPr>
        <w:t xml:space="preserve"> </w:t>
      </w:r>
    </w:p>
    <w:p w:rsidR="00493AC6" w:rsidRPr="000D7FF2" w:rsidRDefault="00493AC6" w:rsidP="000D7FF2">
      <w:pPr>
        <w:shd w:val="clear" w:color="auto" w:fill="FFFFFF"/>
        <w:tabs>
          <w:tab w:val="left" w:pos="4962"/>
        </w:tabs>
        <w:ind w:right="-283"/>
        <w:jc w:val="right"/>
        <w:rPr>
          <w:spacing w:val="-7"/>
          <w:sz w:val="24"/>
          <w:szCs w:val="24"/>
        </w:rPr>
      </w:pPr>
    </w:p>
    <w:p w:rsidR="000D7FF2" w:rsidRDefault="000D7FF2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</w:p>
    <w:p w:rsidR="00331FB3" w:rsidRPr="000D7FF2" w:rsidRDefault="00493AC6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  <w:r w:rsidRPr="000D7FF2">
        <w:rPr>
          <w:i/>
          <w:spacing w:val="-7"/>
          <w:sz w:val="24"/>
          <w:szCs w:val="24"/>
        </w:rPr>
        <w:t>Утверждена</w:t>
      </w:r>
    </w:p>
    <w:p w:rsidR="00331FB3" w:rsidRPr="000D7FF2" w:rsidRDefault="002421F7" w:rsidP="000D7FF2">
      <w:pPr>
        <w:shd w:val="clear" w:color="auto" w:fill="FFFFFF"/>
        <w:tabs>
          <w:tab w:val="left" w:pos="4962"/>
        </w:tabs>
        <w:spacing w:before="240"/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приказом</w:t>
      </w:r>
      <w:r w:rsidR="00256970">
        <w:rPr>
          <w:spacing w:val="-7"/>
          <w:sz w:val="24"/>
          <w:szCs w:val="24"/>
        </w:rPr>
        <w:t xml:space="preserve"> и. о.</w:t>
      </w:r>
      <w:bookmarkStart w:id="0" w:name="_GoBack"/>
      <w:bookmarkEnd w:id="0"/>
      <w:r w:rsidRPr="000D7FF2">
        <w:rPr>
          <w:spacing w:val="-7"/>
          <w:sz w:val="24"/>
          <w:szCs w:val="24"/>
        </w:rPr>
        <w:t xml:space="preserve"> </w:t>
      </w:r>
      <w:r w:rsidR="00493AC6" w:rsidRPr="000D7FF2">
        <w:rPr>
          <w:spacing w:val="-7"/>
          <w:sz w:val="24"/>
          <w:szCs w:val="24"/>
        </w:rPr>
        <w:t>директор</w:t>
      </w:r>
      <w:r w:rsidRPr="000D7FF2">
        <w:rPr>
          <w:spacing w:val="-7"/>
          <w:sz w:val="24"/>
          <w:szCs w:val="24"/>
        </w:rPr>
        <w:t>а</w:t>
      </w:r>
      <w:r w:rsidR="00493AC6" w:rsidRPr="000D7FF2">
        <w:rPr>
          <w:spacing w:val="-7"/>
          <w:sz w:val="24"/>
          <w:szCs w:val="24"/>
        </w:rPr>
        <w:t xml:space="preserve"> школы</w:t>
      </w:r>
    </w:p>
    <w:p w:rsidR="002421F7" w:rsidRPr="000D7FF2" w:rsidRDefault="002421F7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№ ___  от  «___» ____________ 201</w:t>
      </w:r>
      <w:r w:rsidR="00896A80">
        <w:rPr>
          <w:spacing w:val="-7"/>
          <w:sz w:val="24"/>
          <w:szCs w:val="24"/>
        </w:rPr>
        <w:t>2</w:t>
      </w:r>
      <w:r w:rsidRPr="000D7FF2">
        <w:rPr>
          <w:spacing w:val="-7"/>
          <w:sz w:val="24"/>
          <w:szCs w:val="24"/>
        </w:rPr>
        <w:t xml:space="preserve"> г.</w:t>
      </w:r>
    </w:p>
    <w:p w:rsidR="00331FB3" w:rsidRPr="000D7FF2" w:rsidRDefault="00663FBC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__________</w:t>
      </w:r>
      <w:r w:rsidR="0007591B">
        <w:rPr>
          <w:spacing w:val="-7"/>
          <w:sz w:val="24"/>
          <w:szCs w:val="24"/>
        </w:rPr>
        <w:t xml:space="preserve"> </w:t>
      </w:r>
      <w:r w:rsidR="00896A80">
        <w:rPr>
          <w:spacing w:val="-7"/>
          <w:sz w:val="24"/>
          <w:szCs w:val="24"/>
        </w:rPr>
        <w:t>И. В. Пичкалева</w:t>
      </w:r>
    </w:p>
    <w:p w:rsidR="00795FEC" w:rsidRPr="00347E86" w:rsidRDefault="00795FEC" w:rsidP="000D7FF2">
      <w:pPr>
        <w:shd w:val="clear" w:color="auto" w:fill="FFFFFF"/>
        <w:tabs>
          <w:tab w:val="left" w:pos="4962"/>
        </w:tabs>
        <w:spacing w:line="276" w:lineRule="auto"/>
        <w:ind w:right="-283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347E86" w:rsidRDefault="00331FB3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493AC6" w:rsidRDefault="00493AC6" w:rsidP="00331FB3">
      <w:pPr>
        <w:shd w:val="clear" w:color="auto" w:fill="FFFFFF"/>
        <w:spacing w:line="360" w:lineRule="auto"/>
        <w:ind w:right="14"/>
        <w:jc w:val="center"/>
        <w:rPr>
          <w:rFonts w:ascii="Arial" w:hAnsi="Arial" w:cs="Arial"/>
          <w:b/>
          <w:spacing w:val="-7"/>
          <w:sz w:val="32"/>
          <w:szCs w:val="32"/>
        </w:rPr>
      </w:pPr>
      <w:r w:rsidRPr="00493AC6">
        <w:rPr>
          <w:rFonts w:ascii="Arial" w:hAnsi="Arial" w:cs="Arial"/>
          <w:b/>
          <w:spacing w:val="-7"/>
          <w:sz w:val="32"/>
          <w:szCs w:val="32"/>
        </w:rPr>
        <w:t>Рабочая программа</w:t>
      </w:r>
    </w:p>
    <w:p w:rsidR="00331FB3" w:rsidRPr="000D7FF2" w:rsidRDefault="00493AC6" w:rsidP="00331FB3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по </w:t>
      </w:r>
      <w:r w:rsidR="002F7DEB">
        <w:rPr>
          <w:rFonts w:ascii="Arial" w:hAnsi="Arial" w:cs="Arial"/>
          <w:b/>
          <w:i/>
          <w:spacing w:val="-7"/>
          <w:sz w:val="28"/>
          <w:szCs w:val="28"/>
        </w:rPr>
        <w:t>физике</w:t>
      </w:r>
    </w:p>
    <w:p w:rsidR="00890D66" w:rsidRPr="000D7FF2" w:rsidRDefault="002F7DEB" w:rsidP="00493AC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>
        <w:rPr>
          <w:rFonts w:ascii="Arial" w:hAnsi="Arial" w:cs="Arial"/>
          <w:b/>
          <w:i/>
          <w:spacing w:val="-7"/>
          <w:sz w:val="28"/>
          <w:szCs w:val="28"/>
        </w:rPr>
        <w:t>10</w:t>
      </w:r>
      <w:r w:rsidR="00493AC6"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 класс</w:t>
      </w:r>
    </w:p>
    <w:p w:rsidR="00493AC6" w:rsidRPr="00347E86" w:rsidRDefault="00493AC6" w:rsidP="000D7FF2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201</w:t>
      </w:r>
      <w:r w:rsidR="00896A80">
        <w:rPr>
          <w:rFonts w:ascii="Arial" w:hAnsi="Arial" w:cs="Arial"/>
          <w:spacing w:val="-7"/>
          <w:sz w:val="28"/>
          <w:szCs w:val="28"/>
        </w:rPr>
        <w:t>2</w:t>
      </w:r>
      <w:r w:rsidR="0007591B">
        <w:rPr>
          <w:rFonts w:ascii="Arial" w:hAnsi="Arial" w:cs="Arial"/>
          <w:spacing w:val="-7"/>
          <w:sz w:val="28"/>
          <w:szCs w:val="28"/>
        </w:rPr>
        <w:t>-201</w:t>
      </w:r>
      <w:r w:rsidR="00896A80">
        <w:rPr>
          <w:rFonts w:ascii="Arial" w:hAnsi="Arial" w:cs="Arial"/>
          <w:spacing w:val="-7"/>
          <w:sz w:val="28"/>
          <w:szCs w:val="28"/>
        </w:rPr>
        <w:t>3</w:t>
      </w:r>
      <w:r>
        <w:rPr>
          <w:rFonts w:ascii="Arial" w:hAnsi="Arial" w:cs="Arial"/>
          <w:spacing w:val="-7"/>
          <w:sz w:val="28"/>
          <w:szCs w:val="28"/>
        </w:rPr>
        <w:t xml:space="preserve"> учебный год</w:t>
      </w:r>
    </w:p>
    <w:p w:rsidR="00347E86" w:rsidRDefault="00275461" w:rsidP="00493AC6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proofErr w:type="gramStart"/>
      <w:r>
        <w:rPr>
          <w:rFonts w:ascii="Arial" w:hAnsi="Arial" w:cs="Arial"/>
          <w:spacing w:val="-7"/>
          <w:sz w:val="28"/>
          <w:szCs w:val="28"/>
        </w:rPr>
        <w:t>Разработана</w:t>
      </w:r>
      <w:proofErr w:type="gramEnd"/>
      <w:r>
        <w:rPr>
          <w:rFonts w:ascii="Arial" w:hAnsi="Arial" w:cs="Arial"/>
          <w:spacing w:val="-7"/>
          <w:sz w:val="28"/>
          <w:szCs w:val="28"/>
        </w:rPr>
        <w:t xml:space="preserve"> на основе</w:t>
      </w:r>
      <w:r w:rsidR="00B4429C">
        <w:rPr>
          <w:rFonts w:ascii="Arial" w:hAnsi="Arial" w:cs="Arial"/>
          <w:spacing w:val="-7"/>
          <w:sz w:val="28"/>
          <w:szCs w:val="28"/>
        </w:rPr>
        <w:t xml:space="preserve"> </w:t>
      </w:r>
      <w:r w:rsidR="000D7FF2">
        <w:rPr>
          <w:rFonts w:ascii="Arial" w:hAnsi="Arial" w:cs="Arial"/>
          <w:spacing w:val="-7"/>
          <w:sz w:val="28"/>
          <w:szCs w:val="28"/>
        </w:rPr>
        <w:t>п</w:t>
      </w:r>
      <w:r w:rsidR="00781995">
        <w:rPr>
          <w:rFonts w:ascii="Arial" w:hAnsi="Arial" w:cs="Arial"/>
          <w:spacing w:val="-7"/>
          <w:sz w:val="28"/>
          <w:szCs w:val="28"/>
        </w:rPr>
        <w:t>рограммы</w:t>
      </w:r>
    </w:p>
    <w:p w:rsidR="00663FBC" w:rsidRDefault="000D7FF2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базового курса «</w:t>
      </w:r>
      <w:r w:rsidR="002F7DEB">
        <w:rPr>
          <w:rFonts w:ascii="Arial" w:hAnsi="Arial" w:cs="Arial"/>
          <w:spacing w:val="-7"/>
          <w:sz w:val="28"/>
          <w:szCs w:val="28"/>
        </w:rPr>
        <w:t>Физика</w:t>
      </w:r>
      <w:r>
        <w:rPr>
          <w:rFonts w:ascii="Arial" w:hAnsi="Arial" w:cs="Arial"/>
          <w:spacing w:val="-7"/>
          <w:sz w:val="28"/>
          <w:szCs w:val="28"/>
        </w:rPr>
        <w:t xml:space="preserve">» </w:t>
      </w:r>
      <w:proofErr w:type="gramStart"/>
      <w:r>
        <w:rPr>
          <w:rFonts w:ascii="Arial" w:hAnsi="Arial" w:cs="Arial"/>
          <w:spacing w:val="-7"/>
          <w:sz w:val="28"/>
          <w:szCs w:val="28"/>
        </w:rPr>
        <w:t>для</w:t>
      </w:r>
      <w:proofErr w:type="gramEnd"/>
    </w:p>
    <w:p w:rsidR="000D7FF2" w:rsidRDefault="002F7DEB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сред</w:t>
      </w:r>
      <w:r w:rsidR="000D7FF2">
        <w:rPr>
          <w:rFonts w:ascii="Arial" w:hAnsi="Arial" w:cs="Arial"/>
          <w:spacing w:val="-7"/>
          <w:sz w:val="28"/>
          <w:szCs w:val="28"/>
        </w:rPr>
        <w:t>н</w:t>
      </w:r>
      <w:r>
        <w:rPr>
          <w:rFonts w:ascii="Arial" w:hAnsi="Arial" w:cs="Arial"/>
          <w:spacing w:val="-7"/>
          <w:sz w:val="28"/>
          <w:szCs w:val="28"/>
        </w:rPr>
        <w:t>е</w:t>
      </w:r>
      <w:r w:rsidR="000D7FF2">
        <w:rPr>
          <w:rFonts w:ascii="Arial" w:hAnsi="Arial" w:cs="Arial"/>
          <w:spacing w:val="-7"/>
          <w:sz w:val="28"/>
          <w:szCs w:val="28"/>
        </w:rPr>
        <w:t>й школы (</w:t>
      </w:r>
      <w:proofErr w:type="spellStart"/>
      <w:r>
        <w:rPr>
          <w:rFonts w:ascii="Arial" w:hAnsi="Arial" w:cs="Arial"/>
          <w:spacing w:val="-7"/>
          <w:sz w:val="28"/>
          <w:szCs w:val="28"/>
        </w:rPr>
        <w:t>Данюшенков</w:t>
      </w:r>
      <w:proofErr w:type="spellEnd"/>
      <w:r>
        <w:rPr>
          <w:rFonts w:ascii="Arial" w:hAnsi="Arial" w:cs="Arial"/>
          <w:spacing w:val="-7"/>
          <w:sz w:val="28"/>
          <w:szCs w:val="28"/>
        </w:rPr>
        <w:t xml:space="preserve"> В. С., Коршунова О. В.</w:t>
      </w:r>
      <w:r w:rsidR="000D7FF2">
        <w:rPr>
          <w:rFonts w:ascii="Arial" w:hAnsi="Arial" w:cs="Arial"/>
          <w:spacing w:val="-7"/>
          <w:sz w:val="28"/>
          <w:szCs w:val="28"/>
        </w:rPr>
        <w:t>)</w:t>
      </w:r>
    </w:p>
    <w:p w:rsidR="00890D66" w:rsidRPr="00347E86" w:rsidRDefault="00275461" w:rsidP="00275461">
      <w:pPr>
        <w:shd w:val="clear" w:color="auto" w:fill="FFFFFF"/>
        <w:spacing w:before="240" w:line="276" w:lineRule="auto"/>
        <w:ind w:right="14"/>
        <w:jc w:val="center"/>
        <w:rPr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учитель: Горлов Анатолий Викторович</w:t>
      </w: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C05369">
      <w:pPr>
        <w:shd w:val="clear" w:color="auto" w:fill="FFFFFF"/>
        <w:spacing w:line="276" w:lineRule="auto"/>
        <w:ind w:right="14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2421F7" w:rsidRPr="00347E86" w:rsidRDefault="002421F7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47E86" w:rsidRDefault="00347E8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2421F7" w:rsidRPr="002421F7" w:rsidRDefault="00347E86" w:rsidP="002421F7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Верх-Камышенка 20</w:t>
      </w:r>
      <w:r w:rsidR="00B4429C">
        <w:rPr>
          <w:rFonts w:ascii="Arial" w:hAnsi="Arial" w:cs="Arial"/>
          <w:spacing w:val="-7"/>
          <w:sz w:val="28"/>
          <w:szCs w:val="28"/>
        </w:rPr>
        <w:t>1</w:t>
      </w:r>
      <w:r w:rsidR="00896A80">
        <w:rPr>
          <w:rFonts w:ascii="Arial" w:hAnsi="Arial" w:cs="Arial"/>
          <w:spacing w:val="-7"/>
          <w:sz w:val="28"/>
          <w:szCs w:val="28"/>
        </w:rPr>
        <w:t>2</w:t>
      </w: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F06B7E" w:rsidRPr="005E51D1" w:rsidRDefault="00F76B25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  <w:r w:rsidRPr="005E51D1">
        <w:rPr>
          <w:rFonts w:ascii="Arial" w:hAnsi="Arial" w:cs="Arial"/>
          <w:b/>
          <w:spacing w:val="-7"/>
          <w:sz w:val="28"/>
          <w:szCs w:val="28"/>
        </w:rPr>
        <w:lastRenderedPageBreak/>
        <w:t>П</w:t>
      </w:r>
      <w:r w:rsidR="00F06B7E" w:rsidRPr="005E51D1">
        <w:rPr>
          <w:rFonts w:ascii="Arial" w:hAnsi="Arial" w:cs="Arial"/>
          <w:b/>
          <w:spacing w:val="-7"/>
          <w:sz w:val="28"/>
          <w:szCs w:val="28"/>
        </w:rPr>
        <w:t>ояснительная записка</w:t>
      </w:r>
    </w:p>
    <w:p w:rsidR="00395BEF" w:rsidRDefault="00395BEF" w:rsidP="00395BEF">
      <w:pPr>
        <w:widowControl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395BEF" w:rsidRDefault="00395BEF" w:rsidP="00395BEF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395BEF" w:rsidRDefault="00395BEF" w:rsidP="00395BEF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395BEF" w:rsidRDefault="00395BEF" w:rsidP="00395BEF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различных источников информации и современных информационных технологий;</w:t>
      </w:r>
    </w:p>
    <w:p w:rsidR="00395BEF" w:rsidRDefault="00395BEF" w:rsidP="00395BEF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воспитание</w:t>
      </w:r>
      <w:r>
        <w:rPr>
          <w:sz w:val="28"/>
          <w:szCs w:val="28"/>
        </w:rPr>
        <w:t xml:space="preserve"> убежденности в возможности познания законов природы, использования достижений физики на благо развития человеческой цивилиз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необходимости сотрудничества в процессе совместного выполнения задач; воспитание уважительного отношения к мнению оппонента, готовности к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рально-этической оценке использования научных достижений, чувства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за защиту окружающей среды;</w:t>
      </w:r>
    </w:p>
    <w:p w:rsidR="00395BEF" w:rsidRDefault="00395BEF" w:rsidP="00395BEF">
      <w:pPr>
        <w:widowControl/>
        <w:ind w:firstLine="540"/>
        <w:jc w:val="both"/>
        <w:rPr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использование приобретенных знаний и умений</w:t>
      </w:r>
      <w:r>
        <w:rPr>
          <w:sz w:val="28"/>
          <w:szCs w:val="28"/>
        </w:rPr>
        <w:t xml:space="preserve"> для решения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87434" w:rsidRDefault="00395BEF" w:rsidP="00395BEF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курса физики в 10–11 классах структурировано на основе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зических теорий следующим образом: механика, молекулярная физика,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тродинамика, квантовая физика и элементы астрофизики. </w:t>
      </w:r>
      <w:r>
        <w:rPr>
          <w:sz w:val="28"/>
          <w:szCs w:val="28"/>
        </w:rPr>
        <w:t>Ознакомление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со специальным разделом «Физика и методы научного познания»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полагается проводить при изучении всех разделов курса.</w:t>
      </w:r>
      <w:r w:rsidR="00C87434">
        <w:rPr>
          <w:sz w:val="28"/>
          <w:szCs w:val="28"/>
        </w:rPr>
        <w:t xml:space="preserve"> </w:t>
      </w:r>
      <w:r w:rsidR="00AA3685">
        <w:rPr>
          <w:sz w:val="28"/>
          <w:szCs w:val="28"/>
        </w:rPr>
        <w:t>Основное содержание рабочей программы соответствует примерной программе ос</w:t>
      </w:r>
      <w:r w:rsidR="00C87434">
        <w:rPr>
          <w:sz w:val="28"/>
          <w:szCs w:val="28"/>
        </w:rPr>
        <w:t>новного курса «Ф</w:t>
      </w:r>
      <w:r w:rsidR="00C87434">
        <w:rPr>
          <w:sz w:val="28"/>
          <w:szCs w:val="28"/>
        </w:rPr>
        <w:t>и</w:t>
      </w:r>
      <w:r w:rsidR="00C87434">
        <w:rPr>
          <w:sz w:val="28"/>
          <w:szCs w:val="28"/>
        </w:rPr>
        <w:t>зика</w:t>
      </w:r>
      <w:r w:rsidR="00AA3685">
        <w:rPr>
          <w:sz w:val="28"/>
          <w:szCs w:val="28"/>
        </w:rPr>
        <w:t>», рекомендованной Министерством образования РФ.</w:t>
      </w:r>
    </w:p>
    <w:p w:rsidR="00DA7490" w:rsidRDefault="00C87434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Главная особенность </w:t>
      </w:r>
      <w:r>
        <w:rPr>
          <w:sz w:val="28"/>
          <w:szCs w:val="28"/>
        </w:rPr>
        <w:t>программы заключается в том, что объединены механические и электромагнитные колебания и волны</w:t>
      </w:r>
      <w:r w:rsidR="00AA3685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облегчае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изучение первого раздела «Механика» и демонстрируется еще один аспект единства природы.</w:t>
      </w:r>
    </w:p>
    <w:p w:rsidR="00663FBC" w:rsidRDefault="00AA368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реализации программы: </w:t>
      </w:r>
      <w:r>
        <w:rPr>
          <w:sz w:val="28"/>
          <w:szCs w:val="28"/>
        </w:rPr>
        <w:t>01.09.201</w:t>
      </w:r>
      <w:r w:rsidR="00896A80">
        <w:rPr>
          <w:sz w:val="28"/>
          <w:szCs w:val="28"/>
        </w:rPr>
        <w:t xml:space="preserve">2 </w:t>
      </w:r>
      <w:r w:rsidR="00E12DA3">
        <w:rPr>
          <w:sz w:val="28"/>
          <w:szCs w:val="28"/>
        </w:rPr>
        <w:t xml:space="preserve">г. </w:t>
      </w:r>
      <w:r>
        <w:rPr>
          <w:sz w:val="28"/>
          <w:szCs w:val="28"/>
        </w:rPr>
        <w:t>-</w:t>
      </w:r>
      <w:r w:rsidR="00E12DA3">
        <w:rPr>
          <w:sz w:val="28"/>
          <w:szCs w:val="28"/>
        </w:rPr>
        <w:t xml:space="preserve"> </w:t>
      </w:r>
      <w:r>
        <w:rPr>
          <w:sz w:val="28"/>
          <w:szCs w:val="28"/>
        </w:rPr>
        <w:t>30.05.201</w:t>
      </w:r>
      <w:r w:rsidR="00896A80">
        <w:rPr>
          <w:sz w:val="28"/>
          <w:szCs w:val="28"/>
        </w:rPr>
        <w:t>3</w:t>
      </w:r>
      <w:r w:rsidR="00E12DA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E12DA3">
        <w:rPr>
          <w:sz w:val="28"/>
          <w:szCs w:val="28"/>
        </w:rPr>
        <w:t>(</w:t>
      </w:r>
      <w:r w:rsidR="00395BEF">
        <w:rPr>
          <w:sz w:val="28"/>
          <w:szCs w:val="28"/>
        </w:rPr>
        <w:t>10</w:t>
      </w:r>
      <w:r w:rsidR="00E12DA3">
        <w:rPr>
          <w:sz w:val="28"/>
          <w:szCs w:val="28"/>
        </w:rPr>
        <w:t xml:space="preserve"> класс – </w:t>
      </w:r>
      <w:r w:rsidR="00395BEF">
        <w:rPr>
          <w:sz w:val="28"/>
          <w:szCs w:val="28"/>
        </w:rPr>
        <w:t>2</w:t>
      </w:r>
      <w:r w:rsidR="00E12DA3">
        <w:rPr>
          <w:sz w:val="28"/>
          <w:szCs w:val="28"/>
        </w:rPr>
        <w:t> час</w:t>
      </w:r>
      <w:r w:rsidR="00395BEF">
        <w:rPr>
          <w:sz w:val="28"/>
          <w:szCs w:val="28"/>
        </w:rPr>
        <w:t>а</w:t>
      </w:r>
      <w:r w:rsidR="00E12DA3">
        <w:rPr>
          <w:sz w:val="28"/>
          <w:szCs w:val="28"/>
        </w:rPr>
        <w:t xml:space="preserve"> в неделю).</w:t>
      </w:r>
    </w:p>
    <w:p w:rsidR="00DA7490" w:rsidRDefault="00DA7490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</w:t>
      </w:r>
      <w:r>
        <w:rPr>
          <w:b/>
          <w:i/>
          <w:sz w:val="28"/>
          <w:szCs w:val="28"/>
        </w:rPr>
        <w:t>формы и методы обучения:</w:t>
      </w:r>
      <w:r>
        <w:rPr>
          <w:sz w:val="28"/>
          <w:szCs w:val="28"/>
        </w:rPr>
        <w:t xml:space="preserve"> объяснение, беседа, лекция, </w:t>
      </w:r>
      <w:r w:rsidR="00395BEF">
        <w:rPr>
          <w:sz w:val="28"/>
          <w:szCs w:val="28"/>
        </w:rPr>
        <w:t>д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t xml:space="preserve">монстрационный эксперимент, </w:t>
      </w:r>
      <w:r>
        <w:rPr>
          <w:sz w:val="28"/>
          <w:szCs w:val="28"/>
        </w:rPr>
        <w:t>проблемная ситуация, игра, просмотр 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медийных презентаций, работа с интерактивной доской, упражнения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компьютера</w:t>
      </w:r>
      <w:r w:rsidR="00395BEF">
        <w:rPr>
          <w:sz w:val="28"/>
          <w:szCs w:val="28"/>
        </w:rPr>
        <w:t>, лабораторная работа</w:t>
      </w:r>
      <w:r>
        <w:rPr>
          <w:sz w:val="28"/>
          <w:szCs w:val="28"/>
        </w:rPr>
        <w:t xml:space="preserve">. </w:t>
      </w:r>
      <w:proofErr w:type="gramEnd"/>
    </w:p>
    <w:p w:rsidR="00B178E5" w:rsidRDefault="00B178E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 w:rsidRPr="00B178E5">
        <w:rPr>
          <w:b/>
          <w:i/>
          <w:sz w:val="28"/>
          <w:szCs w:val="28"/>
        </w:rPr>
        <w:t xml:space="preserve">Для проверки и оценки результатов </w:t>
      </w:r>
      <w:proofErr w:type="gramStart"/>
      <w:r w:rsidRPr="00B178E5">
        <w:rPr>
          <w:b/>
          <w:i/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данной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используются следующие </w:t>
      </w:r>
      <w:r w:rsidRPr="00B178E5">
        <w:rPr>
          <w:b/>
          <w:i/>
          <w:sz w:val="28"/>
          <w:szCs w:val="28"/>
        </w:rPr>
        <w:t>формы, способы и средства</w:t>
      </w:r>
      <w:r>
        <w:rPr>
          <w:b/>
          <w:i/>
          <w:sz w:val="28"/>
          <w:szCs w:val="28"/>
        </w:rPr>
        <w:t xml:space="preserve"> контроля</w:t>
      </w:r>
      <w:r w:rsidRPr="00B178E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письменное тестирование,  выполнение кроссворда по определенной теме,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дивидуальный или фронтальный опрос, компьютерное тестирование, </w:t>
      </w:r>
      <w:r w:rsidR="00395BEF">
        <w:rPr>
          <w:sz w:val="28"/>
          <w:szCs w:val="28"/>
        </w:rPr>
        <w:t>физич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lastRenderedPageBreak/>
        <w:t>ский диктант, контрольная работа</w:t>
      </w:r>
      <w:r>
        <w:rPr>
          <w:sz w:val="28"/>
          <w:szCs w:val="28"/>
        </w:rPr>
        <w:t xml:space="preserve"> и др.</w:t>
      </w:r>
    </w:p>
    <w:p w:rsidR="00DB3919" w:rsidRPr="000925A9" w:rsidRDefault="00DB3919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proofErr w:type="gramStart"/>
      <w:r w:rsidRPr="00FF318D">
        <w:rPr>
          <w:b/>
          <w:i/>
          <w:sz w:val="28"/>
          <w:szCs w:val="28"/>
        </w:rPr>
        <w:t>Выбор учебно-методического комплекса</w:t>
      </w:r>
      <w:r w:rsidR="00FF318D" w:rsidRPr="00FF318D">
        <w:rPr>
          <w:b/>
          <w:i/>
          <w:sz w:val="28"/>
          <w:szCs w:val="28"/>
        </w:rPr>
        <w:t xml:space="preserve"> (УМК)</w:t>
      </w:r>
      <w:r w:rsidRPr="00FF318D">
        <w:rPr>
          <w:b/>
          <w:i/>
          <w:sz w:val="28"/>
          <w:szCs w:val="28"/>
        </w:rPr>
        <w:t xml:space="preserve"> </w:t>
      </w:r>
      <w:r w:rsidR="00395BEF">
        <w:rPr>
          <w:b/>
          <w:i/>
          <w:sz w:val="28"/>
          <w:szCs w:val="28"/>
        </w:rPr>
        <w:t xml:space="preserve">Мякишева Г. Я., </w:t>
      </w:r>
      <w:proofErr w:type="spellStart"/>
      <w:r w:rsidR="00395BEF">
        <w:rPr>
          <w:b/>
          <w:i/>
          <w:sz w:val="28"/>
          <w:szCs w:val="28"/>
        </w:rPr>
        <w:t>Б</w:t>
      </w:r>
      <w:r w:rsidR="00395BEF">
        <w:rPr>
          <w:b/>
          <w:i/>
          <w:sz w:val="28"/>
          <w:szCs w:val="28"/>
        </w:rPr>
        <w:t>у</w:t>
      </w:r>
      <w:r w:rsidR="00395BEF">
        <w:rPr>
          <w:b/>
          <w:i/>
          <w:sz w:val="28"/>
          <w:szCs w:val="28"/>
        </w:rPr>
        <w:t>ховцева</w:t>
      </w:r>
      <w:proofErr w:type="spellEnd"/>
      <w:r w:rsidR="00395BEF">
        <w:rPr>
          <w:b/>
          <w:i/>
          <w:sz w:val="28"/>
          <w:szCs w:val="28"/>
        </w:rPr>
        <w:t xml:space="preserve"> Б. Б., Сотского Н. Н. </w:t>
      </w:r>
      <w:r w:rsidRPr="00FF318D">
        <w:rPr>
          <w:b/>
          <w:i/>
          <w:sz w:val="28"/>
          <w:szCs w:val="28"/>
        </w:rPr>
        <w:t>обоснован</w:t>
      </w:r>
      <w:r w:rsidR="00FF318D" w:rsidRPr="00FF318D">
        <w:rPr>
          <w:b/>
          <w:i/>
          <w:sz w:val="28"/>
          <w:szCs w:val="28"/>
        </w:rPr>
        <w:t xml:space="preserve"> следующими факторами</w:t>
      </w:r>
      <w:r w:rsidR="00FF318D">
        <w:rPr>
          <w:sz w:val="28"/>
          <w:szCs w:val="28"/>
        </w:rPr>
        <w:t xml:space="preserve">: </w:t>
      </w:r>
      <w:r w:rsidR="000925A9">
        <w:rPr>
          <w:sz w:val="28"/>
          <w:szCs w:val="28"/>
        </w:rPr>
        <w:t>данный УМК рекомендован Министерством образования</w:t>
      </w:r>
      <w:r w:rsidR="00DE4C76">
        <w:rPr>
          <w:sz w:val="28"/>
          <w:szCs w:val="28"/>
        </w:rPr>
        <w:t xml:space="preserve"> и науки</w:t>
      </w:r>
      <w:r w:rsidR="000925A9">
        <w:rPr>
          <w:sz w:val="28"/>
          <w:szCs w:val="28"/>
        </w:rPr>
        <w:t xml:space="preserve"> РФ;</w:t>
      </w:r>
      <w:r w:rsidR="005E51D1">
        <w:rPr>
          <w:sz w:val="28"/>
          <w:szCs w:val="28"/>
        </w:rPr>
        <w:t xml:space="preserve"> имеется</w:t>
      </w:r>
      <w:r w:rsidR="000925A9">
        <w:rPr>
          <w:sz w:val="28"/>
          <w:szCs w:val="28"/>
        </w:rPr>
        <w:t xml:space="preserve"> хорошее методическое обеспечение (программа, </w:t>
      </w:r>
      <w:r w:rsidR="00DE4C76">
        <w:rPr>
          <w:sz w:val="28"/>
          <w:szCs w:val="28"/>
        </w:rPr>
        <w:t xml:space="preserve">универсальные </w:t>
      </w:r>
      <w:r w:rsidR="000925A9">
        <w:rPr>
          <w:sz w:val="28"/>
          <w:szCs w:val="28"/>
        </w:rPr>
        <w:t>учебники</w:t>
      </w:r>
      <w:r w:rsidR="005E51D1">
        <w:rPr>
          <w:sz w:val="28"/>
          <w:szCs w:val="28"/>
        </w:rPr>
        <w:t xml:space="preserve"> (</w:t>
      </w:r>
      <w:r w:rsidR="00DE4C76">
        <w:rPr>
          <w:sz w:val="28"/>
          <w:szCs w:val="28"/>
        </w:rPr>
        <w:t>10</w:t>
      </w:r>
      <w:r w:rsidR="005E51D1">
        <w:rPr>
          <w:sz w:val="28"/>
          <w:szCs w:val="28"/>
        </w:rPr>
        <w:t>-11 класс)</w:t>
      </w:r>
      <w:r w:rsidR="00DE4C76">
        <w:rPr>
          <w:sz w:val="28"/>
          <w:szCs w:val="28"/>
        </w:rPr>
        <w:t>, ориентированные на базовый и профильный уровень</w:t>
      </w:r>
      <w:r w:rsidR="000925A9">
        <w:rPr>
          <w:sz w:val="28"/>
          <w:szCs w:val="28"/>
        </w:rPr>
        <w:t>,</w:t>
      </w:r>
      <w:r w:rsidR="00DE4C76">
        <w:rPr>
          <w:sz w:val="28"/>
          <w:szCs w:val="28"/>
        </w:rPr>
        <w:t xml:space="preserve"> поурочное п</w:t>
      </w:r>
      <w:r w:rsidR="002104BB">
        <w:rPr>
          <w:sz w:val="28"/>
          <w:szCs w:val="28"/>
        </w:rPr>
        <w:t>ланирование (книга для учителя) и др.</w:t>
      </w:r>
      <w:proofErr w:type="gramEnd"/>
    </w:p>
    <w:p w:rsidR="005E51D1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Календарно-тематическ</w:t>
      </w:r>
      <w:r w:rsidR="00EB6450">
        <w:rPr>
          <w:rFonts w:ascii="Arial" w:hAnsi="Arial" w:cs="Arial"/>
          <w:b/>
          <w:sz w:val="28"/>
          <w:szCs w:val="28"/>
        </w:rPr>
        <w:t>ий</w:t>
      </w:r>
      <w:r>
        <w:rPr>
          <w:rFonts w:ascii="Arial" w:hAnsi="Arial" w:cs="Arial"/>
          <w:b/>
          <w:sz w:val="28"/>
          <w:szCs w:val="28"/>
        </w:rPr>
        <w:t xml:space="preserve"> план</w:t>
      </w:r>
    </w:p>
    <w:p w:rsidR="00112EE5" w:rsidRDefault="00112EE5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785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418"/>
        <w:gridCol w:w="3260"/>
        <w:gridCol w:w="1134"/>
        <w:gridCol w:w="1276"/>
        <w:gridCol w:w="1417"/>
        <w:gridCol w:w="1276"/>
      </w:tblGrid>
      <w:tr w:rsidR="00112EE5" w:rsidRPr="00112EE5" w:rsidTr="00112EE5">
        <w:trPr>
          <w:trHeight w:val="385"/>
        </w:trPr>
        <w:tc>
          <w:tcPr>
            <w:tcW w:w="10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12EE5" w:rsidRPr="00112EE5" w:rsidRDefault="001024A7" w:rsidP="00112E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</w:t>
            </w:r>
            <w:r>
              <w:rPr>
                <w:b/>
                <w:i/>
                <w:sz w:val="24"/>
                <w:szCs w:val="24"/>
              </w:rPr>
              <w:t>у</w:t>
            </w:r>
            <w:r>
              <w:rPr>
                <w:b/>
                <w:i/>
                <w:sz w:val="24"/>
                <w:szCs w:val="24"/>
              </w:rPr>
              <w:t>годие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Тема 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Номер </w:t>
            </w:r>
          </w:p>
          <w:p w:rsidR="00112EE5" w:rsidRPr="00112EE5" w:rsidRDefault="00A829D7" w:rsidP="0034068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лабор</w:t>
            </w:r>
            <w:proofErr w:type="spellEnd"/>
            <w:r w:rsidR="00112EE5">
              <w:rPr>
                <w:b/>
                <w:i/>
                <w:sz w:val="24"/>
                <w:szCs w:val="24"/>
              </w:rPr>
              <w:t>-ой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Контрольные  работы</w:t>
            </w:r>
          </w:p>
        </w:tc>
      </w:tr>
      <w:tr w:rsidR="00112EE5" w:rsidRPr="00112EE5" w:rsidTr="00112EE5">
        <w:trPr>
          <w:trHeight w:val="251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112EE5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1024A7" w:rsidRPr="00112EE5" w:rsidTr="0046057F">
        <w:trPr>
          <w:trHeight w:val="815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  <w:r w:rsidRPr="00112EE5">
              <w:rPr>
                <w:sz w:val="24"/>
                <w:szCs w:val="24"/>
                <w:lang w:val="en-US"/>
              </w:rPr>
              <w:t>I</w:t>
            </w:r>
          </w:p>
          <w:p w:rsidR="001024A7" w:rsidRPr="001024A7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Основные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физического метода исследования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025A86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112EE5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024A7" w:rsidRPr="00112EE5" w:rsidTr="0046057F">
        <w:trPr>
          <w:trHeight w:val="285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4A7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025A86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11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024A7" w:rsidRPr="00112EE5" w:rsidTr="001024A7">
        <w:trPr>
          <w:trHeight w:val="253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и силы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A7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025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11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024A7" w:rsidRPr="00112EE5" w:rsidTr="001024A7">
        <w:trPr>
          <w:trHeight w:val="448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в мех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нике. Статика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024A7" w:rsidRPr="00112EE5" w:rsidTr="0046057F">
        <w:trPr>
          <w:trHeight w:val="258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молекулярно-кинетической теории (МКТ)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24A7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24A7" w:rsidRDefault="001024A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46057F">
        <w:trPr>
          <w:trHeight w:val="788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B34C16" w:rsidRPr="001024A7" w:rsidRDefault="00B34C16" w:rsidP="001024A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Взаимные превращения жидкостей и газов. Твердые тела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EB6450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46057F">
        <w:trPr>
          <w:trHeight w:val="244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EB6450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1024A7">
        <w:trPr>
          <w:trHeight w:val="299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EB6450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1024A7">
        <w:trPr>
          <w:trHeight w:val="264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46057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4C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46057F">
        <w:trPr>
          <w:trHeight w:val="516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средах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34C16" w:rsidRPr="00112EE5" w:rsidTr="0046057F">
        <w:trPr>
          <w:trHeight w:val="299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Резерв</w:t>
            </w:r>
            <w:r>
              <w:rPr>
                <w:sz w:val="24"/>
                <w:szCs w:val="24"/>
              </w:rPr>
              <w:t xml:space="preserve"> (можно использовать на повторение)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34C16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4C16" w:rsidRPr="00112EE5" w:rsidRDefault="00B34C16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12EE5" w:rsidRPr="00112EE5" w:rsidTr="00112EE5">
        <w:trPr>
          <w:trHeight w:val="498"/>
        </w:trPr>
        <w:tc>
          <w:tcPr>
            <w:tcW w:w="10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89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</w:t>
            </w:r>
            <w:r w:rsidR="00896A80">
              <w:rPr>
                <w:sz w:val="24"/>
                <w:szCs w:val="24"/>
              </w:rPr>
              <w:t>2</w:t>
            </w:r>
            <w:r w:rsidRPr="00112EE5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30</w:t>
            </w:r>
            <w:r w:rsidRPr="00112EE5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.1</w:t>
            </w:r>
            <w:r w:rsidR="00896A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8077D9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EE5" w:rsidRPr="00112EE5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EE5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EB645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51D1" w:rsidRPr="00112EE5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077D9" w:rsidRDefault="008077D9" w:rsidP="008077D9">
      <w:pPr>
        <w:widowControl/>
        <w:autoSpaceDE/>
        <w:autoSpaceDN/>
        <w:adjustRightInd/>
        <w:spacing w:before="60"/>
        <w:jc w:val="both"/>
        <w:rPr>
          <w:sz w:val="28"/>
          <w:szCs w:val="28"/>
        </w:rPr>
      </w:pPr>
    </w:p>
    <w:p w:rsidR="008077D9" w:rsidRDefault="008077D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Поурочное планирование</w:t>
      </w:r>
      <w:r w:rsidR="002104BB">
        <w:rPr>
          <w:rFonts w:ascii="Arial" w:hAnsi="Arial" w:cs="Arial"/>
          <w:b/>
          <w:sz w:val="28"/>
          <w:szCs w:val="28"/>
        </w:rPr>
        <w:t xml:space="preserve"> (68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ов, 2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а</w:t>
      </w:r>
      <w:r w:rsidR="00340687">
        <w:rPr>
          <w:rFonts w:ascii="Arial" w:hAnsi="Arial" w:cs="Arial"/>
          <w:b/>
          <w:sz w:val="28"/>
          <w:szCs w:val="28"/>
        </w:rPr>
        <w:t xml:space="preserve"> в неделю)</w:t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3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3124"/>
        <w:gridCol w:w="1415"/>
        <w:gridCol w:w="13"/>
        <w:gridCol w:w="3807"/>
        <w:gridCol w:w="1093"/>
      </w:tblGrid>
      <w:tr w:rsidR="002104BB" w:rsidRPr="009E23DA" w:rsidTr="00CC726A">
        <w:trPr>
          <w:tblHeader/>
        </w:trPr>
        <w:tc>
          <w:tcPr>
            <w:tcW w:w="848" w:type="dxa"/>
          </w:tcPr>
          <w:p w:rsidR="002104BB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04BB" w:rsidRPr="009E23DA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4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2104BB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</w:t>
            </w:r>
          </w:p>
        </w:tc>
        <w:tc>
          <w:tcPr>
            <w:tcW w:w="3820" w:type="dxa"/>
            <w:gridSpan w:val="2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и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рианты демонстрационного эксп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римента</w:t>
            </w:r>
          </w:p>
        </w:tc>
        <w:tc>
          <w:tcPr>
            <w:tcW w:w="1093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F741F" w:rsidRPr="009E23DA" w:rsidTr="00C223E6">
        <w:trPr>
          <w:trHeight w:val="241"/>
        </w:trPr>
        <w:tc>
          <w:tcPr>
            <w:tcW w:w="10300" w:type="dxa"/>
            <w:gridSpan w:val="6"/>
            <w:tcBorders>
              <w:bottom w:val="single" w:sz="4" w:space="0" w:color="auto"/>
            </w:tcBorders>
          </w:tcPr>
          <w:p w:rsidR="007F741F" w:rsidRPr="007F741F" w:rsidRDefault="007F741F" w:rsidP="00C432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</w:t>
            </w:r>
            <w:r w:rsidRPr="00340687">
              <w:rPr>
                <w:b/>
                <w:i/>
                <w:sz w:val="24"/>
                <w:szCs w:val="24"/>
              </w:rPr>
              <w:t xml:space="preserve"> </w:t>
            </w:r>
            <w:r w:rsidR="00C432F6">
              <w:rPr>
                <w:b/>
                <w:i/>
                <w:sz w:val="24"/>
                <w:szCs w:val="24"/>
              </w:rPr>
              <w:t>Введение. Основные особенности физического метода исследования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514CD">
              <w:rPr>
                <w:b/>
                <w:i/>
                <w:sz w:val="24"/>
                <w:szCs w:val="24"/>
              </w:rPr>
              <w:t>(</w:t>
            </w:r>
            <w:r w:rsidR="00C432F6">
              <w:rPr>
                <w:b/>
                <w:i/>
                <w:sz w:val="24"/>
                <w:szCs w:val="24"/>
              </w:rPr>
              <w:t>1 час</w:t>
            </w:r>
            <w:r w:rsidR="00C514C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104BB" w:rsidRPr="009E23DA" w:rsidTr="00CC726A">
        <w:trPr>
          <w:trHeight w:val="1100"/>
        </w:trPr>
        <w:tc>
          <w:tcPr>
            <w:tcW w:w="848" w:type="dxa"/>
            <w:tcBorders>
              <w:bottom w:val="single" w:sz="4" w:space="0" w:color="auto"/>
            </w:tcBorders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2104BB" w:rsidRPr="007F741F" w:rsidRDefault="002104BB" w:rsidP="002104BB">
            <w:pPr>
              <w:jc w:val="both"/>
              <w:rPr>
                <w:sz w:val="24"/>
                <w:szCs w:val="24"/>
              </w:rPr>
            </w:pPr>
            <w:r w:rsidRPr="007F741F">
              <w:rPr>
                <w:sz w:val="24"/>
                <w:szCs w:val="24"/>
              </w:rPr>
              <w:t>Техника безопасности и правила поведения учащи</w:t>
            </w:r>
            <w:r w:rsidRPr="007F741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в кабинете физики</w:t>
            </w:r>
            <w:r w:rsidRPr="007F74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зика и познание мира.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104BB" w:rsidRPr="009E23DA" w:rsidRDefault="002104BB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:rsidR="00C432F6" w:rsidRPr="009E23DA" w:rsidRDefault="002104BB" w:rsidP="00C43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цепочки научный</w:t>
            </w:r>
            <w:r w:rsidR="00C432F6">
              <w:rPr>
                <w:sz w:val="24"/>
                <w:szCs w:val="24"/>
              </w:rPr>
              <w:t xml:space="preserve"> эк</w:t>
            </w:r>
            <w:r w:rsidR="00C432F6">
              <w:rPr>
                <w:sz w:val="24"/>
                <w:szCs w:val="24"/>
              </w:rPr>
              <w:t>с</w:t>
            </w:r>
            <w:r w:rsidR="00C432F6">
              <w:rPr>
                <w:sz w:val="24"/>
                <w:szCs w:val="24"/>
              </w:rPr>
              <w:t xml:space="preserve">перимент → физическая гипотеза-модель → физическая теория → </w:t>
            </w:r>
            <w:proofErr w:type="spellStart"/>
            <w:r w:rsidR="00C432F6">
              <w:rPr>
                <w:sz w:val="24"/>
                <w:szCs w:val="24"/>
              </w:rPr>
              <w:t>критериальный</w:t>
            </w:r>
            <w:proofErr w:type="spellEnd"/>
            <w:r w:rsidR="00C432F6">
              <w:rPr>
                <w:sz w:val="24"/>
                <w:szCs w:val="24"/>
              </w:rPr>
              <w:t xml:space="preserve"> эксперимент</w:t>
            </w:r>
            <w:proofErr w:type="gramStart"/>
            <w:r w:rsidR="00C432F6">
              <w:rPr>
                <w:sz w:val="24"/>
                <w:szCs w:val="24"/>
              </w:rPr>
              <w:t xml:space="preserve"> </w:t>
            </w:r>
            <w:r w:rsidR="007E5FD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104BB" w:rsidRPr="009E23DA" w:rsidRDefault="002104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223E6">
        <w:trPr>
          <w:trHeight w:val="272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C432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 Кинематика (7 час)</w:t>
            </w:r>
          </w:p>
        </w:tc>
      </w:tr>
      <w:tr w:rsidR="00C432F6" w:rsidRPr="009E23DA" w:rsidTr="00CC726A">
        <w:trPr>
          <w:trHeight w:val="26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340687" w:rsidRDefault="00C432F6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кинем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0F1CB2">
              <w:rPr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32F6" w:rsidRPr="00C432F6" w:rsidRDefault="00C432F6" w:rsidP="007F741F">
            <w:pPr>
              <w:jc w:val="both"/>
              <w:rPr>
                <w:sz w:val="24"/>
                <w:szCs w:val="24"/>
              </w:rPr>
            </w:pPr>
            <w:r w:rsidRPr="00C432F6">
              <w:rPr>
                <w:i/>
                <w:sz w:val="24"/>
                <w:szCs w:val="24"/>
              </w:rPr>
              <w:t>Опыт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Относительность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Система отсчета</w:t>
            </w:r>
            <w:r w:rsidR="00F622F2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C726A">
        <w:trPr>
          <w:trHeight w:val="8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Скорость. Равномерное прямолинейное движение (РПД)</w:t>
            </w:r>
            <w:r w:rsidR="00F622F2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0F1CB2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32F6" w:rsidRPr="000F1CB2" w:rsidRDefault="000F1CB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Опыт.</w:t>
            </w:r>
            <w:r>
              <w:rPr>
                <w:sz w:val="24"/>
                <w:szCs w:val="24"/>
              </w:rPr>
              <w:t xml:space="preserve"> Прямолинейное равноме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ное движение</w:t>
            </w:r>
            <w:r w:rsidR="00F622F2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F1CB2" w:rsidRPr="009E23DA" w:rsidTr="00CC726A">
        <w:trPr>
          <w:trHeight w:val="2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0F1CB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0F1CB2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скоростей</w:t>
            </w:r>
            <w:r w:rsidR="00F622F2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0F1CB2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CB2" w:rsidRPr="000F1CB2" w:rsidRDefault="000F1CB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Относительность перем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 и траектори</w:t>
            </w:r>
            <w:r w:rsidR="00F622F2">
              <w:rPr>
                <w:sz w:val="24"/>
                <w:szCs w:val="24"/>
              </w:rPr>
              <w:t>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Pr="009E23DA" w:rsidRDefault="000F1CB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F622F2" w:rsidRPr="009E23DA" w:rsidTr="00CC726A">
        <w:trPr>
          <w:trHeight w:val="82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описание равноускоренного прям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линейного движения (РУПД).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2F2" w:rsidRPr="00F622F2" w:rsidRDefault="00F622F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Прямолинейное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ускоренное движение.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Pr="009E23DA" w:rsidRDefault="00F622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F622F2" w:rsidRPr="009E23DA" w:rsidTr="00CC726A">
        <w:trPr>
          <w:trHeight w:val="57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падение тел – частный случай РУПД.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F622F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Падение тел в воздухе и разреженном пространстве.</w:t>
            </w:r>
          </w:p>
          <w:p w:rsidR="00F622F2" w:rsidRDefault="00F622F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Траектория движения тела, брошенного горизонтально.</w:t>
            </w:r>
          </w:p>
          <w:p w:rsidR="00F622F2" w:rsidRPr="00F622F2" w:rsidRDefault="00F622F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Время движения тела, брошенного горизонтально.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Pr="009E23DA" w:rsidRDefault="00F622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9458F2" w:rsidRPr="009E23DA" w:rsidTr="00CC726A">
        <w:trPr>
          <w:trHeight w:val="8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9458F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Pr="00311154" w:rsidRDefault="009458F2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Равномерное движение точки по окружности (РДО).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9458F2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8F2" w:rsidRPr="009458F2" w:rsidRDefault="009458F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Равномерное движение по окружности. Линейная скорость.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Pr="009E23DA" w:rsidRDefault="009458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9458F2" w:rsidRPr="009E23DA" w:rsidTr="00CC726A">
        <w:trPr>
          <w:trHeight w:val="28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9458F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9458F2" w:rsidP="00311154">
            <w:pPr>
              <w:jc w:val="both"/>
              <w:rPr>
                <w:sz w:val="24"/>
                <w:szCs w:val="24"/>
              </w:rPr>
            </w:pPr>
            <w:r w:rsidRPr="00CA1124">
              <w:rPr>
                <w:i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по теме «Кинематика».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D63887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8F2" w:rsidRDefault="009458F2" w:rsidP="007F741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9458F2" w:rsidRPr="009E23DA" w:rsidRDefault="009458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012DD" w:rsidRPr="009E23DA" w:rsidTr="00C223E6">
        <w:trPr>
          <w:trHeight w:val="253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2DD" w:rsidRPr="009E23DA" w:rsidRDefault="00D63887" w:rsidP="00C223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3</w:t>
            </w:r>
            <w:r w:rsidR="00C012DD">
              <w:rPr>
                <w:b/>
                <w:i/>
                <w:sz w:val="24"/>
                <w:szCs w:val="24"/>
              </w:rPr>
              <w:t>.</w:t>
            </w:r>
            <w:r w:rsidR="00C012DD" w:rsidRPr="003406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Динамика и силы в природе</w:t>
            </w:r>
            <w:r w:rsidR="00C012DD">
              <w:rPr>
                <w:b/>
                <w:i/>
                <w:sz w:val="24"/>
                <w:szCs w:val="24"/>
              </w:rPr>
              <w:t xml:space="preserve"> (</w:t>
            </w:r>
            <w:r w:rsidR="00C223E6">
              <w:rPr>
                <w:b/>
                <w:i/>
                <w:sz w:val="24"/>
                <w:szCs w:val="24"/>
              </w:rPr>
              <w:t>8</w:t>
            </w:r>
            <w:r w:rsidR="00C012DD">
              <w:rPr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D63887" w:rsidRPr="009E23DA" w:rsidTr="00CC726A">
        <w:trPr>
          <w:trHeight w:val="768"/>
        </w:trPr>
        <w:tc>
          <w:tcPr>
            <w:tcW w:w="848" w:type="dxa"/>
            <w:tcBorders>
              <w:top w:val="single" w:sz="4" w:space="0" w:color="auto"/>
            </w:tcBorders>
          </w:tcPr>
          <w:p w:rsidR="00D63887" w:rsidRDefault="00D63887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63887" w:rsidRDefault="00D63887" w:rsidP="00791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D63887" w:rsidRDefault="00D63887" w:rsidP="00D63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и сила. Законы Нь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тона, их экспериментальное подтверждение.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D63887" w:rsidRDefault="00D63887" w:rsidP="00D63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22-23,</w:t>
            </w:r>
          </w:p>
          <w:p w:rsidR="00D63887" w:rsidRDefault="00D63887" w:rsidP="00D63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</w:tcBorders>
          </w:tcPr>
          <w:p w:rsidR="00D63887" w:rsidRDefault="00231E9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Примеры механического взаимодействия.</w:t>
            </w:r>
          </w:p>
          <w:p w:rsidR="00231E92" w:rsidRPr="00231E92" w:rsidRDefault="00231E92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Опыты. </w:t>
            </w:r>
            <w:r>
              <w:rPr>
                <w:sz w:val="24"/>
                <w:szCs w:val="24"/>
              </w:rPr>
              <w:t>Первый, второй, третий закон Ньютона.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D63887" w:rsidRPr="009E23DA" w:rsidRDefault="00D63887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231E92" w:rsidRPr="009E23DA" w:rsidTr="00CC726A">
        <w:trPr>
          <w:trHeight w:val="244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31E92" w:rsidRDefault="00231E9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31E92" w:rsidRDefault="00231E92" w:rsidP="00231E92">
            <w:pPr>
              <w:jc w:val="both"/>
              <w:rPr>
                <w:sz w:val="24"/>
                <w:szCs w:val="24"/>
              </w:rPr>
            </w:pPr>
            <w:r w:rsidRPr="007E14A6">
              <w:rPr>
                <w:i/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законы Ньютона.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31E92" w:rsidRDefault="00210669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параграфы прошлого урока;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669" w:rsidRPr="0030490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и графические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 на относительное направление векторов скорости, ускорения и силы, а также на ситуации, опис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вающие движение тел для случаев, когда силы, приложенные к телу, направлены вдоль одной прямой. Алгоритм решения задач по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мике. Равнодействующая сила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31E92" w:rsidRPr="009E23DA" w:rsidRDefault="00231E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210669" w:rsidRPr="009E23DA" w:rsidTr="00CC726A">
        <w:trPr>
          <w:trHeight w:val="3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10669" w:rsidRDefault="00210669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10669" w:rsidRDefault="00210669" w:rsidP="00210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в механике. Гравит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ционные силы.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10669" w:rsidRDefault="00210669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29-32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66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учащихся с силами по обобщенному плану ответа: </w:t>
            </w:r>
          </w:p>
          <w:p w:rsidR="0021066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Название, определение и един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 силы.</w:t>
            </w:r>
          </w:p>
          <w:p w:rsidR="0021066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Причины ее возникновения.</w:t>
            </w:r>
          </w:p>
          <w:p w:rsidR="0021066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Точка приложения, направление силы и ее графическое изображ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</w:t>
            </w:r>
          </w:p>
          <w:p w:rsidR="00210669" w:rsidRDefault="00210669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Факторы</w:t>
            </w:r>
            <w:r w:rsidR="003A280A">
              <w:rPr>
                <w:sz w:val="24"/>
                <w:szCs w:val="24"/>
              </w:rPr>
              <w:t>, от которых зависит модуль силы. Расчетная формула.</w:t>
            </w:r>
          </w:p>
          <w:p w:rsidR="003A280A" w:rsidRDefault="003A280A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Способ измерения силы.</w:t>
            </w:r>
          </w:p>
          <w:p w:rsidR="003A280A" w:rsidRDefault="003A280A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Примеры проявления силы в природе, технике и быту.</w:t>
            </w:r>
          </w:p>
          <w:p w:rsidR="003A280A" w:rsidRDefault="003A280A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Движение тел под действием данной силы.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10669" w:rsidRPr="009E23DA" w:rsidRDefault="00210669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3A280A" w:rsidRPr="009E23DA" w:rsidTr="00CC726A">
        <w:trPr>
          <w:trHeight w:val="2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A280A" w:rsidRDefault="003A280A" w:rsidP="00875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A280A" w:rsidRPr="008838D3" w:rsidRDefault="003A280A" w:rsidP="0088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тяжести и вес.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3A280A" w:rsidRDefault="003A280A" w:rsidP="0088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80A" w:rsidRPr="008838D3" w:rsidRDefault="003A280A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Особое внимание – различие силы тяжести и весу тела: их природа, изображение на чертеже и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ствие в состоянии невесомости.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A280A" w:rsidRPr="009E23DA" w:rsidRDefault="003A280A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223E6" w:rsidRPr="009E23DA" w:rsidTr="00CC726A">
        <w:trPr>
          <w:trHeight w:val="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упругости – силы электромагнитной природы.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34, 35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3E6" w:rsidRPr="00252816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Закон Гука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Pr="009E23DA" w:rsidRDefault="00C223E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223E6" w:rsidRPr="009E23DA" w:rsidTr="00CC726A">
        <w:trPr>
          <w:trHeight w:val="27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6" w:rsidRDefault="00C223E6" w:rsidP="00A5580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№ 1</w:t>
            </w:r>
          </w:p>
          <w:p w:rsidR="00C223E6" w:rsidRPr="00CA1124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тела по окру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6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3E6" w:rsidRPr="00557A50" w:rsidRDefault="00C223E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результатов и получ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вывода о точности измерений и об использовании различных методов исследования для изуч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одного и того же явления.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Pr="009E23DA" w:rsidRDefault="00C223E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223E6" w:rsidRPr="009E23DA" w:rsidTr="00CC726A">
        <w:trPr>
          <w:trHeight w:val="131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6" w:rsidRPr="009E23DA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трения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6" w:rsidRPr="009E23DA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6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Силы трения покоя и скольжения.</w:t>
            </w:r>
          </w:p>
          <w:p w:rsidR="00C223E6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Законы сухого трения</w:t>
            </w:r>
          </w:p>
          <w:p w:rsidR="00C223E6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Трение качения</w:t>
            </w:r>
          </w:p>
          <w:p w:rsidR="00C223E6" w:rsidRPr="00CA1124" w:rsidRDefault="00C223E6" w:rsidP="00B70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3E6" w:rsidRPr="009E23DA" w:rsidRDefault="00C223E6" w:rsidP="00B70596">
            <w:pPr>
              <w:jc w:val="both"/>
              <w:rPr>
                <w:sz w:val="24"/>
                <w:szCs w:val="24"/>
              </w:rPr>
            </w:pPr>
          </w:p>
        </w:tc>
      </w:tr>
      <w:tr w:rsidR="00C223E6" w:rsidRPr="009E23DA" w:rsidTr="00CC726A">
        <w:trPr>
          <w:trHeight w:val="2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223E6" w:rsidRDefault="00C223E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23E6" w:rsidRPr="009E23DA" w:rsidRDefault="00C223E6" w:rsidP="00B7059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по теме: </w:t>
            </w:r>
            <w:r>
              <w:rPr>
                <w:sz w:val="24"/>
                <w:szCs w:val="24"/>
              </w:rPr>
              <w:t>«Динамика. Силы в природе».</w:t>
            </w:r>
          </w:p>
        </w:tc>
      </w:tr>
      <w:tr w:rsidR="00294552" w:rsidRPr="009E23DA" w:rsidTr="00294552">
        <w:trPr>
          <w:trHeight w:val="24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4552" w:rsidRPr="00294552" w:rsidRDefault="00294552" w:rsidP="000A7C54">
            <w:pPr>
              <w:jc w:val="center"/>
              <w:rPr>
                <w:b/>
                <w:i/>
                <w:sz w:val="24"/>
                <w:szCs w:val="24"/>
              </w:rPr>
            </w:pPr>
            <w:r w:rsidRPr="00294552">
              <w:rPr>
                <w:b/>
                <w:i/>
                <w:sz w:val="24"/>
                <w:szCs w:val="24"/>
              </w:rPr>
              <w:t xml:space="preserve">Тема 4. Законы сохранения в механике. </w:t>
            </w:r>
            <w:r>
              <w:rPr>
                <w:b/>
                <w:i/>
                <w:sz w:val="24"/>
                <w:szCs w:val="24"/>
              </w:rPr>
              <w:t>(7 часов)</w:t>
            </w:r>
          </w:p>
        </w:tc>
      </w:tr>
      <w:tr w:rsidR="00294552" w:rsidRPr="009E23DA" w:rsidTr="00CC726A">
        <w:trPr>
          <w:trHeight w:val="113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94552" w:rsidRDefault="0029455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50F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4552" w:rsidRPr="006966E2" w:rsidRDefault="0029455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импульса (ЗСИ).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94552" w:rsidRDefault="00294552" w:rsidP="0029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к главе 5; § 39-40;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реть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меры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на с. 112-114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552" w:rsidRDefault="00294552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Импульс силы.</w:t>
            </w:r>
          </w:p>
          <w:p w:rsidR="00294552" w:rsidRDefault="00294552" w:rsidP="0029455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Импульс тела.</w:t>
            </w:r>
          </w:p>
          <w:p w:rsidR="00294552" w:rsidRPr="00294552" w:rsidRDefault="00294552" w:rsidP="0029455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Опыт.</w:t>
            </w:r>
            <w:r>
              <w:rPr>
                <w:sz w:val="24"/>
                <w:szCs w:val="24"/>
              </w:rPr>
              <w:t xml:space="preserve"> </w:t>
            </w:r>
            <w:r w:rsidR="003C3E8C">
              <w:rPr>
                <w:sz w:val="24"/>
                <w:szCs w:val="24"/>
              </w:rPr>
              <w:t>Закон сохранения импул</w:t>
            </w:r>
            <w:r w:rsidR="003C3E8C">
              <w:rPr>
                <w:sz w:val="24"/>
                <w:szCs w:val="24"/>
              </w:rPr>
              <w:t>ь</w:t>
            </w:r>
            <w:r w:rsidR="003C3E8C">
              <w:rPr>
                <w:sz w:val="24"/>
                <w:szCs w:val="24"/>
              </w:rPr>
              <w:t>са.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94552" w:rsidRPr="009E23DA" w:rsidRDefault="0029455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3C3E8C" w:rsidRPr="009E23DA" w:rsidTr="00CC726A">
        <w:trPr>
          <w:trHeight w:val="4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50F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Pr="006966E2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Реактивное движение.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41, 42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Ракета. Реактивное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 Космические полеты.</w:t>
            </w:r>
          </w:p>
          <w:p w:rsidR="003C3E8C" w:rsidRP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Опыт.</w:t>
            </w:r>
            <w:r>
              <w:rPr>
                <w:sz w:val="24"/>
                <w:szCs w:val="24"/>
              </w:rPr>
              <w:t xml:space="preserve"> Реактивные двигатели.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Pr="009E23DA" w:rsidRDefault="003C3E8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3C3E8C" w:rsidRPr="009E23DA" w:rsidTr="00CC726A">
        <w:trPr>
          <w:trHeight w:val="5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A2050F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3C3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(механическая работа), мощность.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E8C" w:rsidRPr="003C3E8C" w:rsidRDefault="003C3E8C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Pr="009E23DA" w:rsidRDefault="003C3E8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3C3E8C" w:rsidRPr="009E23DA" w:rsidTr="00CC726A">
        <w:trPr>
          <w:trHeight w:val="4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E8C" w:rsidRPr="003C3E8C" w:rsidRDefault="003C3E8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Превращение одних видов движения в другие.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C3E8C" w:rsidRPr="009E23DA" w:rsidRDefault="003C3E8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4495E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4495E" w:rsidRDefault="0004495E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4495E" w:rsidRDefault="0004495E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4495E" w:rsidRDefault="0093112A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  <w:r w:rsidR="00B61B9B">
              <w:rPr>
                <w:sz w:val="24"/>
                <w:szCs w:val="24"/>
              </w:rPr>
              <w:t>, ра</w:t>
            </w:r>
            <w:r w:rsidR="00B61B9B">
              <w:rPr>
                <w:sz w:val="24"/>
                <w:szCs w:val="24"/>
              </w:rPr>
              <w:t>с</w:t>
            </w:r>
            <w:r w:rsidR="00B61B9B">
              <w:rPr>
                <w:sz w:val="24"/>
                <w:szCs w:val="24"/>
              </w:rPr>
              <w:t xml:space="preserve">смотреть примеры </w:t>
            </w:r>
            <w:proofErr w:type="spellStart"/>
            <w:r w:rsidR="00B61B9B">
              <w:rPr>
                <w:sz w:val="24"/>
                <w:szCs w:val="24"/>
              </w:rPr>
              <w:t>реш</w:t>
            </w:r>
            <w:proofErr w:type="spellEnd"/>
            <w:r w:rsidR="00B61B9B">
              <w:rPr>
                <w:sz w:val="24"/>
                <w:szCs w:val="24"/>
              </w:rPr>
              <w:t>. задач</w:t>
            </w:r>
          </w:p>
          <w:p w:rsidR="00B61B9B" w:rsidRDefault="00B61B9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132-134)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95E" w:rsidRDefault="0093112A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Преобразование потенц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энергии</w:t>
            </w:r>
            <w:r w:rsidR="00B61B9B">
              <w:rPr>
                <w:sz w:val="24"/>
                <w:szCs w:val="24"/>
              </w:rPr>
              <w:t xml:space="preserve"> в кинетическую энергию и обратно.</w:t>
            </w:r>
          </w:p>
          <w:p w:rsidR="00B61B9B" w:rsidRPr="00B61B9B" w:rsidRDefault="00B61B9B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Изменение механической энергии при совершении работы.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4495E" w:rsidRPr="009E23DA" w:rsidRDefault="0004495E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A7C54" w:rsidRPr="009E23DA" w:rsidTr="00CC726A">
        <w:trPr>
          <w:trHeight w:val="163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A7C54" w:rsidRDefault="000A7C54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2050F"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A7C54" w:rsidRPr="000A7C54" w:rsidRDefault="000A7C54" w:rsidP="006966E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 № 2 </w:t>
            </w:r>
            <w:r>
              <w:rPr>
                <w:sz w:val="24"/>
                <w:szCs w:val="24"/>
              </w:rPr>
              <w:t>«Изучение закона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механической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гии».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A7C54" w:rsidRDefault="000A7C5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 2 в учебнике.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7C54" w:rsidRPr="00302569" w:rsidRDefault="000A7C5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законов сохранения в механике и основных понятий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с помощью обобщающей сх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мы. Повторение основных типов задач по теме на закон сохранения импульса и закон сохранения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ной механической энергии 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мкнутых системах при отсутствии консервативных сил.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A7C54" w:rsidRPr="009E23DA" w:rsidRDefault="000A7C5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A7C54" w:rsidRPr="009E23DA" w:rsidTr="00CC726A">
        <w:trPr>
          <w:trHeight w:val="6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A7C54" w:rsidRDefault="000A7C54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3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7C54" w:rsidRPr="000A7C54" w:rsidRDefault="000A7C54" w:rsidP="000A7C5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«Законы сохранения в механике».</w:t>
            </w:r>
          </w:p>
        </w:tc>
      </w:tr>
      <w:tr w:rsidR="007070CC" w:rsidRPr="009E23DA" w:rsidTr="007070CC">
        <w:trPr>
          <w:trHeight w:val="27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70CC" w:rsidRPr="00462F14" w:rsidRDefault="007070CC" w:rsidP="007070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5. Основы молекулярно-кинетической теории (9 часов).</w:t>
            </w:r>
          </w:p>
        </w:tc>
      </w:tr>
      <w:tr w:rsidR="00462F14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62F14" w:rsidRDefault="00462F14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62F14" w:rsidRPr="00462F14" w:rsidRDefault="00462F14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мол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кулярно-кинетической 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(МКТ) и их опытное обоснование.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62F14" w:rsidRDefault="00462F1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56-60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F14" w:rsidRDefault="00462F14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Броуновское движение.</w:t>
            </w:r>
          </w:p>
          <w:p w:rsidR="00462F14" w:rsidRDefault="00462F14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Диффузия газов.</w:t>
            </w:r>
          </w:p>
          <w:p w:rsidR="00462F14" w:rsidRPr="00462F14" w:rsidRDefault="00462F14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Притяжение молекул.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62F14" w:rsidRPr="009E23DA" w:rsidRDefault="00462F1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E14A6" w:rsidRPr="009E23DA" w:rsidTr="00CC726A">
        <w:trPr>
          <w:trHeight w:val="64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A2050F" w:rsidRDefault="007E14A6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2050F"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7E14A6" w:rsidRDefault="007E14A6" w:rsidP="006966E2">
            <w:pPr>
              <w:jc w:val="both"/>
              <w:rPr>
                <w:sz w:val="24"/>
                <w:szCs w:val="24"/>
              </w:rPr>
            </w:pPr>
            <w:r w:rsidRPr="007E14A6">
              <w:rPr>
                <w:i/>
                <w:sz w:val="24"/>
                <w:szCs w:val="24"/>
              </w:rPr>
              <w:t>Решение задач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ристики молекул и их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Default="007E14A6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4A6" w:rsidRPr="007E14A6" w:rsidRDefault="007E14A6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</w:t>
            </w:r>
            <w:proofErr w:type="spellStart"/>
            <w:r>
              <w:rPr>
                <w:sz w:val="24"/>
                <w:szCs w:val="24"/>
              </w:rPr>
              <w:t>межпредметных</w:t>
            </w:r>
            <w:proofErr w:type="spellEnd"/>
            <w:r>
              <w:rPr>
                <w:sz w:val="24"/>
                <w:szCs w:val="24"/>
              </w:rPr>
              <w:t xml:space="preserve"> связей с химией: относительная атомная масса (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7E14A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молярная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са вещества (М), масса молекулы (атома) – </w:t>
            </w:r>
            <w:r>
              <w:rPr>
                <w:sz w:val="24"/>
                <w:szCs w:val="24"/>
                <w:lang w:val="en-US"/>
              </w:rPr>
              <w:t>m</w:t>
            </w:r>
            <w:r w:rsidRPr="007E14A6"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, число молекул (</w:t>
            </w:r>
            <w:r>
              <w:rPr>
                <w:sz w:val="24"/>
                <w:szCs w:val="24"/>
                <w:lang w:val="en-US"/>
              </w:rPr>
              <w:t>N</w:t>
            </w:r>
            <w:r w:rsidRPr="007E14A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постоянная Авогадро (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9E23DA" w:rsidRDefault="007E14A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E14A6" w:rsidRPr="009E23DA" w:rsidTr="00CC726A">
        <w:trPr>
          <w:trHeight w:val="153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335B18" w:rsidRDefault="007E14A6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C60CC1" w:rsidRDefault="007E14A6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Идеальный газ. Основное уравнение МКТ идеального газа.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Default="003456F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пример решения задачи 3 на с. 165.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4A6" w:rsidRPr="00C60CC1" w:rsidRDefault="003456F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модельного экспер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мента по доказательству завис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давления газа от числа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стиц.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E14A6" w:rsidRPr="009E23DA" w:rsidRDefault="007E14A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3456F2" w:rsidRPr="009E23DA" w:rsidTr="00CC726A">
        <w:trPr>
          <w:trHeight w:val="157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456F2" w:rsidRDefault="003456F2" w:rsidP="0034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456F2" w:rsidRPr="00350D3F" w:rsidRDefault="003456F2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3456F2" w:rsidRDefault="003456F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64-67,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примеры решения задач на с. 181-182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6F2" w:rsidRDefault="00FF02D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постоянной</w:t>
            </w:r>
            <w:proofErr w:type="gramEnd"/>
            <w:r>
              <w:rPr>
                <w:sz w:val="24"/>
                <w:szCs w:val="24"/>
              </w:rPr>
              <w:t xml:space="preserve"> Больцмана.</w:t>
            </w:r>
          </w:p>
          <w:p w:rsidR="00FF02DC" w:rsidRPr="00FF02DC" w:rsidRDefault="00FF02D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Газовый термометр.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456F2" w:rsidRPr="009E23DA" w:rsidRDefault="003456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F6520" w:rsidRPr="009E23DA" w:rsidTr="00CC726A">
        <w:trPr>
          <w:trHeight w:val="103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F6520" w:rsidRDefault="006F6520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50F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F6520" w:rsidRPr="00B00FB5" w:rsidRDefault="006F6520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состояния 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ального газа (уравнение Менделеева-</w:t>
            </w:r>
            <w:proofErr w:type="spellStart"/>
            <w:r>
              <w:rPr>
                <w:sz w:val="24"/>
                <w:szCs w:val="24"/>
              </w:rPr>
              <w:t>Клапейрона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F6520" w:rsidRDefault="006F6520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520" w:rsidRDefault="006F6520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Экспериментальное подтвержд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уравнения </w:t>
            </w:r>
            <w:proofErr w:type="spellStart"/>
            <w:r>
              <w:rPr>
                <w:sz w:val="24"/>
                <w:szCs w:val="24"/>
              </w:rPr>
              <w:t>Клапейрона</w:t>
            </w:r>
            <w:proofErr w:type="spellEnd"/>
            <w:r>
              <w:rPr>
                <w:sz w:val="24"/>
                <w:szCs w:val="24"/>
              </w:rPr>
              <w:t xml:space="preserve"> с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мощью прибора для демонстрации газовых законов.</w:t>
            </w:r>
          </w:p>
          <w:p w:rsidR="006F6520" w:rsidRPr="006F6520" w:rsidRDefault="006F6520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Зависимость между 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мом, давлением и температурой для данной массы газа.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F6520" w:rsidRPr="009E23DA" w:rsidRDefault="006F6520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070CC" w:rsidRPr="009E23DA" w:rsidTr="00CC726A">
        <w:trPr>
          <w:trHeight w:val="104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A2050F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Pr="005951A3" w:rsidRDefault="007070CC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законы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примеры решения задач на с. 190-191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Изотермический процесс.</w:t>
            </w:r>
          </w:p>
          <w:p w:rsidR="007070CC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Изобарный процесс.</w:t>
            </w:r>
          </w:p>
          <w:p w:rsidR="007070CC" w:rsidRPr="007070CC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Изохорный процесс.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7070CC">
            <w:pPr>
              <w:jc w:val="both"/>
              <w:rPr>
                <w:sz w:val="24"/>
                <w:szCs w:val="24"/>
              </w:rPr>
            </w:pPr>
          </w:p>
        </w:tc>
      </w:tr>
      <w:tr w:rsidR="007070CC" w:rsidRPr="009E23DA" w:rsidTr="00CC726A">
        <w:trPr>
          <w:trHeight w:val="24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Pr="005951A3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Менделеева-</w:t>
            </w:r>
            <w:proofErr w:type="spellStart"/>
            <w:r>
              <w:rPr>
                <w:sz w:val="24"/>
                <w:szCs w:val="24"/>
              </w:rPr>
              <w:t>Клапейрона</w:t>
            </w:r>
            <w:proofErr w:type="spellEnd"/>
            <w:r>
              <w:rPr>
                <w:sz w:val="24"/>
                <w:szCs w:val="24"/>
              </w:rPr>
              <w:t xml:space="preserve"> и газовые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13.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0CC" w:rsidRPr="00C60CC1" w:rsidRDefault="007070C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разных задач </w:t>
            </w:r>
            <w:r w:rsidR="00551FAC">
              <w:rPr>
                <w:sz w:val="24"/>
                <w:szCs w:val="24"/>
              </w:rPr>
              <w:t>(колич</w:t>
            </w:r>
            <w:r w:rsidR="00551FAC">
              <w:rPr>
                <w:sz w:val="24"/>
                <w:szCs w:val="24"/>
              </w:rPr>
              <w:t>е</w:t>
            </w:r>
            <w:r w:rsidR="00551FAC">
              <w:rPr>
                <w:sz w:val="24"/>
                <w:szCs w:val="24"/>
              </w:rPr>
              <w:t xml:space="preserve">ственных, графических, </w:t>
            </w:r>
            <w:r w:rsidR="00EB4595">
              <w:rPr>
                <w:sz w:val="24"/>
                <w:szCs w:val="24"/>
              </w:rPr>
              <w:t>экспер</w:t>
            </w:r>
            <w:r w:rsidR="00EB4595">
              <w:rPr>
                <w:sz w:val="24"/>
                <w:szCs w:val="24"/>
              </w:rPr>
              <w:t>и</w:t>
            </w:r>
            <w:r w:rsidR="00EB4595">
              <w:rPr>
                <w:sz w:val="24"/>
                <w:szCs w:val="24"/>
              </w:rPr>
              <w:t>ментальных</w:t>
            </w:r>
            <w:r w:rsidR="00551FAC">
              <w:rPr>
                <w:sz w:val="24"/>
                <w:szCs w:val="24"/>
              </w:rPr>
              <w:t>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Pr="009E23DA" w:rsidRDefault="007070C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070CC" w:rsidRPr="009E23DA" w:rsidTr="00CC726A">
        <w:trPr>
          <w:trHeight w:val="112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2050F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7070C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 3 </w:t>
            </w:r>
            <w:r>
              <w:rPr>
                <w:sz w:val="24"/>
                <w:szCs w:val="24"/>
              </w:rPr>
              <w:t>«Экспериментальная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 закона Гей-Люссака».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3 в учебнике.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0CC" w:rsidRPr="00C60CC1" w:rsidRDefault="007070CC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Pr="009E23DA" w:rsidRDefault="007070C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070CC" w:rsidRPr="009E23DA" w:rsidTr="00CC726A">
        <w:trPr>
          <w:trHeight w:val="28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2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70CC" w:rsidRPr="009E23DA" w:rsidRDefault="007070CC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по теме: </w:t>
            </w:r>
            <w:r>
              <w:rPr>
                <w:sz w:val="24"/>
                <w:szCs w:val="24"/>
              </w:rPr>
              <w:t>«Основы МКТ идеального газа»</w:t>
            </w:r>
          </w:p>
        </w:tc>
      </w:tr>
      <w:tr w:rsidR="00551FAC" w:rsidRPr="009E23DA" w:rsidTr="00551FAC">
        <w:trPr>
          <w:trHeight w:val="27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1FAC" w:rsidRPr="00551FAC" w:rsidRDefault="00551FAC" w:rsidP="00551F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6. Взаимные превращения жидкостей и газов. Твердые тела (4 часа)</w:t>
            </w:r>
          </w:p>
        </w:tc>
      </w:tr>
      <w:tr w:rsidR="00551FAC" w:rsidRPr="009E23DA" w:rsidTr="00CC726A">
        <w:trPr>
          <w:trHeight w:val="135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Pr="00F31427" w:rsidRDefault="00551FAC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Реальный газ. Воздух. Пар.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решение задачи 1 на с. 201.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 xml:space="preserve">Переход ненасыщенных паров в </w:t>
            </w:r>
            <w:proofErr w:type="gramStart"/>
            <w:r>
              <w:rPr>
                <w:sz w:val="24"/>
                <w:szCs w:val="24"/>
              </w:rPr>
              <w:t>насыщенные</w:t>
            </w:r>
            <w:proofErr w:type="gramEnd"/>
            <w:r>
              <w:rPr>
                <w:sz w:val="24"/>
                <w:szCs w:val="24"/>
              </w:rPr>
              <w:t xml:space="preserve"> при умен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шении объема.</w:t>
            </w:r>
          </w:p>
          <w:p w:rsidR="00551FAC" w:rsidRP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proofErr w:type="gramStart"/>
            <w:r>
              <w:rPr>
                <w:sz w:val="24"/>
                <w:szCs w:val="24"/>
              </w:rPr>
              <w:t>Кипении</w:t>
            </w:r>
            <w:proofErr w:type="gramEnd"/>
            <w:r>
              <w:rPr>
                <w:sz w:val="24"/>
                <w:szCs w:val="24"/>
              </w:rPr>
              <w:t xml:space="preserve"> воды при пон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женном давлении.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Pr="009E23DA" w:rsidRDefault="00551FA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1FAC" w:rsidRPr="009E23DA" w:rsidTr="00CC726A">
        <w:trPr>
          <w:trHeight w:val="13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Pr="009E23DA" w:rsidRDefault="00551FAC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решение задачи 2 на с. 201.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FAC" w:rsidRP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Влажность воздуха (при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цип устройства и работы гигр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метра).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Pr="009E23DA" w:rsidRDefault="00551FA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1FAC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Твердое состояние 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нения кристаллических и амор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ных тел в виде таблицы.</w:t>
            </w:r>
          </w:p>
          <w:p w:rsid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Рост кристаллов.</w:t>
            </w:r>
          </w:p>
          <w:p w:rsidR="00551FAC" w:rsidRPr="00551FAC" w:rsidRDefault="00551FAC" w:rsidP="00A5580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Пластическая деформация твердого тела.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1FAC" w:rsidRPr="009E23DA" w:rsidRDefault="00551FA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070CC" w:rsidRPr="009E23DA" w:rsidTr="00CC726A">
        <w:trPr>
          <w:trHeight w:val="2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070CC" w:rsidRDefault="007070CC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6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70CC" w:rsidRPr="009E23DA" w:rsidRDefault="007070CC" w:rsidP="00A60CE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</w:t>
            </w:r>
            <w:r w:rsidRPr="00302569">
              <w:rPr>
                <w:i/>
                <w:sz w:val="24"/>
                <w:szCs w:val="24"/>
              </w:rPr>
              <w:t>«</w:t>
            </w:r>
            <w:r w:rsidR="00A60CEE" w:rsidRPr="00A60CEE">
              <w:rPr>
                <w:i/>
                <w:sz w:val="24"/>
                <w:szCs w:val="24"/>
              </w:rPr>
              <w:t>Взаимные превращения жидкостей и газов. Твердые тела</w:t>
            </w:r>
            <w:r w:rsidRPr="00302569">
              <w:rPr>
                <w:i/>
                <w:sz w:val="24"/>
                <w:szCs w:val="24"/>
              </w:rPr>
              <w:t>»</w:t>
            </w:r>
          </w:p>
        </w:tc>
      </w:tr>
      <w:tr w:rsidR="007070CC" w:rsidRPr="009E23DA" w:rsidTr="00A60CEE">
        <w:trPr>
          <w:trHeight w:val="290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CEE" w:rsidRPr="00A60CEE" w:rsidRDefault="00A60CEE" w:rsidP="00A60C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7. Термодинамика (8 часов)</w:t>
            </w:r>
          </w:p>
        </w:tc>
      </w:tr>
      <w:tr w:rsidR="00A60CEE" w:rsidRPr="009E23DA" w:rsidTr="00CC726A">
        <w:trPr>
          <w:trHeight w:val="85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Pr="00A60CEE" w:rsidRDefault="00A60CEE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Pr="00A60CEE" w:rsidRDefault="00A60CE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Pr="00A60CEE" w:rsidRDefault="00A60CE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Pr="00A60CEE" w:rsidRDefault="00A60CE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превращения механич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ской энергии во </w:t>
            </w:r>
            <w:proofErr w:type="gramStart"/>
            <w:r>
              <w:rPr>
                <w:sz w:val="24"/>
                <w:szCs w:val="24"/>
              </w:rPr>
              <w:t>внутреннюю</w:t>
            </w:r>
            <w:proofErr w:type="gramEnd"/>
            <w:r>
              <w:rPr>
                <w:sz w:val="24"/>
                <w:szCs w:val="24"/>
              </w:rPr>
              <w:t xml:space="preserve"> и обратно в технике и быту.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E" w:rsidRPr="00A60CEE" w:rsidRDefault="00A60CE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A60CEE" w:rsidRPr="009E23DA" w:rsidTr="00CC726A">
        <w:trPr>
          <w:trHeight w:val="193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Default="00A60CEE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Default="00A60CE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термодинамике.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A60CE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смотреть пример решения задач 1, 2 на с. 235, 236.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E" w:rsidRDefault="00A60CEE" w:rsidP="00A60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E" w:rsidRPr="00A60CEE" w:rsidRDefault="00A60CE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EB4595" w:rsidRPr="009E23DA" w:rsidTr="00CC726A">
        <w:trPr>
          <w:trHeight w:val="8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050F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both"/>
              <w:rPr>
                <w:sz w:val="24"/>
                <w:szCs w:val="24"/>
              </w:rPr>
            </w:pPr>
            <w:r w:rsidRPr="00EB4595">
              <w:rPr>
                <w:i/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расчет работы термодинамической системы.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15.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разных задач (колич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ственных, графических, экспер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ментальных).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5" w:rsidRPr="00A60CEE" w:rsidRDefault="00EB4595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EB4595" w:rsidRPr="009E23DA" w:rsidTr="00CC726A">
        <w:trPr>
          <w:trHeight w:val="220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A2050F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Pr="00EB4595" w:rsidRDefault="00EB4595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5" w:rsidRDefault="00EB4595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урока как повтор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тельно-обобщающего: увеличение доли самостоятельной работы учащихся на уроке (организация самостоятельной деятельности с учебником, справочниками,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фиком изменения температуры вещества при тепловом процессе).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5" w:rsidRPr="00A60CEE" w:rsidRDefault="00EB4595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9D4CC1" w:rsidRPr="009E23DA" w:rsidTr="00CC726A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A2050F" w:rsidP="004F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9D4CC1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закон (начало)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модинамики.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9D4CC1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смотреть пример решения </w:t>
            </w:r>
            <w:r>
              <w:rPr>
                <w:sz w:val="24"/>
                <w:szCs w:val="24"/>
              </w:rPr>
              <w:lastRenderedPageBreak/>
              <w:t>задачи 3 на с. 236,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15.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9D4CC1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в виде таблицы вопроса «Применение первого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кона термодинамики к </w:t>
            </w:r>
            <w:proofErr w:type="gramStart"/>
            <w:r>
              <w:rPr>
                <w:sz w:val="24"/>
                <w:szCs w:val="24"/>
              </w:rPr>
              <w:t>различным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изопроцессам</w:t>
            </w:r>
            <w:proofErr w:type="spellEnd"/>
            <w:r>
              <w:rPr>
                <w:sz w:val="24"/>
                <w:szCs w:val="24"/>
              </w:rPr>
              <w:t xml:space="preserve"> в газе».</w:t>
            </w:r>
          </w:p>
          <w:p w:rsidR="009D4CC1" w:rsidRDefault="009D4CC1" w:rsidP="004F6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C1" w:rsidRPr="00A60CEE" w:rsidRDefault="009D4CC1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9D4CC1" w:rsidRPr="009E23DA" w:rsidTr="00CC726A">
        <w:trPr>
          <w:trHeight w:val="110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A2050F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9D4CC1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Необратимость процессов в природе. Второй закон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модинамики.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C1" w:rsidRDefault="00F44723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80, 81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Default="00F44723" w:rsidP="00F44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смысл второго закона термодинамики. Вероя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ностное толкование равновесного состояния системы.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C1" w:rsidRPr="00A60CEE" w:rsidRDefault="009D4CC1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A66B0E" w:rsidRPr="009E23DA" w:rsidTr="00CC726A">
        <w:trPr>
          <w:trHeight w:val="53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Default="00A2050F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Default="00A66B0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 и охрана окружающей среды.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Default="00A66B0E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 упра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нение 15.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Pr="00A66B0E" w:rsidRDefault="00A66B0E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Модель теплового двиг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0E" w:rsidRPr="00A60CEE" w:rsidRDefault="00A66B0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A66B0E" w:rsidRPr="009E23DA" w:rsidTr="00CC726A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0E" w:rsidRDefault="00A66B0E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4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0E" w:rsidRPr="00A66B0E" w:rsidRDefault="00A66B0E" w:rsidP="00A60CE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по теме «Термодинамика».</w:t>
            </w:r>
          </w:p>
        </w:tc>
      </w:tr>
      <w:tr w:rsidR="00B56D3E" w:rsidRPr="009E23DA" w:rsidTr="004F6EB3">
        <w:trPr>
          <w:trHeight w:val="240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6D3E" w:rsidRPr="00B56D3E" w:rsidRDefault="00B56D3E" w:rsidP="00B56D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8. Электростатика (8 часов)</w:t>
            </w:r>
          </w:p>
        </w:tc>
      </w:tr>
      <w:tr w:rsidR="00B56D3E" w:rsidRPr="009E23DA" w:rsidTr="00CC726A">
        <w:trPr>
          <w:trHeight w:val="10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заряд. Закон сохранения электрического заряда.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Электризация тел.</w:t>
            </w:r>
          </w:p>
          <w:p w:rsidR="00B56D3E" w:rsidRPr="00B56D3E" w:rsidRDefault="00B56D3E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 w:rsidRPr="00B56D3E">
              <w:rPr>
                <w:sz w:val="24"/>
                <w:szCs w:val="24"/>
              </w:rPr>
              <w:t>Устройство и принцип действия электрометра.</w:t>
            </w:r>
          </w:p>
          <w:p w:rsidR="00B56D3E" w:rsidRPr="00B56D3E" w:rsidRDefault="00B56D3E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Делимость электрического заряда.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3E" w:rsidRPr="00A60CEE" w:rsidRDefault="00B56D3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B56D3E" w:rsidRPr="009E23DA" w:rsidTr="00CC726A">
        <w:trPr>
          <w:trHeight w:val="10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Кулона.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87, 88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закона Кулона в сравн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с законом всемирного тягот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B56D3E" w:rsidRDefault="00B56D3E" w:rsidP="00A66B0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Иллюстрация справедлив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закона Кулона.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3E" w:rsidRPr="00A60CEE" w:rsidRDefault="00B56D3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B56D3E" w:rsidRPr="009E23DA" w:rsidTr="00CC726A">
        <w:trPr>
          <w:trHeight w:val="464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56D3E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13DB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 Напряженность. Идея бли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кодействия.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13DB2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E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поля по обобще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плану: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Существование и экспериме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тальное доказательство.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Источники поля (чем порожд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ется).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обнаруживается (индикатор поля).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Основная характеристика,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личественный закон.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Графическое представление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ля (линии поля, их особенности).</w:t>
            </w:r>
          </w:p>
          <w:p w:rsid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Виды полей (</w:t>
            </w:r>
            <w:proofErr w:type="gramStart"/>
            <w:r>
              <w:rPr>
                <w:sz w:val="24"/>
                <w:szCs w:val="24"/>
              </w:rPr>
              <w:t>однородное</w:t>
            </w:r>
            <w:proofErr w:type="gramEnd"/>
            <w:r>
              <w:rPr>
                <w:sz w:val="24"/>
                <w:szCs w:val="24"/>
              </w:rPr>
              <w:t>, нео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нородное, потенциальное, </w:t>
            </w:r>
            <w:proofErr w:type="spellStart"/>
            <w:r>
              <w:rPr>
                <w:sz w:val="24"/>
                <w:szCs w:val="24"/>
              </w:rPr>
              <w:t>неп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тенциальное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B13DB2" w:rsidRPr="00B13DB2" w:rsidRDefault="00B13DB2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Проявления электростат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поля.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3E" w:rsidRPr="00A60CEE" w:rsidRDefault="00B56D3E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46779B" w:rsidRPr="009E23DA" w:rsidTr="00CC726A">
        <w:trPr>
          <w:trHeight w:val="110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B" w:rsidRDefault="0046779B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B" w:rsidRPr="0046779B" w:rsidRDefault="0046779B" w:rsidP="00A60CE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на расчет напряженности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поля и принцип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перпозиции.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B" w:rsidRDefault="0046779B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17.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B" w:rsidRDefault="0046779B" w:rsidP="00A66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задач урока качественных заданий на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 результирующего вектора напряженности.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79B" w:rsidRPr="00A60CEE" w:rsidRDefault="0046779B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F77B2D" w:rsidRPr="009E23DA" w:rsidTr="00CC726A">
        <w:trPr>
          <w:trHeight w:val="16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2D" w:rsidRDefault="00F77B2D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50F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2D" w:rsidRPr="00F77B2D" w:rsidRDefault="00F77B2D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и диэлектрики в электрическом поле.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2D" w:rsidRDefault="00A25428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2D" w:rsidRDefault="00A25428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Проводники и диэлектр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ки.</w:t>
            </w:r>
          </w:p>
          <w:p w:rsidR="00A25428" w:rsidRDefault="00A25428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 xml:space="preserve">Распределение зарядов на поверхности проводника. </w:t>
            </w:r>
          </w:p>
          <w:p w:rsidR="00A25428" w:rsidRPr="00A25428" w:rsidRDefault="00A25428" w:rsidP="00A66B0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Экранирующее действие проводников.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B2D" w:rsidRPr="00A60CEE" w:rsidRDefault="00F77B2D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CC726A" w:rsidRPr="009E23DA" w:rsidTr="00CC726A">
        <w:trPr>
          <w:trHeight w:val="2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A2050F" w:rsidP="004F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Энергетические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стики электростатического поля.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96-98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сравнительной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цы, отражающей особенности энергетических характеристик электростатического и гравитац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полей.</w:t>
            </w:r>
          </w:p>
          <w:p w:rsidR="00CC726A" w:rsidRDefault="00CC726A" w:rsidP="004F6E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Измерение разности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тенциалов.</w:t>
            </w:r>
          </w:p>
          <w:p w:rsidR="00CC726A" w:rsidRDefault="00CC726A" w:rsidP="004F6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26A" w:rsidRPr="00A60CEE" w:rsidRDefault="00CC726A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CC726A" w:rsidRPr="009E23DA" w:rsidTr="00CC726A">
        <w:trPr>
          <w:trHeight w:val="22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Конденсаторы. Энергия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ряженного конденсатора.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99-101,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реть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меры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на с. 285, 286.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A" w:rsidRDefault="00CC726A" w:rsidP="00CC726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Измерение электроемк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CC726A" w:rsidRDefault="00CC726A" w:rsidP="00CC726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Электроемкость плоского конденсатора.</w:t>
            </w:r>
          </w:p>
          <w:p w:rsidR="00CC726A" w:rsidRDefault="00CC726A" w:rsidP="00CC726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Устройство конденсатора переменной емкости.</w:t>
            </w:r>
          </w:p>
          <w:p w:rsidR="00CC726A" w:rsidRPr="00CC726A" w:rsidRDefault="00CC726A" w:rsidP="00CC726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Энергия заряженного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денсатора.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26A" w:rsidRPr="00A60CEE" w:rsidRDefault="00CC726A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D942F9" w:rsidRPr="009E23DA" w:rsidTr="004F6EB3">
        <w:trPr>
          <w:trHeight w:val="23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F9" w:rsidRPr="00D942F9" w:rsidRDefault="00D942F9" w:rsidP="00A60CE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по теме: «Электростатика»</w:t>
            </w:r>
          </w:p>
        </w:tc>
      </w:tr>
      <w:tr w:rsidR="00D942F9" w:rsidRPr="009E23DA" w:rsidTr="004F6EB3">
        <w:trPr>
          <w:trHeight w:val="290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2F9" w:rsidRPr="00D942F9" w:rsidRDefault="00D942F9" w:rsidP="00D942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9. Постоянный электрический ток (7 часов)</w:t>
            </w:r>
          </w:p>
        </w:tc>
      </w:tr>
      <w:tr w:rsidR="00D942F9" w:rsidRPr="009E23DA" w:rsidTr="00D942F9">
        <w:trPr>
          <w:trHeight w:val="8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D942F9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Сила тока. Условия существов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электрического тока.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D942F9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102, 103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Pr="00D942F9" w:rsidRDefault="00D942F9" w:rsidP="00CC726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Условия, необходимые для существования постоянного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трического тока в проводнике.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F9" w:rsidRPr="00A60CEE" w:rsidRDefault="00D942F9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D942F9" w:rsidRPr="009E23DA" w:rsidTr="00384907">
        <w:trPr>
          <w:trHeight w:val="106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D942F9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Pr="00D942F9" w:rsidRDefault="00D942F9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электрических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пей. Решение задач на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 Ома для участка цепи.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Default="00384907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104, 105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9" w:rsidRPr="00384907" w:rsidRDefault="00384907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разнообразных задач: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тодологических, количественных, качественных, графических, по рисунку.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F9" w:rsidRPr="00A60CEE" w:rsidRDefault="00D942F9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384907" w:rsidRPr="009E23DA" w:rsidTr="00455D40">
        <w:trPr>
          <w:trHeight w:val="54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7" w:rsidRDefault="00384907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7" w:rsidRPr="00384907" w:rsidRDefault="00384907" w:rsidP="00A60CE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на расчет электрических цепей.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7" w:rsidRDefault="00384907" w:rsidP="009D4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7" w:rsidRDefault="00384907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Построение эквивалентных схем электрических цепей.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907" w:rsidRPr="00A60CEE" w:rsidRDefault="00384907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455D40" w:rsidRPr="009E23DA" w:rsidTr="001D6305">
        <w:trPr>
          <w:trHeight w:val="107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40" w:rsidRDefault="00455D40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40" w:rsidRPr="00455D40" w:rsidRDefault="00455D40" w:rsidP="00A60CE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 5 </w:t>
            </w:r>
            <w:r>
              <w:rPr>
                <w:sz w:val="24"/>
                <w:szCs w:val="24"/>
              </w:rPr>
              <w:t>«Изучение последовател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параллельного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 проводников».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40" w:rsidRDefault="001D6305" w:rsidP="001D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 5.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40" w:rsidRDefault="001D6305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тельском режиме.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D40" w:rsidRPr="00A60CEE" w:rsidRDefault="00455D40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1D6305" w:rsidRPr="009E23DA" w:rsidTr="002F5B83">
        <w:trPr>
          <w:trHeight w:val="194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5" w:rsidRDefault="001D6305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5" w:rsidRPr="00B078F6" w:rsidRDefault="00B078F6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 мощность пост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янного тока.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5" w:rsidRDefault="00B078F6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19 (4).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F6" w:rsidRDefault="00B078F6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урока как урока-повторения с обязательным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метода решения задач на использование формул для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чета энергетических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 тока и законов соединения проводников.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305" w:rsidRPr="00A60CEE" w:rsidRDefault="001D6305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2F5B83" w:rsidRPr="009E23DA" w:rsidTr="00090D0A">
        <w:trPr>
          <w:trHeight w:val="13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83" w:rsidRDefault="002F5B83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83" w:rsidRDefault="002F5B83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Электродвижущая сила.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 Ома для полной цепи.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83" w:rsidRDefault="00306740" w:rsidP="009D4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107, 108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83" w:rsidRDefault="00306740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Электродвижущая сила и внутреннее сопротивление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ника тока.</w:t>
            </w:r>
          </w:p>
          <w:p w:rsidR="00306740" w:rsidRPr="00306740" w:rsidRDefault="00306740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Закон Ома для полной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B83" w:rsidRPr="00A60CEE" w:rsidRDefault="002F5B83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090D0A" w:rsidRPr="009E23DA" w:rsidTr="00132609">
        <w:trPr>
          <w:trHeight w:val="165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A" w:rsidRDefault="00132609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050F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A" w:rsidRPr="00132609" w:rsidRDefault="00132609" w:rsidP="00A60CE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 4 </w:t>
            </w:r>
            <w:r>
              <w:rPr>
                <w:sz w:val="24"/>
                <w:szCs w:val="24"/>
              </w:rPr>
              <w:t>«Измерение ЭДС и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сопротивления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точника тока».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A" w:rsidRDefault="00132609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 4.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132609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наиболее подготовленных учеников выполнение второго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рианта работы «Определение ЭДС и внутреннего сопротивления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точника тока по току короткого замыкания (графический метод)».</w:t>
            </w:r>
          </w:p>
          <w:p w:rsidR="00BA5CA9" w:rsidRPr="00132609" w:rsidRDefault="00BA5CA9" w:rsidP="003849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D0A" w:rsidRPr="00A60CEE" w:rsidRDefault="00090D0A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132609" w:rsidRPr="009E23DA" w:rsidTr="004F6EB3">
        <w:trPr>
          <w:trHeight w:val="27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2609" w:rsidRPr="00132609" w:rsidRDefault="00132609" w:rsidP="001326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Тема 10. Электрический ток в различных средах (6 часов)</w:t>
            </w:r>
          </w:p>
        </w:tc>
      </w:tr>
      <w:tr w:rsidR="00132609" w:rsidRPr="009E23DA" w:rsidTr="00132609">
        <w:trPr>
          <w:trHeight w:val="4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Pr="00132609" w:rsidRDefault="00132609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различных веществ.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132609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132609" w:rsidP="00384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и полупроводники электрического тока.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09" w:rsidRPr="00A60CEE" w:rsidRDefault="00132609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132609" w:rsidRPr="009E23DA" w:rsidTr="004F6EB3">
        <w:trPr>
          <w:trHeight w:val="85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132609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лах.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Default="00132609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9" w:rsidRPr="00132609" w:rsidRDefault="00132609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Зависимость сопротивл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металлического проводника от температуры.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09" w:rsidRPr="00A60CEE" w:rsidRDefault="00132609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4F6EB3" w:rsidRPr="009E23DA" w:rsidTr="005E5C56">
        <w:trPr>
          <w:trHeight w:val="162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3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3" w:rsidRDefault="004F6EB3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протек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электрического тока в полупроводниках.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3" w:rsidRDefault="004F6EB3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3" w:rsidRDefault="002A578E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Зависимость сопротивл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полупроводника от темпер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туры.</w:t>
            </w:r>
          </w:p>
          <w:p w:rsidR="005E5C56" w:rsidRPr="002A578E" w:rsidRDefault="002A578E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Зависимость сопротивл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полупроводника от освеще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B3" w:rsidRPr="00A60CEE" w:rsidRDefault="004F6EB3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E5C56" w:rsidRPr="009E23DA" w:rsidTr="00B853CF">
        <w:trPr>
          <w:trHeight w:val="16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56" w:rsidRDefault="00A2050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56" w:rsidRDefault="005E5C56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протек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тока в вакууме.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56" w:rsidRDefault="00222D76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117, 118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56" w:rsidRDefault="00222D76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Явление термоэлектронной эмиссии.</w:t>
            </w:r>
          </w:p>
          <w:p w:rsidR="00222D76" w:rsidRDefault="00222D76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Односторонняя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диода.</w:t>
            </w:r>
          </w:p>
          <w:p w:rsidR="00222D76" w:rsidRPr="00222D76" w:rsidRDefault="00222D76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Вольт-амперная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стика диода.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56" w:rsidRPr="00A60CEE" w:rsidRDefault="005E5C56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B853CF" w:rsidRPr="009E23DA" w:rsidTr="002A72E1">
        <w:trPr>
          <w:trHeight w:val="170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F" w:rsidRDefault="00B853CF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050F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F" w:rsidRDefault="00B853CF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протек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тока в проводящих жидкостях.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F" w:rsidRDefault="00B853CF" w:rsidP="0013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119, 120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F" w:rsidRDefault="00B853CF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Электропроводность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стиллированной воды.</w:t>
            </w:r>
          </w:p>
          <w:p w:rsidR="00B853CF" w:rsidRDefault="00B853CF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Электропроводность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твора кислоты.</w:t>
            </w:r>
          </w:p>
          <w:p w:rsidR="002A72E1" w:rsidRPr="00B853CF" w:rsidRDefault="00B853CF" w:rsidP="003849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Опыт. </w:t>
            </w:r>
            <w:r>
              <w:rPr>
                <w:sz w:val="24"/>
                <w:szCs w:val="24"/>
              </w:rPr>
              <w:t>Электролиз раствора сул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фата меди.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CF" w:rsidRPr="00A60CEE" w:rsidRDefault="00B853CF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2A72E1" w:rsidRPr="009E23DA" w:rsidTr="00CC2C48">
        <w:trPr>
          <w:trHeight w:val="29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E1" w:rsidRDefault="002A72E1" w:rsidP="00B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050F">
              <w:rPr>
                <w:sz w:val="24"/>
                <w:szCs w:val="24"/>
              </w:rPr>
              <w:t>5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C48" w:rsidRPr="002A72E1" w:rsidRDefault="002A72E1" w:rsidP="00A60CE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по теме: «Электрический ток в различных средах»</w:t>
            </w:r>
          </w:p>
        </w:tc>
      </w:tr>
      <w:tr w:rsidR="00CC2C48" w:rsidRPr="009E23DA" w:rsidTr="00A2050F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8" w:rsidRDefault="00CC2C48" w:rsidP="00B56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C48" w:rsidRDefault="00CC2C48" w:rsidP="00A205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Резерв </w:t>
            </w:r>
            <w:r w:rsidR="00A2050F">
              <w:rPr>
                <w:i/>
                <w:sz w:val="24"/>
                <w:szCs w:val="24"/>
              </w:rPr>
              <w:t>3 часа</w:t>
            </w:r>
            <w:r w:rsidRPr="00B70596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можно использовать на повторение материала)</w:t>
            </w:r>
          </w:p>
        </w:tc>
      </w:tr>
    </w:tbl>
    <w:p w:rsidR="00725741" w:rsidRDefault="00725741" w:rsidP="00CC1ACE">
      <w:pPr>
        <w:rPr>
          <w:rFonts w:ascii="Arial" w:hAnsi="Arial" w:cs="Arial"/>
          <w:b/>
          <w:sz w:val="32"/>
          <w:szCs w:val="32"/>
        </w:rPr>
      </w:pPr>
    </w:p>
    <w:p w:rsidR="00725741" w:rsidRDefault="00725741" w:rsidP="00725741">
      <w:pPr>
        <w:widowControl/>
        <w:autoSpaceDE/>
        <w:autoSpaceDN/>
        <w:adjustRightInd/>
        <w:rPr>
          <w:b/>
          <w:i/>
          <w:sz w:val="28"/>
          <w:szCs w:val="28"/>
        </w:rPr>
      </w:pPr>
      <w:r w:rsidRPr="004A0874">
        <w:rPr>
          <w:b/>
          <w:i/>
          <w:sz w:val="28"/>
          <w:szCs w:val="28"/>
        </w:rPr>
        <w:t>В результате изучения физики на базовом уровне ученик</w:t>
      </w:r>
      <w:r>
        <w:rPr>
          <w:b/>
          <w:i/>
          <w:sz w:val="28"/>
          <w:szCs w:val="28"/>
        </w:rPr>
        <w:t xml:space="preserve"> </w:t>
      </w:r>
      <w:r w:rsidRPr="004A0874">
        <w:rPr>
          <w:b/>
          <w:i/>
          <w:sz w:val="28"/>
          <w:szCs w:val="28"/>
        </w:rPr>
        <w:t>долже</w:t>
      </w:r>
      <w:r>
        <w:rPr>
          <w:b/>
          <w:i/>
          <w:sz w:val="28"/>
          <w:szCs w:val="28"/>
        </w:rPr>
        <w:t>н</w:t>
      </w:r>
    </w:p>
    <w:p w:rsidR="00725741" w:rsidRPr="00DA7490" w:rsidRDefault="00725741" w:rsidP="00725741">
      <w:pPr>
        <w:spacing w:before="240"/>
        <w:ind w:firstLine="284"/>
        <w:jc w:val="both"/>
        <w:rPr>
          <w:b/>
          <w:sz w:val="28"/>
          <w:szCs w:val="28"/>
        </w:rPr>
      </w:pPr>
      <w:r w:rsidRPr="00DA7490">
        <w:rPr>
          <w:b/>
          <w:sz w:val="28"/>
          <w:szCs w:val="28"/>
        </w:rPr>
        <w:t>знать/понимать</w:t>
      </w:r>
    </w:p>
    <w:p w:rsidR="00725741" w:rsidRPr="004A0874" w:rsidRDefault="00725741" w:rsidP="00725741">
      <w:pPr>
        <w:pStyle w:val="a5"/>
        <w:numPr>
          <w:ilvl w:val="0"/>
          <w:numId w:val="36"/>
        </w:numPr>
        <w:spacing w:before="240"/>
        <w:ind w:left="284" w:hanging="284"/>
        <w:jc w:val="both"/>
        <w:rPr>
          <w:sz w:val="28"/>
          <w:szCs w:val="28"/>
        </w:rPr>
      </w:pPr>
      <w:proofErr w:type="gramStart"/>
      <w:r w:rsidRPr="004A0874">
        <w:rPr>
          <w:sz w:val="28"/>
          <w:szCs w:val="28"/>
        </w:rPr>
        <w:t>смысл понятий: физическое явление, гипотеза, закон, теория, вещество, вз</w:t>
      </w:r>
      <w:r w:rsidRPr="004A0874">
        <w:rPr>
          <w:sz w:val="28"/>
          <w:szCs w:val="28"/>
        </w:rPr>
        <w:t>а</w:t>
      </w:r>
      <w:r w:rsidRPr="004A0874">
        <w:rPr>
          <w:sz w:val="28"/>
          <w:szCs w:val="28"/>
        </w:rPr>
        <w:t>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725741" w:rsidRPr="004A0874" w:rsidRDefault="00725741" w:rsidP="00725741">
      <w:pPr>
        <w:pStyle w:val="a5"/>
        <w:numPr>
          <w:ilvl w:val="0"/>
          <w:numId w:val="36"/>
        </w:numPr>
        <w:spacing w:before="240"/>
        <w:ind w:left="284" w:hanging="284"/>
        <w:jc w:val="both"/>
        <w:rPr>
          <w:sz w:val="28"/>
          <w:szCs w:val="28"/>
        </w:rPr>
      </w:pPr>
      <w:proofErr w:type="gramStart"/>
      <w:r w:rsidRPr="004A0874">
        <w:rPr>
          <w:sz w:val="28"/>
          <w:szCs w:val="28"/>
        </w:rPr>
        <w:t>смысл физических величин: скорость, ускорение, масса, сила, импульс, раб</w:t>
      </w:r>
      <w:r w:rsidRPr="004A0874">
        <w:rPr>
          <w:sz w:val="28"/>
          <w:szCs w:val="28"/>
        </w:rPr>
        <w:t>о</w:t>
      </w:r>
      <w:r w:rsidRPr="004A0874">
        <w:rPr>
          <w:sz w:val="28"/>
          <w:szCs w:val="28"/>
        </w:rPr>
        <w:t>та, механическая энергия, внутренняя энергия, абсолютная температура, средняя кинетическая энергия частиц вещества, количество теплоты, элеме</w:t>
      </w:r>
      <w:r w:rsidRPr="004A0874">
        <w:rPr>
          <w:sz w:val="28"/>
          <w:szCs w:val="28"/>
        </w:rPr>
        <w:t>н</w:t>
      </w:r>
      <w:r w:rsidRPr="004A0874">
        <w:rPr>
          <w:sz w:val="28"/>
          <w:szCs w:val="28"/>
        </w:rPr>
        <w:t>тарный электрический заряд;</w:t>
      </w:r>
      <w:proofErr w:type="gramEnd"/>
    </w:p>
    <w:p w:rsidR="00725741" w:rsidRPr="004A0874" w:rsidRDefault="00725741" w:rsidP="00725741">
      <w:pPr>
        <w:pStyle w:val="a5"/>
        <w:numPr>
          <w:ilvl w:val="0"/>
          <w:numId w:val="36"/>
        </w:numPr>
        <w:spacing w:before="240"/>
        <w:ind w:left="284" w:hanging="284"/>
        <w:jc w:val="both"/>
        <w:rPr>
          <w:sz w:val="28"/>
          <w:szCs w:val="28"/>
        </w:rPr>
      </w:pPr>
      <w:r w:rsidRPr="004A0874">
        <w:rPr>
          <w:sz w:val="28"/>
          <w:szCs w:val="28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725741" w:rsidRPr="004A0874" w:rsidRDefault="00725741" w:rsidP="00725741">
      <w:pPr>
        <w:pStyle w:val="a5"/>
        <w:numPr>
          <w:ilvl w:val="0"/>
          <w:numId w:val="36"/>
        </w:numPr>
        <w:spacing w:before="240"/>
        <w:ind w:left="284" w:hanging="284"/>
        <w:jc w:val="both"/>
        <w:rPr>
          <w:sz w:val="28"/>
          <w:szCs w:val="28"/>
        </w:rPr>
      </w:pPr>
      <w:r w:rsidRPr="004A0874">
        <w:rPr>
          <w:sz w:val="28"/>
          <w:szCs w:val="28"/>
        </w:rPr>
        <w:t>вклад российских и зарубежных ученых, оказавших наибольшее влияние на развитие физики;</w:t>
      </w:r>
    </w:p>
    <w:p w:rsidR="00725741" w:rsidRDefault="00725741" w:rsidP="00725741">
      <w:pPr>
        <w:spacing w:before="240"/>
        <w:ind w:left="284"/>
        <w:jc w:val="both"/>
        <w:rPr>
          <w:b/>
          <w:sz w:val="28"/>
          <w:szCs w:val="28"/>
        </w:rPr>
      </w:pPr>
    </w:p>
    <w:p w:rsidR="00725741" w:rsidRDefault="00725741" w:rsidP="00725741">
      <w:pPr>
        <w:spacing w:before="240"/>
        <w:ind w:left="284"/>
        <w:jc w:val="both"/>
        <w:rPr>
          <w:b/>
          <w:sz w:val="28"/>
          <w:szCs w:val="28"/>
        </w:rPr>
      </w:pPr>
      <w:r w:rsidRPr="00DA7490">
        <w:rPr>
          <w:b/>
          <w:sz w:val="28"/>
          <w:szCs w:val="28"/>
        </w:rPr>
        <w:lastRenderedPageBreak/>
        <w:t>уметь</w:t>
      </w:r>
    </w:p>
    <w:p w:rsidR="00725741" w:rsidRPr="004A0874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 w:rsidRPr="004A0874">
        <w:rPr>
          <w:sz w:val="28"/>
          <w:szCs w:val="28"/>
        </w:rPr>
        <w:t>•  описывать и объяснять физические явления и свойства тел: движение небе</w:t>
      </w:r>
      <w:r w:rsidRPr="004A0874">
        <w:rPr>
          <w:sz w:val="28"/>
          <w:szCs w:val="28"/>
        </w:rPr>
        <w:t>с</w:t>
      </w:r>
      <w:r w:rsidRPr="004A0874">
        <w:rPr>
          <w:sz w:val="28"/>
          <w:szCs w:val="28"/>
        </w:rPr>
        <w:t>ных те</w:t>
      </w:r>
      <w:r>
        <w:rPr>
          <w:sz w:val="28"/>
          <w:szCs w:val="28"/>
        </w:rPr>
        <w:t>л и искусственных спутников Зем</w:t>
      </w:r>
      <w:r w:rsidRPr="004A0874">
        <w:rPr>
          <w:sz w:val="28"/>
          <w:szCs w:val="28"/>
        </w:rPr>
        <w:t>ли; свойства газов, жидкостей и твер</w:t>
      </w:r>
      <w:r>
        <w:rPr>
          <w:sz w:val="28"/>
          <w:szCs w:val="28"/>
        </w:rPr>
        <w:t>дых тел; электромагнитн</w:t>
      </w:r>
      <w:r w:rsidRPr="004A0874">
        <w:rPr>
          <w:sz w:val="28"/>
          <w:szCs w:val="28"/>
        </w:rPr>
        <w:t>ую индукцию, распространение электромагни</w:t>
      </w:r>
      <w:r w:rsidRPr="004A0874">
        <w:rPr>
          <w:sz w:val="28"/>
          <w:szCs w:val="28"/>
        </w:rPr>
        <w:t>т</w:t>
      </w:r>
      <w:r w:rsidRPr="004A0874">
        <w:rPr>
          <w:sz w:val="28"/>
          <w:szCs w:val="28"/>
        </w:rPr>
        <w:t>ных волн; волновые свойства света; и</w:t>
      </w:r>
      <w:r>
        <w:rPr>
          <w:sz w:val="28"/>
          <w:szCs w:val="28"/>
        </w:rPr>
        <w:t>злучение и поглощение света ато</w:t>
      </w:r>
      <w:r w:rsidRPr="004A0874">
        <w:rPr>
          <w:sz w:val="28"/>
          <w:szCs w:val="28"/>
        </w:rPr>
        <w:t>мом; фотоэффект;</w:t>
      </w:r>
    </w:p>
    <w:p w:rsidR="00725741" w:rsidRPr="004A0874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 w:rsidRPr="004A0874">
        <w:rPr>
          <w:sz w:val="28"/>
          <w:szCs w:val="28"/>
        </w:rPr>
        <w:t>•   отличать гипотезы от научных теорий; делать выводы на</w:t>
      </w:r>
      <w:r>
        <w:rPr>
          <w:sz w:val="28"/>
          <w:szCs w:val="28"/>
        </w:rPr>
        <w:t xml:space="preserve"> </w:t>
      </w:r>
      <w:r w:rsidRPr="004A0874">
        <w:rPr>
          <w:sz w:val="28"/>
          <w:szCs w:val="28"/>
        </w:rPr>
        <w:t>основе экспериме</w:t>
      </w:r>
      <w:r w:rsidRPr="004A0874">
        <w:rPr>
          <w:sz w:val="28"/>
          <w:szCs w:val="28"/>
        </w:rPr>
        <w:t>н</w:t>
      </w:r>
      <w:r w:rsidRPr="004A0874">
        <w:rPr>
          <w:sz w:val="28"/>
          <w:szCs w:val="28"/>
        </w:rPr>
        <w:t>тальны</w:t>
      </w:r>
      <w:r>
        <w:rPr>
          <w:sz w:val="28"/>
          <w:szCs w:val="28"/>
        </w:rPr>
        <w:t>х данных; приводить примеры, по</w:t>
      </w:r>
      <w:r w:rsidRPr="004A0874">
        <w:rPr>
          <w:sz w:val="28"/>
          <w:szCs w:val="28"/>
        </w:rPr>
        <w:t>казывающие, что: наблюдения и экс</w:t>
      </w:r>
      <w:r>
        <w:rPr>
          <w:sz w:val="28"/>
          <w:szCs w:val="28"/>
        </w:rPr>
        <w:t>перимент являются осно</w:t>
      </w:r>
      <w:r w:rsidRPr="004A0874">
        <w:rPr>
          <w:sz w:val="28"/>
          <w:szCs w:val="28"/>
        </w:rPr>
        <w:t>вой для выдвижения гипотез и теорий, позволяют проверить истинность теоретических выводов; что физическая теория</w:t>
      </w:r>
      <w:r>
        <w:rPr>
          <w:sz w:val="28"/>
          <w:szCs w:val="28"/>
        </w:rPr>
        <w:t xml:space="preserve"> д</w:t>
      </w:r>
      <w:r w:rsidRPr="004A0874">
        <w:rPr>
          <w:sz w:val="28"/>
          <w:szCs w:val="28"/>
        </w:rPr>
        <w:t>ает возможность объяснять известные явления природы и научные факты, пре</w:t>
      </w:r>
      <w:r w:rsidRPr="004A0874">
        <w:rPr>
          <w:sz w:val="28"/>
          <w:szCs w:val="28"/>
        </w:rPr>
        <w:t>д</w:t>
      </w:r>
      <w:r w:rsidRPr="004A0874">
        <w:rPr>
          <w:sz w:val="28"/>
          <w:szCs w:val="28"/>
        </w:rPr>
        <w:t>сказывать еще неизвестные явления;</w:t>
      </w:r>
    </w:p>
    <w:p w:rsidR="00725741" w:rsidRPr="004A0874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 w:rsidRPr="004A0874">
        <w:rPr>
          <w:sz w:val="28"/>
          <w:szCs w:val="28"/>
        </w:rPr>
        <w:t>•   приводить примеры практического использования физических знаний: зак</w:t>
      </w:r>
      <w:r>
        <w:rPr>
          <w:sz w:val="28"/>
          <w:szCs w:val="28"/>
        </w:rPr>
        <w:t>о</w:t>
      </w:r>
      <w:r w:rsidRPr="004A0874">
        <w:rPr>
          <w:sz w:val="28"/>
          <w:szCs w:val="28"/>
        </w:rPr>
        <w:t>нов механики, термодинамики и электродинамики в энергетике; различных видов электромагнитных излучений для развития радио и телекоммуник</w:t>
      </w:r>
      <w:r w:rsidRPr="004A0874">
        <w:rPr>
          <w:sz w:val="28"/>
          <w:szCs w:val="28"/>
        </w:rPr>
        <w:t>а</w:t>
      </w:r>
      <w:r w:rsidRPr="004A0874">
        <w:rPr>
          <w:sz w:val="28"/>
          <w:szCs w:val="28"/>
        </w:rPr>
        <w:t>ций, квантовой физики в создании ядерной энергетики, лазеров;</w:t>
      </w:r>
    </w:p>
    <w:p w:rsidR="00725741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4A0874">
        <w:rPr>
          <w:sz w:val="28"/>
          <w:szCs w:val="28"/>
        </w:rPr>
        <w:t>воспринимать и на ос</w:t>
      </w:r>
      <w:r>
        <w:rPr>
          <w:sz w:val="28"/>
          <w:szCs w:val="28"/>
        </w:rPr>
        <w:t>нове полученных знаний самостоя</w:t>
      </w:r>
      <w:r w:rsidRPr="004A0874">
        <w:rPr>
          <w:sz w:val="28"/>
          <w:szCs w:val="28"/>
        </w:rPr>
        <w:t>тельно оценивать и</w:t>
      </w:r>
      <w:r w:rsidRPr="004A0874">
        <w:rPr>
          <w:sz w:val="28"/>
          <w:szCs w:val="28"/>
        </w:rPr>
        <w:t>н</w:t>
      </w:r>
      <w:r w:rsidRPr="004A0874">
        <w:rPr>
          <w:sz w:val="28"/>
          <w:szCs w:val="28"/>
        </w:rPr>
        <w:t>формацию, содержащуюся в сообще</w:t>
      </w:r>
      <w:r>
        <w:rPr>
          <w:sz w:val="28"/>
          <w:szCs w:val="28"/>
        </w:rPr>
        <w:t>ни</w:t>
      </w:r>
      <w:r w:rsidRPr="004A0874">
        <w:rPr>
          <w:sz w:val="28"/>
          <w:szCs w:val="28"/>
        </w:rPr>
        <w:t>ях СМИ, Интернете, научно-популярных статьях;</w:t>
      </w:r>
    </w:p>
    <w:p w:rsidR="00725741" w:rsidRPr="002104BB" w:rsidRDefault="00725741" w:rsidP="00725741">
      <w:pPr>
        <w:spacing w:before="240"/>
        <w:ind w:left="284"/>
        <w:jc w:val="both"/>
        <w:rPr>
          <w:b/>
          <w:sz w:val="28"/>
          <w:szCs w:val="28"/>
        </w:rPr>
      </w:pPr>
      <w:r w:rsidRPr="002104BB">
        <w:rPr>
          <w:b/>
          <w:sz w:val="28"/>
          <w:szCs w:val="28"/>
        </w:rPr>
        <w:t>использовать приобретенные знания и умения в практи</w:t>
      </w:r>
      <w:r>
        <w:rPr>
          <w:b/>
          <w:sz w:val="28"/>
          <w:szCs w:val="28"/>
        </w:rPr>
        <w:t>че</w:t>
      </w:r>
      <w:r w:rsidRPr="002104BB">
        <w:rPr>
          <w:b/>
          <w:sz w:val="28"/>
          <w:szCs w:val="28"/>
        </w:rPr>
        <w:t>ской деятел</w:t>
      </w:r>
      <w:r w:rsidRPr="002104BB">
        <w:rPr>
          <w:b/>
          <w:sz w:val="28"/>
          <w:szCs w:val="28"/>
        </w:rPr>
        <w:t>ь</w:t>
      </w:r>
      <w:r w:rsidRPr="002104BB">
        <w:rPr>
          <w:b/>
          <w:sz w:val="28"/>
          <w:szCs w:val="28"/>
        </w:rPr>
        <w:t xml:space="preserve">ности и повседневной жизни </w:t>
      </w:r>
      <w:proofErr w:type="gramStart"/>
      <w:r w:rsidRPr="002104BB">
        <w:rPr>
          <w:b/>
          <w:sz w:val="28"/>
          <w:szCs w:val="28"/>
        </w:rPr>
        <w:t>для</w:t>
      </w:r>
      <w:proofErr w:type="gramEnd"/>
      <w:r w:rsidRPr="002104BB">
        <w:rPr>
          <w:b/>
          <w:sz w:val="28"/>
          <w:szCs w:val="28"/>
        </w:rPr>
        <w:t>:</w:t>
      </w:r>
    </w:p>
    <w:p w:rsidR="00725741" w:rsidRPr="004A0874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A0874">
        <w:rPr>
          <w:sz w:val="28"/>
          <w:szCs w:val="28"/>
        </w:rPr>
        <w:t xml:space="preserve">обеспечения безопасности </w:t>
      </w:r>
      <w:r>
        <w:rPr>
          <w:sz w:val="28"/>
          <w:szCs w:val="28"/>
        </w:rPr>
        <w:t>жизнедеятельности в процессе ис</w:t>
      </w:r>
      <w:r w:rsidRPr="004A0874">
        <w:rPr>
          <w:sz w:val="28"/>
          <w:szCs w:val="28"/>
        </w:rPr>
        <w:t>пользования транспортны</w:t>
      </w:r>
      <w:r>
        <w:rPr>
          <w:sz w:val="28"/>
          <w:szCs w:val="28"/>
        </w:rPr>
        <w:t>х средств, бытовых электроприбо</w:t>
      </w:r>
      <w:r w:rsidRPr="004A0874">
        <w:rPr>
          <w:sz w:val="28"/>
          <w:szCs w:val="28"/>
        </w:rPr>
        <w:t>ров, средств радио- и телеко</w:t>
      </w:r>
      <w:r w:rsidRPr="004A0874">
        <w:rPr>
          <w:sz w:val="28"/>
          <w:szCs w:val="28"/>
        </w:rPr>
        <w:t>м</w:t>
      </w:r>
      <w:r w:rsidRPr="004A0874">
        <w:rPr>
          <w:sz w:val="28"/>
          <w:szCs w:val="28"/>
        </w:rPr>
        <w:t>муникационной связи;</w:t>
      </w:r>
    </w:p>
    <w:p w:rsidR="00725741" w:rsidRPr="004A0874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4A0874">
        <w:rPr>
          <w:sz w:val="28"/>
          <w:szCs w:val="28"/>
        </w:rPr>
        <w:t>оценки влияния на организм</w:t>
      </w:r>
      <w:r>
        <w:rPr>
          <w:sz w:val="28"/>
          <w:szCs w:val="28"/>
        </w:rPr>
        <w:t xml:space="preserve"> человека и другие организмы за</w:t>
      </w:r>
      <w:r w:rsidRPr="004A0874">
        <w:rPr>
          <w:sz w:val="28"/>
          <w:szCs w:val="28"/>
        </w:rPr>
        <w:t>грязнения окр</w:t>
      </w:r>
      <w:r w:rsidRPr="004A0874">
        <w:rPr>
          <w:sz w:val="28"/>
          <w:szCs w:val="28"/>
        </w:rPr>
        <w:t>у</w:t>
      </w:r>
      <w:r w:rsidRPr="004A0874">
        <w:rPr>
          <w:sz w:val="28"/>
          <w:szCs w:val="28"/>
        </w:rPr>
        <w:t>жающей среды;</w:t>
      </w:r>
    </w:p>
    <w:p w:rsidR="00725741" w:rsidRPr="00DA7490" w:rsidRDefault="00725741" w:rsidP="00725741">
      <w:pPr>
        <w:spacing w:before="24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4A0874">
        <w:rPr>
          <w:sz w:val="28"/>
          <w:szCs w:val="28"/>
        </w:rPr>
        <w:t>рационального природопользования и охраны окружающей среды.</w:t>
      </w:r>
    </w:p>
    <w:p w:rsidR="005E51D1" w:rsidRDefault="005E51D1" w:rsidP="00CC1ACE">
      <w:pPr>
        <w:rPr>
          <w:rFonts w:ascii="Arial" w:hAnsi="Arial" w:cs="Arial"/>
          <w:b/>
          <w:sz w:val="32"/>
          <w:szCs w:val="32"/>
        </w:rPr>
      </w:pPr>
    </w:p>
    <w:sectPr w:rsidR="005E51D1" w:rsidSect="004F2CD8">
      <w:footerReference w:type="default" r:id="rId9"/>
      <w:type w:val="continuous"/>
      <w:pgSz w:w="11909" w:h="16834" w:code="9"/>
      <w:pgMar w:top="851" w:right="851" w:bottom="284" w:left="1418" w:header="720" w:footer="720" w:gutter="0"/>
      <w:pgBorders w:display="firstPage" w:offsetFrom="page">
        <w:top w:val="thinThickLargeGap" w:sz="24" w:space="15" w:color="auto"/>
        <w:left w:val="thinThickLargeGap" w:sz="24" w:space="31" w:color="auto"/>
        <w:bottom w:val="thickThinLargeGap" w:sz="24" w:space="15" w:color="auto"/>
        <w:right w:val="thickThinLargeGap" w:sz="24" w:space="15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C3" w:rsidRDefault="002D5AC3" w:rsidP="002421F7">
      <w:r>
        <w:separator/>
      </w:r>
    </w:p>
  </w:endnote>
  <w:endnote w:type="continuationSeparator" w:id="0">
    <w:p w:rsidR="002D5AC3" w:rsidRDefault="002D5AC3" w:rsidP="002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797"/>
      <w:docPartObj>
        <w:docPartGallery w:val="Page Numbers (Bottom of Page)"/>
        <w:docPartUnique/>
      </w:docPartObj>
    </w:sdtPr>
    <w:sdtEndPr/>
    <w:sdtContent>
      <w:p w:rsidR="00725741" w:rsidRDefault="00C4276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741" w:rsidRDefault="007257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C3" w:rsidRDefault="002D5AC3" w:rsidP="002421F7">
      <w:r>
        <w:separator/>
      </w:r>
    </w:p>
  </w:footnote>
  <w:footnote w:type="continuationSeparator" w:id="0">
    <w:p w:rsidR="002D5AC3" w:rsidRDefault="002D5AC3" w:rsidP="0024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F40EE"/>
    <w:multiLevelType w:val="hybridMultilevel"/>
    <w:tmpl w:val="683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5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43F3"/>
    <w:multiLevelType w:val="hybridMultilevel"/>
    <w:tmpl w:val="9B908456"/>
    <w:lvl w:ilvl="0" w:tplc="5B74C3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0DF"/>
    <w:multiLevelType w:val="hybridMultilevel"/>
    <w:tmpl w:val="775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4A"/>
    <w:multiLevelType w:val="hybridMultilevel"/>
    <w:tmpl w:val="2DE0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42035"/>
    <w:multiLevelType w:val="hybridMultilevel"/>
    <w:tmpl w:val="9EAE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E3CCF"/>
    <w:multiLevelType w:val="hybridMultilevel"/>
    <w:tmpl w:val="294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22F4C"/>
    <w:multiLevelType w:val="hybridMultilevel"/>
    <w:tmpl w:val="7DDE2A68"/>
    <w:lvl w:ilvl="0" w:tplc="67F49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54A8E"/>
    <w:multiLevelType w:val="hybridMultilevel"/>
    <w:tmpl w:val="D0F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29A6"/>
    <w:multiLevelType w:val="hybridMultilevel"/>
    <w:tmpl w:val="0F0486CA"/>
    <w:lvl w:ilvl="0" w:tplc="07C67C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71767"/>
    <w:multiLevelType w:val="hybridMultilevel"/>
    <w:tmpl w:val="D60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16DE7"/>
    <w:multiLevelType w:val="hybridMultilevel"/>
    <w:tmpl w:val="2548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F031FC"/>
    <w:multiLevelType w:val="hybridMultilevel"/>
    <w:tmpl w:val="ACDE74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00FF2"/>
    <w:multiLevelType w:val="hybridMultilevel"/>
    <w:tmpl w:val="E548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87CA0"/>
    <w:multiLevelType w:val="hybridMultilevel"/>
    <w:tmpl w:val="C05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56801"/>
    <w:multiLevelType w:val="hybridMultilevel"/>
    <w:tmpl w:val="54D01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B002D"/>
    <w:multiLevelType w:val="hybridMultilevel"/>
    <w:tmpl w:val="C04A5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498F"/>
    <w:multiLevelType w:val="hybridMultilevel"/>
    <w:tmpl w:val="8632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32EF0"/>
    <w:multiLevelType w:val="hybridMultilevel"/>
    <w:tmpl w:val="C822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07988"/>
    <w:multiLevelType w:val="hybridMultilevel"/>
    <w:tmpl w:val="3EF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3B6"/>
    <w:multiLevelType w:val="hybridMultilevel"/>
    <w:tmpl w:val="5CE2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782544"/>
    <w:multiLevelType w:val="hybridMultilevel"/>
    <w:tmpl w:val="9BAE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27"/>
  </w:num>
  <w:num w:numId="14">
    <w:abstractNumId w:val="12"/>
  </w:num>
  <w:num w:numId="15">
    <w:abstractNumId w:val="20"/>
  </w:num>
  <w:num w:numId="16">
    <w:abstractNumId w:val="11"/>
  </w:num>
  <w:num w:numId="17">
    <w:abstractNumId w:val="1"/>
  </w:num>
  <w:num w:numId="18">
    <w:abstractNumId w:val="13"/>
  </w:num>
  <w:num w:numId="19">
    <w:abstractNumId w:val="26"/>
  </w:num>
  <w:num w:numId="20">
    <w:abstractNumId w:val="25"/>
  </w:num>
  <w:num w:numId="21">
    <w:abstractNumId w:val="29"/>
  </w:num>
  <w:num w:numId="22">
    <w:abstractNumId w:val="24"/>
  </w:num>
  <w:num w:numId="23">
    <w:abstractNumId w:val="28"/>
  </w:num>
  <w:num w:numId="24">
    <w:abstractNumId w:val="23"/>
  </w:num>
  <w:num w:numId="25">
    <w:abstractNumId w:val="8"/>
  </w:num>
  <w:num w:numId="26">
    <w:abstractNumId w:val="30"/>
  </w:num>
  <w:num w:numId="27">
    <w:abstractNumId w:val="32"/>
  </w:num>
  <w:num w:numId="28">
    <w:abstractNumId w:val="5"/>
  </w:num>
  <w:num w:numId="29">
    <w:abstractNumId w:val="31"/>
  </w:num>
  <w:num w:numId="30">
    <w:abstractNumId w:val="9"/>
  </w:num>
  <w:num w:numId="31">
    <w:abstractNumId w:val="17"/>
  </w:num>
  <w:num w:numId="32">
    <w:abstractNumId w:val="19"/>
  </w:num>
  <w:num w:numId="33">
    <w:abstractNumId w:val="3"/>
  </w:num>
  <w:num w:numId="34">
    <w:abstractNumId w:val="22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76B25"/>
    <w:rsid w:val="0000195A"/>
    <w:rsid w:val="000133DA"/>
    <w:rsid w:val="00022A17"/>
    <w:rsid w:val="00025910"/>
    <w:rsid w:val="00025A86"/>
    <w:rsid w:val="0003013F"/>
    <w:rsid w:val="00040EBD"/>
    <w:rsid w:val="0004495E"/>
    <w:rsid w:val="00045038"/>
    <w:rsid w:val="00056068"/>
    <w:rsid w:val="00061855"/>
    <w:rsid w:val="00063872"/>
    <w:rsid w:val="0007454E"/>
    <w:rsid w:val="000746D2"/>
    <w:rsid w:val="0007591B"/>
    <w:rsid w:val="000807B8"/>
    <w:rsid w:val="00080E85"/>
    <w:rsid w:val="000836E2"/>
    <w:rsid w:val="00084A3A"/>
    <w:rsid w:val="0008581F"/>
    <w:rsid w:val="00090D0A"/>
    <w:rsid w:val="000925A9"/>
    <w:rsid w:val="000A7C54"/>
    <w:rsid w:val="000A7CD7"/>
    <w:rsid w:val="000B15F1"/>
    <w:rsid w:val="000B1B28"/>
    <w:rsid w:val="000D3F11"/>
    <w:rsid w:val="000D7FF2"/>
    <w:rsid w:val="000E297A"/>
    <w:rsid w:val="000F05F1"/>
    <w:rsid w:val="000F1CB2"/>
    <w:rsid w:val="000F7C45"/>
    <w:rsid w:val="001024A7"/>
    <w:rsid w:val="00112C02"/>
    <w:rsid w:val="00112EE5"/>
    <w:rsid w:val="00113274"/>
    <w:rsid w:val="00122A88"/>
    <w:rsid w:val="0012430B"/>
    <w:rsid w:val="00131EFB"/>
    <w:rsid w:val="00132609"/>
    <w:rsid w:val="0013760E"/>
    <w:rsid w:val="001412E0"/>
    <w:rsid w:val="00142BF3"/>
    <w:rsid w:val="00143FD4"/>
    <w:rsid w:val="00152045"/>
    <w:rsid w:val="00166A4D"/>
    <w:rsid w:val="001679C7"/>
    <w:rsid w:val="001739AB"/>
    <w:rsid w:val="00175421"/>
    <w:rsid w:val="00192C05"/>
    <w:rsid w:val="0019642C"/>
    <w:rsid w:val="001A7530"/>
    <w:rsid w:val="001C0F76"/>
    <w:rsid w:val="001C5F8B"/>
    <w:rsid w:val="001D0974"/>
    <w:rsid w:val="001D6305"/>
    <w:rsid w:val="001E31C2"/>
    <w:rsid w:val="001E6614"/>
    <w:rsid w:val="001F4C37"/>
    <w:rsid w:val="0020139D"/>
    <w:rsid w:val="002059D2"/>
    <w:rsid w:val="00205B38"/>
    <w:rsid w:val="002104BB"/>
    <w:rsid w:val="00210669"/>
    <w:rsid w:val="00213282"/>
    <w:rsid w:val="00214D97"/>
    <w:rsid w:val="00214F3D"/>
    <w:rsid w:val="00222D76"/>
    <w:rsid w:val="00227D34"/>
    <w:rsid w:val="00231068"/>
    <w:rsid w:val="00231E92"/>
    <w:rsid w:val="00232E60"/>
    <w:rsid w:val="00237E10"/>
    <w:rsid w:val="002421F7"/>
    <w:rsid w:val="00252816"/>
    <w:rsid w:val="00252A78"/>
    <w:rsid w:val="00256970"/>
    <w:rsid w:val="0026025A"/>
    <w:rsid w:val="00275461"/>
    <w:rsid w:val="00281E5E"/>
    <w:rsid w:val="00291DD5"/>
    <w:rsid w:val="00294552"/>
    <w:rsid w:val="002A578E"/>
    <w:rsid w:val="002A61DD"/>
    <w:rsid w:val="002A72E1"/>
    <w:rsid w:val="002B32BD"/>
    <w:rsid w:val="002B66B9"/>
    <w:rsid w:val="002C09D0"/>
    <w:rsid w:val="002C0A76"/>
    <w:rsid w:val="002C471A"/>
    <w:rsid w:val="002D22B0"/>
    <w:rsid w:val="002D5AC3"/>
    <w:rsid w:val="002F2F5F"/>
    <w:rsid w:val="002F5B83"/>
    <w:rsid w:val="002F7DEB"/>
    <w:rsid w:val="00302569"/>
    <w:rsid w:val="00304909"/>
    <w:rsid w:val="00306740"/>
    <w:rsid w:val="00311154"/>
    <w:rsid w:val="00312C5B"/>
    <w:rsid w:val="003245AE"/>
    <w:rsid w:val="00327FDA"/>
    <w:rsid w:val="0033092D"/>
    <w:rsid w:val="00331FB3"/>
    <w:rsid w:val="00332396"/>
    <w:rsid w:val="00335B18"/>
    <w:rsid w:val="00340687"/>
    <w:rsid w:val="00342708"/>
    <w:rsid w:val="003456F2"/>
    <w:rsid w:val="00347E86"/>
    <w:rsid w:val="00350D3F"/>
    <w:rsid w:val="00352C59"/>
    <w:rsid w:val="00352E5E"/>
    <w:rsid w:val="003651CC"/>
    <w:rsid w:val="003677DB"/>
    <w:rsid w:val="00371A7A"/>
    <w:rsid w:val="00374107"/>
    <w:rsid w:val="00375240"/>
    <w:rsid w:val="00384907"/>
    <w:rsid w:val="003859D6"/>
    <w:rsid w:val="00392536"/>
    <w:rsid w:val="0039258E"/>
    <w:rsid w:val="00392640"/>
    <w:rsid w:val="00395BEF"/>
    <w:rsid w:val="003A04F3"/>
    <w:rsid w:val="003A280A"/>
    <w:rsid w:val="003A576E"/>
    <w:rsid w:val="003C3E8C"/>
    <w:rsid w:val="003E1212"/>
    <w:rsid w:val="003E2B61"/>
    <w:rsid w:val="003F535F"/>
    <w:rsid w:val="00412699"/>
    <w:rsid w:val="00431D0E"/>
    <w:rsid w:val="00432AAE"/>
    <w:rsid w:val="00432AE9"/>
    <w:rsid w:val="00440A84"/>
    <w:rsid w:val="00443932"/>
    <w:rsid w:val="00455D40"/>
    <w:rsid w:val="004569C0"/>
    <w:rsid w:val="0046057F"/>
    <w:rsid w:val="00460E8B"/>
    <w:rsid w:val="00462F14"/>
    <w:rsid w:val="00466E04"/>
    <w:rsid w:val="0046779B"/>
    <w:rsid w:val="00475B9A"/>
    <w:rsid w:val="00493AC6"/>
    <w:rsid w:val="004976F1"/>
    <w:rsid w:val="004A0874"/>
    <w:rsid w:val="004B0069"/>
    <w:rsid w:val="004C10EF"/>
    <w:rsid w:val="004C1F7E"/>
    <w:rsid w:val="004E60D3"/>
    <w:rsid w:val="004F2CD8"/>
    <w:rsid w:val="004F6EB3"/>
    <w:rsid w:val="00505F48"/>
    <w:rsid w:val="005069B6"/>
    <w:rsid w:val="005118B6"/>
    <w:rsid w:val="005146BC"/>
    <w:rsid w:val="005153B9"/>
    <w:rsid w:val="005256BC"/>
    <w:rsid w:val="00533241"/>
    <w:rsid w:val="00551FAC"/>
    <w:rsid w:val="00557A50"/>
    <w:rsid w:val="005655C6"/>
    <w:rsid w:val="00573939"/>
    <w:rsid w:val="00577FE2"/>
    <w:rsid w:val="005951A3"/>
    <w:rsid w:val="005A6B46"/>
    <w:rsid w:val="005B20F3"/>
    <w:rsid w:val="005B435E"/>
    <w:rsid w:val="005D0CAC"/>
    <w:rsid w:val="005D7E67"/>
    <w:rsid w:val="005E51D1"/>
    <w:rsid w:val="005E5C56"/>
    <w:rsid w:val="005F333E"/>
    <w:rsid w:val="005F3A45"/>
    <w:rsid w:val="005F41CC"/>
    <w:rsid w:val="005F7BB0"/>
    <w:rsid w:val="00600122"/>
    <w:rsid w:val="006100AD"/>
    <w:rsid w:val="00614B24"/>
    <w:rsid w:val="006239AF"/>
    <w:rsid w:val="0063197B"/>
    <w:rsid w:val="00634E05"/>
    <w:rsid w:val="006420D7"/>
    <w:rsid w:val="00651916"/>
    <w:rsid w:val="006622FC"/>
    <w:rsid w:val="00663FBC"/>
    <w:rsid w:val="00672407"/>
    <w:rsid w:val="0067333C"/>
    <w:rsid w:val="006963E3"/>
    <w:rsid w:val="006966E2"/>
    <w:rsid w:val="006B02CD"/>
    <w:rsid w:val="006B0540"/>
    <w:rsid w:val="006C1F50"/>
    <w:rsid w:val="006C4679"/>
    <w:rsid w:val="006E0F82"/>
    <w:rsid w:val="006F26D6"/>
    <w:rsid w:val="006F6520"/>
    <w:rsid w:val="00702BA7"/>
    <w:rsid w:val="007070CC"/>
    <w:rsid w:val="00713A7E"/>
    <w:rsid w:val="00724A06"/>
    <w:rsid w:val="00725741"/>
    <w:rsid w:val="00734C03"/>
    <w:rsid w:val="00746A2E"/>
    <w:rsid w:val="00747939"/>
    <w:rsid w:val="007538B6"/>
    <w:rsid w:val="0076195C"/>
    <w:rsid w:val="00764A65"/>
    <w:rsid w:val="007651FB"/>
    <w:rsid w:val="007663F4"/>
    <w:rsid w:val="00766695"/>
    <w:rsid w:val="007706BE"/>
    <w:rsid w:val="00771BBD"/>
    <w:rsid w:val="00776CE5"/>
    <w:rsid w:val="00777AE6"/>
    <w:rsid w:val="00781995"/>
    <w:rsid w:val="007825E8"/>
    <w:rsid w:val="00791A6F"/>
    <w:rsid w:val="0079493E"/>
    <w:rsid w:val="00795FEC"/>
    <w:rsid w:val="007E14A6"/>
    <w:rsid w:val="007E5FD6"/>
    <w:rsid w:val="007F1BEC"/>
    <w:rsid w:val="007F57F8"/>
    <w:rsid w:val="007F741F"/>
    <w:rsid w:val="008077D9"/>
    <w:rsid w:val="0081223E"/>
    <w:rsid w:val="0081235A"/>
    <w:rsid w:val="008160DF"/>
    <w:rsid w:val="00822169"/>
    <w:rsid w:val="008247BF"/>
    <w:rsid w:val="00833FE3"/>
    <w:rsid w:val="00841949"/>
    <w:rsid w:val="00860419"/>
    <w:rsid w:val="00860FFB"/>
    <w:rsid w:val="00861654"/>
    <w:rsid w:val="00872CC0"/>
    <w:rsid w:val="008740BB"/>
    <w:rsid w:val="0087568E"/>
    <w:rsid w:val="0088213A"/>
    <w:rsid w:val="008838D3"/>
    <w:rsid w:val="008839E0"/>
    <w:rsid w:val="00890D66"/>
    <w:rsid w:val="00891754"/>
    <w:rsid w:val="00891EAE"/>
    <w:rsid w:val="008954B5"/>
    <w:rsid w:val="00896A80"/>
    <w:rsid w:val="008A1E86"/>
    <w:rsid w:val="008A538B"/>
    <w:rsid w:val="008A579E"/>
    <w:rsid w:val="008B3658"/>
    <w:rsid w:val="008C06BA"/>
    <w:rsid w:val="008D2E91"/>
    <w:rsid w:val="008D3386"/>
    <w:rsid w:val="008D6B78"/>
    <w:rsid w:val="008D7B8F"/>
    <w:rsid w:val="008E2A61"/>
    <w:rsid w:val="008E50BB"/>
    <w:rsid w:val="008F7394"/>
    <w:rsid w:val="00900B18"/>
    <w:rsid w:val="00905D50"/>
    <w:rsid w:val="0091382B"/>
    <w:rsid w:val="00914368"/>
    <w:rsid w:val="009150C2"/>
    <w:rsid w:val="00916EC1"/>
    <w:rsid w:val="00923AB4"/>
    <w:rsid w:val="0093112A"/>
    <w:rsid w:val="00936E7B"/>
    <w:rsid w:val="009458F2"/>
    <w:rsid w:val="00960D0F"/>
    <w:rsid w:val="0097641C"/>
    <w:rsid w:val="00981E93"/>
    <w:rsid w:val="0099054A"/>
    <w:rsid w:val="009940FA"/>
    <w:rsid w:val="009961BB"/>
    <w:rsid w:val="009A17C4"/>
    <w:rsid w:val="009D4CC1"/>
    <w:rsid w:val="009D61BC"/>
    <w:rsid w:val="009E1B33"/>
    <w:rsid w:val="009E23DA"/>
    <w:rsid w:val="009E4E88"/>
    <w:rsid w:val="009E791F"/>
    <w:rsid w:val="00A0200F"/>
    <w:rsid w:val="00A15D34"/>
    <w:rsid w:val="00A2050F"/>
    <w:rsid w:val="00A25428"/>
    <w:rsid w:val="00A523D1"/>
    <w:rsid w:val="00A55806"/>
    <w:rsid w:val="00A5676D"/>
    <w:rsid w:val="00A6073A"/>
    <w:rsid w:val="00A60CEE"/>
    <w:rsid w:val="00A60D71"/>
    <w:rsid w:val="00A62DF2"/>
    <w:rsid w:val="00A66533"/>
    <w:rsid w:val="00A66A46"/>
    <w:rsid w:val="00A66B0E"/>
    <w:rsid w:val="00A73A50"/>
    <w:rsid w:val="00A76A4A"/>
    <w:rsid w:val="00A81C22"/>
    <w:rsid w:val="00A829D7"/>
    <w:rsid w:val="00A92833"/>
    <w:rsid w:val="00A9388E"/>
    <w:rsid w:val="00AA3685"/>
    <w:rsid w:val="00AC2A47"/>
    <w:rsid w:val="00AD3971"/>
    <w:rsid w:val="00AE39CF"/>
    <w:rsid w:val="00AE3A25"/>
    <w:rsid w:val="00AF2EA9"/>
    <w:rsid w:val="00B00FB5"/>
    <w:rsid w:val="00B02135"/>
    <w:rsid w:val="00B04D58"/>
    <w:rsid w:val="00B078F6"/>
    <w:rsid w:val="00B13A51"/>
    <w:rsid w:val="00B13DB2"/>
    <w:rsid w:val="00B14E97"/>
    <w:rsid w:val="00B178E5"/>
    <w:rsid w:val="00B24AFF"/>
    <w:rsid w:val="00B32A57"/>
    <w:rsid w:val="00B34C16"/>
    <w:rsid w:val="00B4242D"/>
    <w:rsid w:val="00B43BD7"/>
    <w:rsid w:val="00B4429C"/>
    <w:rsid w:val="00B5159D"/>
    <w:rsid w:val="00B56D3E"/>
    <w:rsid w:val="00B60DCA"/>
    <w:rsid w:val="00B61B9B"/>
    <w:rsid w:val="00B70596"/>
    <w:rsid w:val="00B70DA8"/>
    <w:rsid w:val="00B75B7D"/>
    <w:rsid w:val="00B76874"/>
    <w:rsid w:val="00B803A3"/>
    <w:rsid w:val="00B853CF"/>
    <w:rsid w:val="00B85FDE"/>
    <w:rsid w:val="00B91229"/>
    <w:rsid w:val="00BA0ACA"/>
    <w:rsid w:val="00BA5CA9"/>
    <w:rsid w:val="00BB1EF1"/>
    <w:rsid w:val="00BB3A2C"/>
    <w:rsid w:val="00BB5C5B"/>
    <w:rsid w:val="00BC3316"/>
    <w:rsid w:val="00BC4704"/>
    <w:rsid w:val="00BD685B"/>
    <w:rsid w:val="00BE41F6"/>
    <w:rsid w:val="00BE4765"/>
    <w:rsid w:val="00BF68F6"/>
    <w:rsid w:val="00C012DD"/>
    <w:rsid w:val="00C05369"/>
    <w:rsid w:val="00C11753"/>
    <w:rsid w:val="00C1364B"/>
    <w:rsid w:val="00C223E6"/>
    <w:rsid w:val="00C2527C"/>
    <w:rsid w:val="00C27A31"/>
    <w:rsid w:val="00C42761"/>
    <w:rsid w:val="00C432F6"/>
    <w:rsid w:val="00C44E5F"/>
    <w:rsid w:val="00C514CD"/>
    <w:rsid w:val="00C54869"/>
    <w:rsid w:val="00C60CC1"/>
    <w:rsid w:val="00C65FF5"/>
    <w:rsid w:val="00C70846"/>
    <w:rsid w:val="00C70DCF"/>
    <w:rsid w:val="00C74DD4"/>
    <w:rsid w:val="00C816E2"/>
    <w:rsid w:val="00C83A5B"/>
    <w:rsid w:val="00C84401"/>
    <w:rsid w:val="00C87434"/>
    <w:rsid w:val="00C87EAA"/>
    <w:rsid w:val="00C912BE"/>
    <w:rsid w:val="00CA0FD7"/>
    <w:rsid w:val="00CA1124"/>
    <w:rsid w:val="00CA6EBE"/>
    <w:rsid w:val="00CB4380"/>
    <w:rsid w:val="00CC1ACE"/>
    <w:rsid w:val="00CC2C48"/>
    <w:rsid w:val="00CC4CF7"/>
    <w:rsid w:val="00CC726A"/>
    <w:rsid w:val="00CC7EB3"/>
    <w:rsid w:val="00CD6083"/>
    <w:rsid w:val="00CE3ECE"/>
    <w:rsid w:val="00CE68AA"/>
    <w:rsid w:val="00CF0D8C"/>
    <w:rsid w:val="00CF25A4"/>
    <w:rsid w:val="00CF3A89"/>
    <w:rsid w:val="00D03633"/>
    <w:rsid w:val="00D25155"/>
    <w:rsid w:val="00D26AF9"/>
    <w:rsid w:val="00D3436F"/>
    <w:rsid w:val="00D4131E"/>
    <w:rsid w:val="00D463A8"/>
    <w:rsid w:val="00D50712"/>
    <w:rsid w:val="00D63887"/>
    <w:rsid w:val="00D709BD"/>
    <w:rsid w:val="00D85C27"/>
    <w:rsid w:val="00D936DB"/>
    <w:rsid w:val="00D942F9"/>
    <w:rsid w:val="00D957FF"/>
    <w:rsid w:val="00D96ED8"/>
    <w:rsid w:val="00DA0201"/>
    <w:rsid w:val="00DA6BB0"/>
    <w:rsid w:val="00DA7490"/>
    <w:rsid w:val="00DB3919"/>
    <w:rsid w:val="00DB573F"/>
    <w:rsid w:val="00DC716B"/>
    <w:rsid w:val="00DD3E08"/>
    <w:rsid w:val="00DE2456"/>
    <w:rsid w:val="00DE3294"/>
    <w:rsid w:val="00DE38E2"/>
    <w:rsid w:val="00DE4C76"/>
    <w:rsid w:val="00DE5B82"/>
    <w:rsid w:val="00DE6740"/>
    <w:rsid w:val="00E06DEC"/>
    <w:rsid w:val="00E12DA3"/>
    <w:rsid w:val="00E22020"/>
    <w:rsid w:val="00E256A7"/>
    <w:rsid w:val="00E2796D"/>
    <w:rsid w:val="00E3064F"/>
    <w:rsid w:val="00E30F5C"/>
    <w:rsid w:val="00E462C4"/>
    <w:rsid w:val="00E55B2C"/>
    <w:rsid w:val="00E605F3"/>
    <w:rsid w:val="00E756D0"/>
    <w:rsid w:val="00E81ADD"/>
    <w:rsid w:val="00E977D6"/>
    <w:rsid w:val="00EB30B5"/>
    <w:rsid w:val="00EB4595"/>
    <w:rsid w:val="00EB6450"/>
    <w:rsid w:val="00EB76E7"/>
    <w:rsid w:val="00EB7D43"/>
    <w:rsid w:val="00EE0ECB"/>
    <w:rsid w:val="00EE222C"/>
    <w:rsid w:val="00EF10DF"/>
    <w:rsid w:val="00F05F8E"/>
    <w:rsid w:val="00F06B7E"/>
    <w:rsid w:val="00F21A3A"/>
    <w:rsid w:val="00F31427"/>
    <w:rsid w:val="00F339C7"/>
    <w:rsid w:val="00F343D9"/>
    <w:rsid w:val="00F44723"/>
    <w:rsid w:val="00F5092C"/>
    <w:rsid w:val="00F622F2"/>
    <w:rsid w:val="00F62FF6"/>
    <w:rsid w:val="00F7074D"/>
    <w:rsid w:val="00F73160"/>
    <w:rsid w:val="00F749A3"/>
    <w:rsid w:val="00F76B25"/>
    <w:rsid w:val="00F77B2D"/>
    <w:rsid w:val="00F82953"/>
    <w:rsid w:val="00FD04DD"/>
    <w:rsid w:val="00FD66D5"/>
    <w:rsid w:val="00FE20E4"/>
    <w:rsid w:val="00FE3D0D"/>
    <w:rsid w:val="00FE4582"/>
    <w:rsid w:val="00FE4A62"/>
    <w:rsid w:val="00FF02DC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5B9A"/>
    <w:rPr>
      <w:b/>
      <w:bCs/>
    </w:rPr>
  </w:style>
  <w:style w:type="paragraph" w:styleId="a5">
    <w:name w:val="List Paragraph"/>
    <w:basedOn w:val="a"/>
    <w:uiPriority w:val="34"/>
    <w:qFormat/>
    <w:rsid w:val="009E1B33"/>
    <w:pPr>
      <w:ind w:left="720"/>
      <w:contextualSpacing/>
    </w:pPr>
  </w:style>
  <w:style w:type="character" w:styleId="a6">
    <w:name w:val="Hyperlink"/>
    <w:basedOn w:val="a0"/>
    <w:uiPriority w:val="99"/>
    <w:rsid w:val="006C4679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42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1F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242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1F7"/>
    <w:rPr>
      <w:rFonts w:ascii="Times New Roman" w:hAnsi="Times New Roman"/>
    </w:rPr>
  </w:style>
  <w:style w:type="paragraph" w:styleId="ab">
    <w:name w:val="Body Text Indent"/>
    <w:basedOn w:val="a"/>
    <w:link w:val="ac"/>
    <w:semiHidden/>
    <w:rsid w:val="007663F4"/>
    <w:pPr>
      <w:widowControl/>
      <w:shd w:val="clear" w:color="auto" w:fill="FFFFFF"/>
      <w:autoSpaceDE/>
      <w:autoSpaceDN/>
      <w:adjustRightInd/>
      <w:ind w:firstLine="565"/>
      <w:jc w:val="both"/>
    </w:pPr>
    <w:rPr>
      <w:color w:val="000000"/>
      <w:sz w:val="24"/>
      <w:szCs w:val="17"/>
    </w:rPr>
  </w:style>
  <w:style w:type="character" w:customStyle="1" w:styleId="ac">
    <w:name w:val="Основной текст с отступом Знак"/>
    <w:basedOn w:val="a0"/>
    <w:link w:val="ab"/>
    <w:semiHidden/>
    <w:rsid w:val="007663F4"/>
    <w:rPr>
      <w:rFonts w:ascii="Times New Roman" w:hAnsi="Times New Roman"/>
      <w:color w:val="000000"/>
      <w:sz w:val="24"/>
      <w:szCs w:val="1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2569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DA3F-472F-402B-A207-362E5F43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Анатолий</cp:lastModifiedBy>
  <cp:revision>95</cp:revision>
  <cp:lastPrinted>2012-09-19T01:28:00Z</cp:lastPrinted>
  <dcterms:created xsi:type="dcterms:W3CDTF">2010-10-13T23:56:00Z</dcterms:created>
  <dcterms:modified xsi:type="dcterms:W3CDTF">2012-09-19T01:31:00Z</dcterms:modified>
</cp:coreProperties>
</file>