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A9" w:rsidRPr="00B12D3F" w:rsidRDefault="006131A9" w:rsidP="006131A9">
      <w:pPr>
        <w:jc w:val="right"/>
        <w:rPr>
          <w:rFonts w:ascii="Times New Roman" w:hAnsi="Times New Roman" w:cs="Times New Roman"/>
          <w:sz w:val="28"/>
          <w:szCs w:val="28"/>
        </w:rPr>
      </w:pPr>
      <w:r w:rsidRPr="00B12D3F">
        <w:rPr>
          <w:rFonts w:ascii="Times New Roman" w:hAnsi="Times New Roman" w:cs="Times New Roman"/>
          <w:sz w:val="28"/>
          <w:szCs w:val="28"/>
        </w:rPr>
        <w:t>10 марта 2014 г.</w:t>
      </w:r>
    </w:p>
    <w:p w:rsidR="006131A9" w:rsidRPr="00B12D3F" w:rsidRDefault="006131A9" w:rsidP="006131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D3F">
        <w:rPr>
          <w:rFonts w:ascii="Times New Roman" w:hAnsi="Times New Roman" w:cs="Times New Roman"/>
          <w:b/>
          <w:sz w:val="28"/>
          <w:szCs w:val="28"/>
        </w:rPr>
        <w:t>Дистанционное обучение</w:t>
      </w:r>
    </w:p>
    <w:p w:rsidR="006131A9" w:rsidRPr="00B12D3F" w:rsidRDefault="00E743B4" w:rsidP="006131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:rsidR="006131A9" w:rsidRDefault="006131A9" w:rsidP="006131A9">
      <w:pPr>
        <w:rPr>
          <w:rFonts w:ascii="Times New Roman" w:hAnsi="Times New Roman" w:cs="Times New Roman"/>
          <w:sz w:val="28"/>
          <w:szCs w:val="28"/>
        </w:rPr>
      </w:pPr>
      <w:r w:rsidRPr="00B12D3F">
        <w:rPr>
          <w:rFonts w:ascii="Times New Roman" w:hAnsi="Times New Roman" w:cs="Times New Roman"/>
          <w:b/>
          <w:i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E743B4">
        <w:rPr>
          <w:rFonts w:ascii="Times New Roman" w:hAnsi="Times New Roman" w:cs="Times New Roman"/>
          <w:sz w:val="28"/>
          <w:szCs w:val="28"/>
        </w:rPr>
        <w:t>С. Чёрный «Живая азбука», Ф. Кривин «Почему «А» поётся, а «Б» нет».</w:t>
      </w:r>
      <w:proofErr w:type="gramEnd"/>
    </w:p>
    <w:p w:rsidR="006131A9" w:rsidRDefault="006131A9" w:rsidP="006131A9">
      <w:pPr>
        <w:rPr>
          <w:rFonts w:ascii="Times New Roman" w:hAnsi="Times New Roman" w:cs="Times New Roman"/>
          <w:sz w:val="28"/>
          <w:szCs w:val="28"/>
        </w:rPr>
      </w:pPr>
      <w:r w:rsidRPr="00B12D3F">
        <w:rPr>
          <w:rFonts w:ascii="Times New Roman" w:hAnsi="Times New Roman" w:cs="Times New Roman"/>
          <w:b/>
          <w:i/>
          <w:sz w:val="28"/>
          <w:szCs w:val="28"/>
        </w:rPr>
        <w:t>Прогнозируемые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6F719C">
        <w:rPr>
          <w:rFonts w:ascii="Times New Roman" w:hAnsi="Times New Roman" w:cs="Times New Roman"/>
          <w:sz w:val="28"/>
          <w:szCs w:val="28"/>
        </w:rPr>
        <w:t xml:space="preserve"> Первоклассники познакомятся с произведениями С. Чёрного «Живая азбука» и Ф. Кривина «Почему «А» поётся, а «Б» нет»; </w:t>
      </w:r>
      <w:r w:rsidR="006F719C">
        <w:rPr>
          <w:rStyle w:val="apple-converted-space"/>
          <w:rFonts w:ascii="Arial" w:hAnsi="Arial" w:cs="Arial"/>
          <w:color w:val="000000"/>
          <w:sz w:val="29"/>
          <w:szCs w:val="29"/>
          <w:shd w:val="clear" w:color="auto" w:fill="FFFFFF"/>
        </w:rPr>
        <w:t> </w:t>
      </w:r>
      <w:r w:rsidR="006F719C" w:rsidRPr="006F71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</w:t>
      </w:r>
      <w:r w:rsidR="006F719C">
        <w:rPr>
          <w:rStyle w:val="apple-converted-space"/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</w:t>
      </w:r>
      <w:r w:rsidR="006F7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</w:t>
      </w:r>
      <w:r w:rsidR="006F719C" w:rsidRPr="006F7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навыки чтения целыми словами, навыки выразительного чтения текста с передачей различных интонаций</w:t>
      </w:r>
      <w:r w:rsidR="006F7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F719C" w:rsidRDefault="006F719C" w:rsidP="006131A9">
      <w:pPr>
        <w:rPr>
          <w:rFonts w:ascii="Times New Roman" w:hAnsi="Times New Roman" w:cs="Times New Roman"/>
          <w:sz w:val="28"/>
          <w:szCs w:val="28"/>
        </w:rPr>
      </w:pPr>
    </w:p>
    <w:p w:rsidR="006131A9" w:rsidRPr="006F719C" w:rsidRDefault="006131A9" w:rsidP="006131A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719C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6131A9" w:rsidRDefault="00E743B4" w:rsidP="006131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презентацию о писателе Саше Чёрном.</w:t>
      </w:r>
    </w:p>
    <w:p w:rsidR="00E743B4" w:rsidRDefault="00E743B4" w:rsidP="006131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стихотворение «Живая азбука» на странице 11 в учебнике. Ответьте на вопросы, расположенные ниже.</w:t>
      </w:r>
    </w:p>
    <w:p w:rsidR="00E743B4" w:rsidRDefault="00E743B4" w:rsidP="006131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презентацию о писателе Ф. Кривине.</w:t>
      </w:r>
    </w:p>
    <w:p w:rsidR="00E743B4" w:rsidRDefault="00E743B4" w:rsidP="00E743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стихотворение   на страницах 12-13 в учебнике. Ответь на вопросы, расположенные ниже.</w:t>
      </w:r>
    </w:p>
    <w:p w:rsidR="00E743B4" w:rsidRDefault="00E743B4" w:rsidP="00E743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Подготовьте выразительное чтение понравившегося стихотворения.</w:t>
      </w:r>
    </w:p>
    <w:p w:rsidR="00E743B4" w:rsidRPr="00845E14" w:rsidRDefault="00E743B4" w:rsidP="00E743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78CE" w:rsidRDefault="004778CE"/>
    <w:sectPr w:rsidR="004778CE" w:rsidSect="0047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0094D"/>
    <w:multiLevelType w:val="hybridMultilevel"/>
    <w:tmpl w:val="F0DA8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31A9"/>
    <w:rsid w:val="00080F46"/>
    <w:rsid w:val="001A48B9"/>
    <w:rsid w:val="0037512D"/>
    <w:rsid w:val="004778CE"/>
    <w:rsid w:val="00545AA0"/>
    <w:rsid w:val="006131A9"/>
    <w:rsid w:val="006F719C"/>
    <w:rsid w:val="00A5184F"/>
    <w:rsid w:val="00CE73FA"/>
    <w:rsid w:val="00E7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1A9"/>
    <w:pPr>
      <w:ind w:left="720"/>
      <w:contextualSpacing/>
    </w:pPr>
  </w:style>
  <w:style w:type="character" w:customStyle="1" w:styleId="apple-converted-space">
    <w:name w:val="apple-converted-space"/>
    <w:basedOn w:val="a0"/>
    <w:rsid w:val="006F71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</dc:creator>
  <cp:keywords/>
  <dc:description/>
  <cp:lastModifiedBy>211</cp:lastModifiedBy>
  <cp:revision>6</cp:revision>
  <dcterms:created xsi:type="dcterms:W3CDTF">2014-02-25T05:59:00Z</dcterms:created>
  <dcterms:modified xsi:type="dcterms:W3CDTF">2014-02-26T09:55:00Z</dcterms:modified>
</cp:coreProperties>
</file>